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325" w:rsidRDefault="00DE6B4E" w:rsidP="00D42325">
      <w:pPr>
        <w:rPr>
          <w:b/>
          <w:bCs/>
          <w:u w:color="000000"/>
        </w:rPr>
      </w:pPr>
      <w:bookmarkStart w:id="0" w:name="OLE_LINK138"/>
      <w:r>
        <w:rPr>
          <w:rFonts w:ascii="Arial" w:eastAsia="Times New Roman" w:hAnsi="Arial" w:cs="Arial"/>
          <w:b/>
          <w:bCs/>
          <w:noProof/>
          <w:sz w:val="28"/>
          <w:szCs w:val="28"/>
          <w:lang w:eastAsia="en-IN"/>
        </w:rPr>
        <w:drawing>
          <wp:anchor distT="0" distB="0" distL="114300" distR="114300" simplePos="0" relativeHeight="251657216" behindDoc="0" locked="0" layoutInCell="1" allowOverlap="1" wp14:anchorId="0169CBCA" wp14:editId="52BBC08D">
            <wp:simplePos x="0" y="0"/>
            <wp:positionH relativeFrom="column">
              <wp:posOffset>2560585</wp:posOffset>
            </wp:positionH>
            <wp:positionV relativeFrom="paragraph">
              <wp:posOffset>-18415</wp:posOffset>
            </wp:positionV>
            <wp:extent cx="384810" cy="365760"/>
            <wp:effectExtent l="0" t="0" r="0" b="0"/>
            <wp:wrapNone/>
            <wp:docPr id="19"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65760"/>
                    </a:xfrm>
                    <a:prstGeom prst="rect">
                      <a:avLst/>
                    </a:prstGeom>
                    <a:noFill/>
                    <a:ln>
                      <a:noFill/>
                    </a:ln>
                  </pic:spPr>
                </pic:pic>
              </a:graphicData>
            </a:graphic>
          </wp:anchor>
        </w:drawing>
      </w:r>
    </w:p>
    <w:p w:rsidR="00B37AA4" w:rsidRPr="009C1629" w:rsidRDefault="00B37AA4" w:rsidP="00B37AA4">
      <w:pPr>
        <w:spacing w:after="160" w:line="259" w:lineRule="auto"/>
        <w:jc w:val="center"/>
        <w:rPr>
          <w:rFonts w:ascii="Arial" w:eastAsia="Times New Roman" w:hAnsi="Arial" w:cs="Arial"/>
          <w:b/>
          <w:bCs/>
          <w:sz w:val="28"/>
          <w:szCs w:val="28"/>
        </w:rPr>
      </w:pPr>
      <w:r w:rsidRPr="009C1629">
        <w:rPr>
          <w:rFonts w:ascii="Arial" w:eastAsia="Times New Roman" w:hAnsi="Arial" w:cs="Arial"/>
          <w:b/>
          <w:bCs/>
          <w:sz w:val="28"/>
          <w:szCs w:val="28"/>
        </w:rPr>
        <w:t>ANNAMALAI          UNIVERSITY</w:t>
      </w:r>
    </w:p>
    <w:p w:rsidR="00B37AA4" w:rsidRDefault="00B37AA4" w:rsidP="00B37AA4">
      <w:pPr>
        <w:widowControl w:val="0"/>
        <w:autoSpaceDE w:val="0"/>
        <w:autoSpaceDN w:val="0"/>
        <w:spacing w:line="360" w:lineRule="auto"/>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rsidR="00B37AA4" w:rsidRPr="009B1431" w:rsidRDefault="00B37AA4" w:rsidP="00B37AA4">
      <w:pPr>
        <w:widowControl w:val="0"/>
        <w:autoSpaceDE w:val="0"/>
        <w:autoSpaceDN w:val="0"/>
        <w:jc w:val="center"/>
        <w:rPr>
          <w:b/>
          <w:color w:val="1F1F1F"/>
          <w:shd w:val="clear" w:color="auto" w:fill="FFFFFF"/>
        </w:rPr>
      </w:pPr>
      <w:r w:rsidRPr="00A515B7">
        <w:rPr>
          <w:b/>
          <w:color w:val="1F1F1F"/>
          <w:shd w:val="clear" w:color="auto" w:fill="FFFFFF"/>
        </w:rPr>
        <w:t>21</w:t>
      </w:r>
      <w:r>
        <w:rPr>
          <w:b/>
          <w:color w:val="1F1F1F"/>
          <w:shd w:val="clear" w:color="auto" w:fill="FFFFFF"/>
        </w:rPr>
        <w:t>7</w:t>
      </w:r>
      <w:r w:rsidRPr="00A515B7">
        <w:rPr>
          <w:b/>
          <w:color w:val="1F1F1F"/>
          <w:shd w:val="clear" w:color="auto" w:fill="FFFFFF"/>
        </w:rPr>
        <w:t xml:space="preserve"> – B</w:t>
      </w:r>
      <w:r>
        <w:rPr>
          <w:b/>
          <w:color w:val="1F1F1F"/>
          <w:shd w:val="clear" w:color="auto" w:fill="FFFFFF"/>
        </w:rPr>
        <w:t xml:space="preserve">. </w:t>
      </w:r>
      <w:r w:rsidRPr="00A515B7">
        <w:rPr>
          <w:b/>
          <w:color w:val="1F1F1F"/>
          <w:shd w:val="clear" w:color="auto" w:fill="FFFFFF"/>
        </w:rPr>
        <w:t xml:space="preserve">Sc. </w:t>
      </w:r>
      <w:r>
        <w:rPr>
          <w:b/>
          <w:color w:val="1F1F1F"/>
          <w:shd w:val="clear" w:color="auto" w:fill="FFFFFF"/>
        </w:rPr>
        <w:t>Visual Communication</w:t>
      </w:r>
    </w:p>
    <w:p w:rsidR="00B37AA4" w:rsidRPr="00D31F73" w:rsidRDefault="00B37AA4" w:rsidP="00B37AA4">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rsidR="00B37AA4" w:rsidRDefault="00B37AA4" w:rsidP="00B37AA4">
      <w:pPr>
        <w:spacing w:after="160" w:line="259" w:lineRule="auto"/>
        <w:jc w:val="center"/>
        <w:rPr>
          <w:rFonts w:eastAsia="Times New Roman"/>
          <w:sz w:val="20"/>
          <w:szCs w:val="20"/>
        </w:rPr>
      </w:pPr>
      <w:r w:rsidRPr="00D31F73">
        <w:rPr>
          <w:rFonts w:eastAsia="Times New Roman"/>
          <w:sz w:val="20"/>
          <w:szCs w:val="20"/>
        </w:rPr>
        <w:t>(Applicable to the candidates admitted from the academic year 2023 -2024 onwards)</w:t>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409"/>
        <w:gridCol w:w="3807"/>
        <w:gridCol w:w="725"/>
        <w:gridCol w:w="1209"/>
        <w:gridCol w:w="552"/>
        <w:gridCol w:w="484"/>
        <w:gridCol w:w="599"/>
      </w:tblGrid>
      <w:tr w:rsidR="00B37AA4" w:rsidRPr="00ED61D2" w:rsidTr="006F3CA4">
        <w:trPr>
          <w:trHeight w:val="376"/>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Part</w:t>
            </w:r>
          </w:p>
        </w:tc>
        <w:tc>
          <w:tcPr>
            <w:tcW w:w="760"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Course Code</w:t>
            </w:r>
          </w:p>
        </w:tc>
        <w:tc>
          <w:tcPr>
            <w:tcW w:w="2054"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Study Components &amp; Course Title</w:t>
            </w:r>
          </w:p>
        </w:tc>
        <w:tc>
          <w:tcPr>
            <w:tcW w:w="391"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Credit</w:t>
            </w:r>
          </w:p>
        </w:tc>
        <w:tc>
          <w:tcPr>
            <w:tcW w:w="652" w:type="pct"/>
            <w:vMerge w:val="restar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Hours/Week</w:t>
            </w:r>
          </w:p>
        </w:tc>
        <w:tc>
          <w:tcPr>
            <w:tcW w:w="882" w:type="pct"/>
            <w:gridSpan w:val="3"/>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Maximum Marks</w:t>
            </w:r>
          </w:p>
        </w:tc>
      </w:tr>
      <w:tr w:rsidR="00B37AA4" w:rsidRPr="00ED61D2" w:rsidTr="006F3CA4">
        <w:trPr>
          <w:trHeight w:val="340"/>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760"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2054"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391"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652" w:type="pct"/>
            <w:vMerge/>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CIA</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ESE</w:t>
            </w:r>
          </w:p>
        </w:tc>
        <w:tc>
          <w:tcPr>
            <w:tcW w:w="323" w:type="pct"/>
            <w:tcBorders>
              <w:top w:val="nil"/>
              <w:left w:val="single" w:sz="4" w:space="0" w:color="000000"/>
              <w:bottom w:val="single" w:sz="4" w:space="0" w:color="000000"/>
              <w:right w:val="single" w:sz="4" w:space="0" w:color="000000"/>
            </w:tcBorders>
            <w:vAlign w:val="center"/>
            <w:hideMark/>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r>
      <w:tr w:rsidR="00B37AA4" w:rsidRPr="00ED61D2" w:rsidTr="006F3CA4">
        <w:trPr>
          <w:trHeight w:val="245"/>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hideMark/>
          </w:tcPr>
          <w:p w:rsidR="00B37AA4" w:rsidRPr="00ED61D2" w:rsidRDefault="00B37AA4" w:rsidP="00A33460">
            <w:pPr>
              <w:pStyle w:val="F4"/>
              <w:rPr>
                <w:rFonts w:ascii="Times New Roman" w:hAnsi="Times New Roman"/>
                <w:sz w:val="20"/>
                <w:lang w:eastAsia="en-IN" w:bidi="ta-IN"/>
              </w:rPr>
            </w:pPr>
            <w:r w:rsidRPr="00ED61D2">
              <w:rPr>
                <w:rFonts w:ascii="Times New Roman" w:hAnsi="Times New Roman"/>
                <w:sz w:val="20"/>
              </w:rPr>
              <w:t>SEMESTER – I</w:t>
            </w:r>
          </w:p>
        </w:tc>
        <w:tc>
          <w:tcPr>
            <w:tcW w:w="391"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r>
      <w:tr w:rsidR="00B37AA4" w:rsidRPr="00ED61D2" w:rsidTr="006F3CA4">
        <w:trPr>
          <w:trHeight w:val="245"/>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w:t>
            </w:r>
          </w:p>
        </w:tc>
        <w:tc>
          <w:tcPr>
            <w:tcW w:w="7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AA4" w:rsidRDefault="00B37AA4" w:rsidP="008462D1">
            <w:pPr>
              <w:widowControl w:val="0"/>
              <w:spacing w:before="1" w:after="1"/>
              <w:jc w:val="center"/>
              <w:rPr>
                <w:rFonts w:ascii="Times New Roman" w:eastAsia="Times New Roman" w:hAnsi="Times New Roman" w:cs="Times New Roman"/>
                <w:sz w:val="20"/>
                <w:szCs w:val="20"/>
              </w:rPr>
            </w:pPr>
          </w:p>
          <w:p w:rsidR="00B37AA4" w:rsidRPr="00ED61D2" w:rsidRDefault="006E54BD" w:rsidP="008462D1">
            <w:pPr>
              <w:widowControl w:val="0"/>
              <w:spacing w:before="1" w:after="1"/>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23UTAML11-I</w:t>
            </w:r>
          </w:p>
          <w:p w:rsidR="00B37AA4" w:rsidRPr="00ED61D2" w:rsidRDefault="006E54BD" w:rsidP="008462D1">
            <w:pPr>
              <w:widowControl w:val="0"/>
              <w:spacing w:before="1" w:after="1"/>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23UHINL11-I</w:t>
            </w:r>
          </w:p>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23UFREL11</w:t>
            </w:r>
            <w:r w:rsidR="006E54BD" w:rsidRPr="00ED61D2">
              <w:rPr>
                <w:rFonts w:ascii="Times New Roman" w:eastAsia="Times New Roman" w:hAnsi="Times New Roman" w:cs="Times New Roman"/>
                <w:sz w:val="20"/>
                <w:szCs w:val="20"/>
              </w:rPr>
              <w:t>-I</w:t>
            </w:r>
          </w:p>
        </w:tc>
        <w:tc>
          <w:tcPr>
            <w:tcW w:w="20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Language– I</w:t>
            </w:r>
          </w:p>
          <w:p w:rsidR="00B37AA4" w:rsidRPr="00E62015" w:rsidRDefault="00ED61D2" w:rsidP="00A33460">
            <w:pPr>
              <w:rPr>
                <w:rFonts w:ascii="Times New Roman" w:hAnsi="Times New Roman" w:cs="Times New Roman"/>
                <w:color w:val="000000"/>
                <w:sz w:val="16"/>
                <w:szCs w:val="16"/>
              </w:rPr>
            </w:pPr>
            <w:r w:rsidRPr="00E62015">
              <w:rPr>
                <w:rFonts w:ascii="Nirmala UI" w:hAnsi="Nirmala UI" w:cs="Nirmala UI" w:hint="cs"/>
                <w:color w:val="000000"/>
                <w:sz w:val="16"/>
                <w:szCs w:val="16"/>
                <w:cs/>
                <w:lang w:bidi="ta-IN"/>
              </w:rPr>
              <w:t>பொது</w:t>
            </w:r>
            <w:r w:rsidRPr="00E62015">
              <w:rPr>
                <w:rFonts w:ascii="Times New Roman" w:hAnsi="Times New Roman" w:cs="Times New Roman"/>
                <w:color w:val="000000"/>
                <w:sz w:val="16"/>
                <w:szCs w:val="16"/>
                <w:cs/>
                <w:lang w:bidi="ta-IN"/>
              </w:rPr>
              <w:t xml:space="preserve"> </w:t>
            </w:r>
            <w:r w:rsidRPr="00E62015">
              <w:rPr>
                <w:rFonts w:ascii="Nirmala UI" w:hAnsi="Nirmala UI" w:cs="Nirmala UI" w:hint="cs"/>
                <w:color w:val="000000"/>
                <w:sz w:val="16"/>
                <w:szCs w:val="16"/>
                <w:cs/>
                <w:lang w:bidi="ta-IN"/>
              </w:rPr>
              <w:t>தமிழ்</w:t>
            </w:r>
            <w:r w:rsidRPr="00E62015">
              <w:rPr>
                <w:rFonts w:ascii="Times New Roman" w:hAnsi="Times New Roman" w:cs="Times New Roman"/>
                <w:color w:val="000000"/>
                <w:sz w:val="16"/>
                <w:szCs w:val="16"/>
              </w:rPr>
              <w:t xml:space="preserve"> -II: </w:t>
            </w:r>
            <w:r w:rsidRPr="00E62015">
              <w:rPr>
                <w:rFonts w:ascii="Nirmala UI" w:eastAsia="Arial Unicode MS" w:hAnsi="Nirmala UI" w:cs="Nirmala UI" w:hint="cs"/>
                <w:bCs/>
                <w:color w:val="000000"/>
                <w:sz w:val="16"/>
                <w:szCs w:val="16"/>
                <w:cs/>
                <w:lang w:eastAsia="en-IN" w:bidi="ta-IN"/>
              </w:rPr>
              <w:t>தமிழிலக்கிய</w:t>
            </w:r>
            <w:r w:rsidRPr="00E62015">
              <w:rPr>
                <w:rFonts w:ascii="Times New Roman" w:eastAsia="Arial Unicode MS" w:hAnsi="Times New Roman" w:cs="Times New Roman"/>
                <w:bCs/>
                <w:color w:val="000000"/>
                <w:sz w:val="16"/>
                <w:szCs w:val="16"/>
                <w:cs/>
                <w:lang w:eastAsia="en-IN" w:bidi="ta-IN"/>
              </w:rPr>
              <w:t xml:space="preserve"> </w:t>
            </w:r>
            <w:r w:rsidRPr="00E62015">
              <w:rPr>
                <w:rFonts w:ascii="Nirmala UI" w:eastAsia="Arial Unicode MS" w:hAnsi="Nirmala UI" w:cs="Nirmala UI" w:hint="cs"/>
                <w:bCs/>
                <w:color w:val="000000"/>
                <w:sz w:val="16"/>
                <w:szCs w:val="16"/>
                <w:cs/>
                <w:lang w:eastAsia="en-IN" w:bidi="ta-IN"/>
              </w:rPr>
              <w:t>வரலாறு</w:t>
            </w:r>
            <w:r w:rsidRPr="00E62015">
              <w:rPr>
                <w:rFonts w:ascii="Times New Roman" w:eastAsia="Arial Unicode MS" w:hAnsi="Times New Roman" w:cs="Times New Roman"/>
                <w:bCs/>
                <w:color w:val="000000"/>
                <w:sz w:val="16"/>
                <w:szCs w:val="16"/>
                <w:lang w:eastAsia="en-IN" w:bidi="ta-IN"/>
              </w:rPr>
              <w:t>-</w:t>
            </w:r>
            <w:r w:rsidR="00B37AA4" w:rsidRPr="00E62015">
              <w:rPr>
                <w:rFonts w:ascii="Times New Roman" w:hAnsi="Times New Roman" w:cs="Times New Roman"/>
                <w:color w:val="000000"/>
                <w:sz w:val="16"/>
                <w:szCs w:val="16"/>
              </w:rPr>
              <w:t xml:space="preserve"> I</w:t>
            </w:r>
          </w:p>
          <w:p w:rsidR="00B37AA4" w:rsidRPr="00ED61D2" w:rsidRDefault="006E54BD"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Hindi-I</w:t>
            </w:r>
          </w:p>
          <w:p w:rsidR="00B37AA4" w:rsidRPr="00ED61D2" w:rsidRDefault="00B37AA4" w:rsidP="00A33460">
            <w:pPr>
              <w:rPr>
                <w:rFonts w:ascii="Times New Roman" w:eastAsia="Times New Roman" w:hAnsi="Times New Roman" w:cs="Times New Roman"/>
                <w:color w:val="000000"/>
                <w:sz w:val="20"/>
                <w:szCs w:val="20"/>
              </w:rPr>
            </w:pPr>
            <w:r w:rsidRPr="00ED61D2">
              <w:rPr>
                <w:rFonts w:ascii="Times New Roman" w:hAnsi="Times New Roman" w:cs="Times New Roman"/>
                <w:color w:val="000000"/>
                <w:sz w:val="20"/>
                <w:szCs w:val="20"/>
              </w:rPr>
              <w:t>French-I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23UENGL12</w:t>
            </w:r>
          </w:p>
        </w:tc>
        <w:tc>
          <w:tcPr>
            <w:tcW w:w="20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General English – 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23UVISC13</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 Introduction to Human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eastAsia="Times New Roman" w:hAnsi="Times New Roman" w:cs="Times New Roman"/>
                <w:sz w:val="20"/>
                <w:szCs w:val="20"/>
              </w:rPr>
              <w:t>23UVISC14</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II : Visual Arts and Aesthetics</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23UVISEP1</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Elective – I:</w:t>
            </w:r>
            <w:r w:rsidRPr="00ED61D2">
              <w:rPr>
                <w:rFonts w:ascii="Times New Roman" w:hAnsi="Times New Roman" w:cs="Times New Roman"/>
                <w:color w:val="000000"/>
                <w:sz w:val="20"/>
                <w:szCs w:val="20"/>
              </w:rPr>
              <w:br/>
              <w:t>Graphic Design and Typography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lang w:eastAsia="en-IN" w:bidi="ta-IN"/>
              </w:rPr>
              <w:t>IV</w:t>
            </w:r>
          </w:p>
        </w:tc>
        <w:tc>
          <w:tcPr>
            <w:tcW w:w="760" w:type="pct"/>
            <w:tcBorders>
              <w:top w:val="single" w:sz="4" w:space="0" w:color="000000"/>
              <w:left w:val="single" w:sz="4" w:space="0" w:color="000000"/>
              <w:bottom w:val="single" w:sz="4" w:space="0" w:color="000000"/>
              <w:right w:val="single" w:sz="4" w:space="0" w:color="000000"/>
            </w:tcBorders>
          </w:tcPr>
          <w:p w:rsidR="00EB519B" w:rsidRPr="00ED61D2" w:rsidRDefault="00EB519B" w:rsidP="00EB519B">
            <w:pPr>
              <w:widowControl w:val="0"/>
              <w:jc w:val="center"/>
              <w:rPr>
                <w:rFonts w:ascii="Times New Roman" w:hAnsi="Times New Roman" w:cs="Times New Roman"/>
                <w:sz w:val="20"/>
                <w:szCs w:val="20"/>
                <w:lang w:eastAsia="en-IN" w:bidi="ta-IN"/>
              </w:rPr>
            </w:pPr>
          </w:p>
          <w:p w:rsidR="00E42943" w:rsidRDefault="00E42943" w:rsidP="00EB519B">
            <w:pPr>
              <w:widowControl w:val="0"/>
              <w:jc w:val="center"/>
              <w:rPr>
                <w:rFonts w:ascii="Times New Roman" w:hAnsi="Times New Roman" w:cs="Times New Roman"/>
                <w:sz w:val="20"/>
                <w:szCs w:val="20"/>
                <w:lang w:eastAsia="en-IN" w:bidi="ta-IN"/>
              </w:rPr>
            </w:pPr>
          </w:p>
          <w:p w:rsidR="00EB519B" w:rsidRPr="00ED61D2" w:rsidRDefault="00EB519B"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23UTAMB16</w:t>
            </w:r>
          </w:p>
          <w:p w:rsidR="00B37AA4" w:rsidRPr="00ED61D2" w:rsidRDefault="00EB519B"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23UTAMA16</w:t>
            </w:r>
          </w:p>
        </w:tc>
        <w:tc>
          <w:tcPr>
            <w:tcW w:w="2054" w:type="pct"/>
            <w:tcBorders>
              <w:top w:val="single" w:sz="4" w:space="0" w:color="000000"/>
              <w:left w:val="single" w:sz="4" w:space="0" w:color="000000"/>
              <w:bottom w:val="single" w:sz="4" w:space="0" w:color="000000"/>
              <w:right w:val="single" w:sz="4" w:space="0" w:color="000000"/>
            </w:tcBorders>
            <w:vAlign w:val="center"/>
          </w:tcPr>
          <w:p w:rsidR="00227149" w:rsidRDefault="00B37AA4" w:rsidP="00227149">
            <w:pPr>
              <w:rPr>
                <w:rFonts w:ascii="Times New Roman" w:hAnsi="Times New Roman" w:cs="Times New Roman"/>
                <w:sz w:val="20"/>
                <w:szCs w:val="20"/>
              </w:rPr>
            </w:pPr>
            <w:r w:rsidRPr="00ED61D2">
              <w:rPr>
                <w:rFonts w:ascii="Times New Roman" w:hAnsi="Times New Roman" w:cs="Times New Roman"/>
                <w:color w:val="000000"/>
                <w:sz w:val="20"/>
                <w:szCs w:val="20"/>
              </w:rPr>
              <w:t>Skill Enhancement Course-</w:t>
            </w:r>
            <w:r w:rsidR="00EB114F">
              <w:rPr>
                <w:rFonts w:ascii="Times New Roman" w:hAnsi="Times New Roman" w:cs="Times New Roman"/>
                <w:color w:val="000000"/>
                <w:sz w:val="20"/>
                <w:szCs w:val="20"/>
              </w:rPr>
              <w:t>I</w:t>
            </w:r>
            <w:r w:rsidR="00227149" w:rsidRPr="00ED61D2">
              <w:rPr>
                <w:rFonts w:ascii="Times New Roman" w:hAnsi="Times New Roman" w:cs="Times New Roman"/>
                <w:sz w:val="20"/>
                <w:szCs w:val="20"/>
              </w:rPr>
              <w:t>*</w:t>
            </w:r>
          </w:p>
          <w:p w:rsidR="00E42943" w:rsidRPr="00ED61D2" w:rsidRDefault="00E42943" w:rsidP="00227149">
            <w:pPr>
              <w:rPr>
                <w:rFonts w:ascii="Times New Roman" w:hAnsi="Times New Roman" w:cs="Times New Roman"/>
                <w:sz w:val="20"/>
                <w:szCs w:val="20"/>
              </w:rPr>
            </w:pPr>
            <w:r w:rsidRPr="00ED61D2">
              <w:rPr>
                <w:rFonts w:ascii="Times New Roman" w:hAnsi="Times New Roman" w:cs="Times New Roman"/>
                <w:color w:val="000000"/>
                <w:sz w:val="20"/>
                <w:szCs w:val="20"/>
              </w:rPr>
              <w:t>NME-I</w:t>
            </w:r>
            <w:r w:rsidRPr="00ED61D2">
              <w:rPr>
                <w:rFonts w:ascii="Times New Roman" w:hAnsi="Times New Roman" w:cs="Times New Roman"/>
                <w:sz w:val="20"/>
                <w:szCs w:val="20"/>
              </w:rPr>
              <w:t xml:space="preserve"> /</w:t>
            </w:r>
          </w:p>
          <w:p w:rsidR="00227149" w:rsidRPr="00ED61D2" w:rsidRDefault="00227149" w:rsidP="00227149">
            <w:pPr>
              <w:rPr>
                <w:rFonts w:ascii="Times New Roman" w:hAnsi="Times New Roman" w:cs="Times New Roman"/>
                <w:sz w:val="20"/>
                <w:szCs w:val="20"/>
              </w:rPr>
            </w:pPr>
            <w:r w:rsidRPr="00ED61D2">
              <w:rPr>
                <w:rFonts w:ascii="Times New Roman" w:hAnsi="Times New Roman" w:cs="Times New Roman"/>
                <w:sz w:val="20"/>
                <w:szCs w:val="20"/>
              </w:rPr>
              <w:t>Basic Tamil – I /</w:t>
            </w:r>
          </w:p>
          <w:p w:rsidR="00B37AA4" w:rsidRPr="00ED61D2" w:rsidRDefault="00227149" w:rsidP="00227149">
            <w:pPr>
              <w:rPr>
                <w:rFonts w:ascii="Times New Roman" w:hAnsi="Times New Roman" w:cs="Times New Roman"/>
                <w:color w:val="000000"/>
                <w:sz w:val="20"/>
                <w:szCs w:val="20"/>
              </w:rPr>
            </w:pPr>
            <w:r w:rsidRPr="00ED61D2">
              <w:rPr>
                <w:rFonts w:ascii="Times New Roman" w:hAnsi="Times New Roman" w:cs="Times New Roman"/>
                <w:sz w:val="20"/>
                <w:szCs w:val="20"/>
              </w:rPr>
              <w:t>Advanced Tamil – 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EB519B">
            <w:pPr>
              <w:widowControl w:val="0"/>
              <w:jc w:val="center"/>
              <w:rPr>
                <w:rFonts w:ascii="Times New Roman" w:eastAsia="Times New Roman" w:hAnsi="Times New Roman" w:cs="Times New Roman"/>
                <w:sz w:val="20"/>
                <w:szCs w:val="20"/>
              </w:rPr>
            </w:pPr>
          </w:p>
          <w:p w:rsidR="00B37AA4" w:rsidRPr="00ED61D2" w:rsidRDefault="00B37AA4" w:rsidP="00EB519B">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23UVISF17</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Foundation Course: </w:t>
            </w:r>
          </w:p>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Digital Drawing and Painting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23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700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spacing w:before="1" w:after="1"/>
              <w:jc w:val="center"/>
              <w:rPr>
                <w:rFonts w:ascii="Times New Roman" w:hAnsi="Times New Roman" w:cs="Times New Roman"/>
                <w:color w:val="000000"/>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hideMark/>
          </w:tcPr>
          <w:p w:rsidR="00B37AA4" w:rsidRPr="00ED61D2" w:rsidRDefault="00B37AA4" w:rsidP="00A33460">
            <w:pPr>
              <w:pStyle w:val="F4"/>
              <w:rPr>
                <w:rFonts w:ascii="Times New Roman" w:hAnsi="Times New Roman"/>
                <w:sz w:val="20"/>
                <w:lang w:eastAsia="en-IN" w:bidi="ta-IN"/>
              </w:rPr>
            </w:pPr>
            <w:r w:rsidRPr="00ED61D2">
              <w:rPr>
                <w:rFonts w:ascii="Times New Roman" w:hAnsi="Times New Roman"/>
                <w:sz w:val="20"/>
              </w:rPr>
              <w:t>SEMESTER – 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ED61D2" w:rsidRDefault="00ED61D2" w:rsidP="008462D1">
            <w:pPr>
              <w:widowControl w:val="0"/>
              <w:jc w:val="center"/>
              <w:rPr>
                <w:rFonts w:ascii="Times New Roman" w:eastAsia="Times New Roman" w:hAnsi="Times New Roman" w:cs="Times New Roman"/>
                <w:sz w:val="20"/>
                <w:szCs w:val="20"/>
              </w:rPr>
            </w:pPr>
          </w:p>
          <w:p w:rsidR="00B37AA4" w:rsidRPr="00ED61D2" w:rsidRDefault="00D32682"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23UTAML21</w:t>
            </w:r>
            <w:r w:rsidR="00206F69" w:rsidRPr="00ED61D2">
              <w:rPr>
                <w:rFonts w:ascii="Times New Roman" w:eastAsia="Times New Roman" w:hAnsi="Times New Roman" w:cs="Times New Roman"/>
                <w:sz w:val="20"/>
                <w:szCs w:val="20"/>
              </w:rPr>
              <w:t>/</w:t>
            </w:r>
          </w:p>
          <w:p w:rsidR="00B37AA4" w:rsidRPr="00ED61D2" w:rsidRDefault="00D32682"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23UHINL21</w:t>
            </w:r>
            <w:r w:rsidR="00206F69" w:rsidRPr="00ED61D2">
              <w:rPr>
                <w:rFonts w:ascii="Times New Roman" w:eastAsia="Times New Roman" w:hAnsi="Times New Roman" w:cs="Times New Roman"/>
                <w:sz w:val="20"/>
                <w:szCs w:val="20"/>
              </w:rPr>
              <w:t>/</w:t>
            </w: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23UFREL21</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Language– II</w:t>
            </w:r>
          </w:p>
          <w:p w:rsidR="00B37AA4" w:rsidRPr="00E62015" w:rsidRDefault="00993B18" w:rsidP="00A33460">
            <w:pPr>
              <w:rPr>
                <w:rFonts w:ascii="Times New Roman" w:hAnsi="Times New Roman" w:cs="Times New Roman"/>
                <w:color w:val="000000"/>
                <w:sz w:val="16"/>
                <w:szCs w:val="16"/>
              </w:rPr>
            </w:pPr>
            <w:r w:rsidRPr="00E62015">
              <w:rPr>
                <w:rFonts w:ascii="Nirmala UI" w:hAnsi="Nirmala UI" w:cs="Nirmala UI" w:hint="cs"/>
                <w:color w:val="000000"/>
                <w:sz w:val="16"/>
                <w:szCs w:val="16"/>
                <w:cs/>
                <w:lang w:bidi="ta-IN"/>
              </w:rPr>
              <w:t>பொது</w:t>
            </w:r>
            <w:r w:rsidRPr="00E62015">
              <w:rPr>
                <w:rFonts w:ascii="Times New Roman" w:hAnsi="Times New Roman" w:cs="Times New Roman"/>
                <w:color w:val="000000"/>
                <w:sz w:val="16"/>
                <w:szCs w:val="16"/>
                <w:cs/>
                <w:lang w:bidi="ta-IN"/>
              </w:rPr>
              <w:t xml:space="preserve"> </w:t>
            </w:r>
            <w:r w:rsidRPr="00E62015">
              <w:rPr>
                <w:rFonts w:ascii="Nirmala UI" w:hAnsi="Nirmala UI" w:cs="Nirmala UI" w:hint="cs"/>
                <w:color w:val="000000"/>
                <w:sz w:val="16"/>
                <w:szCs w:val="16"/>
                <w:cs/>
                <w:lang w:bidi="ta-IN"/>
              </w:rPr>
              <w:t>தமிழ்</w:t>
            </w:r>
            <w:r w:rsidRPr="00E62015">
              <w:rPr>
                <w:rFonts w:ascii="Times New Roman" w:hAnsi="Times New Roman" w:cs="Times New Roman"/>
                <w:color w:val="000000"/>
                <w:sz w:val="16"/>
                <w:szCs w:val="16"/>
              </w:rPr>
              <w:t xml:space="preserve"> -II: </w:t>
            </w:r>
            <w:r w:rsidRPr="00E62015">
              <w:rPr>
                <w:rFonts w:ascii="Nirmala UI" w:eastAsia="Arial Unicode MS" w:hAnsi="Nirmala UI" w:cs="Nirmala UI" w:hint="cs"/>
                <w:bCs/>
                <w:color w:val="000000"/>
                <w:sz w:val="16"/>
                <w:szCs w:val="16"/>
                <w:cs/>
                <w:lang w:eastAsia="en-IN" w:bidi="ta-IN"/>
              </w:rPr>
              <w:t>தமிழிலக்கிய</w:t>
            </w:r>
            <w:r w:rsidRPr="00E62015">
              <w:rPr>
                <w:rFonts w:ascii="Times New Roman" w:eastAsia="Arial Unicode MS" w:hAnsi="Times New Roman" w:cs="Times New Roman"/>
                <w:bCs/>
                <w:color w:val="000000"/>
                <w:sz w:val="16"/>
                <w:szCs w:val="16"/>
                <w:cs/>
                <w:lang w:eastAsia="en-IN" w:bidi="ta-IN"/>
              </w:rPr>
              <w:t xml:space="preserve"> </w:t>
            </w:r>
            <w:r w:rsidRPr="00E62015">
              <w:rPr>
                <w:rFonts w:ascii="Nirmala UI" w:eastAsia="Arial Unicode MS" w:hAnsi="Nirmala UI" w:cs="Nirmala UI" w:hint="cs"/>
                <w:bCs/>
                <w:color w:val="000000"/>
                <w:sz w:val="16"/>
                <w:szCs w:val="16"/>
                <w:cs/>
                <w:lang w:eastAsia="en-IN" w:bidi="ta-IN"/>
              </w:rPr>
              <w:t>வரலாறு</w:t>
            </w:r>
            <w:r w:rsidRPr="00E62015">
              <w:rPr>
                <w:rFonts w:ascii="Times New Roman" w:eastAsia="Arial Unicode MS" w:hAnsi="Times New Roman" w:cs="Times New Roman"/>
                <w:bCs/>
                <w:color w:val="000000"/>
                <w:sz w:val="16"/>
                <w:szCs w:val="16"/>
                <w:lang w:eastAsia="en-IN" w:bidi="ta-IN"/>
              </w:rPr>
              <w:t>-2/</w:t>
            </w:r>
          </w:p>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Hindi-II</w:t>
            </w:r>
          </w:p>
          <w:p w:rsidR="00B37AA4" w:rsidRPr="00ED61D2" w:rsidRDefault="00B37AA4" w:rsidP="00A33460">
            <w:pPr>
              <w:rPr>
                <w:rFonts w:ascii="Times New Roman" w:eastAsia="Times New Roman" w:hAnsi="Times New Roman" w:cs="Times New Roman"/>
                <w:color w:val="000000"/>
                <w:sz w:val="20"/>
                <w:szCs w:val="20"/>
              </w:rPr>
            </w:pPr>
            <w:r w:rsidRPr="00ED61D2">
              <w:rPr>
                <w:rFonts w:ascii="Times New Roman" w:hAnsi="Times New Roman" w:cs="Times New Roman"/>
                <w:color w:val="000000"/>
                <w:sz w:val="20"/>
                <w:szCs w:val="20"/>
              </w:rPr>
              <w:t>French-II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23UENCL22</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General English – II</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23UVISC23</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–III: Understanding Visual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23UVISP24</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Core – IV: Practical -I: Photography and Videography</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B37AA4"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B37AA4" w:rsidRPr="00ED61D2" w:rsidRDefault="00B37AA4" w:rsidP="008462D1">
            <w:pPr>
              <w:widowControl w:val="0"/>
              <w:jc w:val="center"/>
              <w:rPr>
                <w:rFonts w:ascii="Times New Roman" w:eastAsia="Times New Roman" w:hAnsi="Times New Roman" w:cs="Times New Roman"/>
                <w:sz w:val="20"/>
                <w:szCs w:val="20"/>
              </w:rPr>
            </w:pPr>
          </w:p>
          <w:p w:rsidR="00B37AA4" w:rsidRPr="00ED61D2" w:rsidRDefault="00B37AA4" w:rsidP="008462D1">
            <w:pPr>
              <w:widowControl w:val="0"/>
              <w:jc w:val="center"/>
              <w:rPr>
                <w:rFonts w:ascii="Times New Roman" w:hAnsi="Times New Roman" w:cs="Times New Roman"/>
                <w:sz w:val="20"/>
                <w:szCs w:val="20"/>
                <w:lang w:eastAsia="en-IN" w:bidi="ta-IN"/>
              </w:rPr>
            </w:pPr>
            <w:r w:rsidRPr="00ED61D2">
              <w:rPr>
                <w:rFonts w:ascii="Times New Roman" w:eastAsia="Times New Roman" w:hAnsi="Times New Roman" w:cs="Times New Roman"/>
                <w:sz w:val="20"/>
                <w:szCs w:val="20"/>
              </w:rPr>
              <w:t>23UVISE25</w:t>
            </w:r>
          </w:p>
        </w:tc>
        <w:tc>
          <w:tcPr>
            <w:tcW w:w="205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Elective - II</w:t>
            </w:r>
            <w:r w:rsidRPr="00ED61D2">
              <w:rPr>
                <w:rFonts w:ascii="Times New Roman" w:hAnsi="Times New Roman" w:cs="Times New Roman"/>
                <w:color w:val="000000"/>
                <w:sz w:val="20"/>
                <w:szCs w:val="20"/>
              </w:rPr>
              <w:br/>
              <w:t xml:space="preserve">Publication Design </w:t>
            </w:r>
            <w:r w:rsidR="00401729" w:rsidRPr="00ED61D2">
              <w:rPr>
                <w:rFonts w:ascii="Times New Roman" w:hAnsi="Times New Roman" w:cs="Times New Roman"/>
                <w:color w:val="000000"/>
                <w:sz w:val="20"/>
                <w:szCs w:val="20"/>
              </w:rPr>
              <w:t>(</w:t>
            </w:r>
            <w:r w:rsidRPr="00ED61D2">
              <w:rPr>
                <w:rFonts w:ascii="Times New Roman" w:hAnsi="Times New Roman" w:cs="Times New Roman"/>
                <w:color w:val="000000"/>
                <w:sz w:val="20"/>
                <w:szCs w:val="20"/>
              </w:rPr>
              <w:t>Practical</w:t>
            </w:r>
            <w:r w:rsidR="00401729" w:rsidRPr="00ED61D2">
              <w:rPr>
                <w:rFonts w:ascii="Times New Roman" w:hAnsi="Times New Roman" w:cs="Times New Roman"/>
                <w:color w:val="000000"/>
                <w:sz w:val="20"/>
                <w:szCs w:val="20"/>
              </w:rPr>
              <w:t>)</w:t>
            </w:r>
          </w:p>
        </w:tc>
        <w:tc>
          <w:tcPr>
            <w:tcW w:w="39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hRule="exact" w:val="970"/>
          <w:jc w:val="center"/>
        </w:trPr>
        <w:tc>
          <w:tcPr>
            <w:tcW w:w="261" w:type="pct"/>
            <w:vMerge w:val="restart"/>
            <w:tcBorders>
              <w:top w:val="single" w:sz="4" w:space="0" w:color="000000"/>
              <w:left w:val="single" w:sz="4" w:space="0" w:color="000000"/>
              <w:right w:val="single" w:sz="4" w:space="0" w:color="000000"/>
            </w:tcBorders>
            <w:vAlign w:val="center"/>
          </w:tcPr>
          <w:p w:rsidR="009F189F" w:rsidRPr="00ED61D2" w:rsidRDefault="009F189F"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60" w:type="pct"/>
            <w:tcBorders>
              <w:top w:val="single" w:sz="4" w:space="0" w:color="000000"/>
              <w:left w:val="single" w:sz="4" w:space="0" w:color="000000"/>
              <w:bottom w:val="single" w:sz="4" w:space="0" w:color="000000"/>
              <w:right w:val="single" w:sz="4" w:space="0" w:color="000000"/>
            </w:tcBorders>
          </w:tcPr>
          <w:p w:rsidR="009F189F" w:rsidRPr="00ED61D2" w:rsidRDefault="009F189F" w:rsidP="008462D1">
            <w:pPr>
              <w:widowControl w:val="0"/>
              <w:jc w:val="center"/>
              <w:rPr>
                <w:rFonts w:ascii="Times New Roman" w:hAnsi="Times New Roman" w:cs="Times New Roman"/>
                <w:sz w:val="20"/>
                <w:szCs w:val="20"/>
                <w:lang w:eastAsia="en-IN" w:bidi="ta-IN"/>
              </w:rPr>
            </w:pPr>
          </w:p>
          <w:p w:rsidR="00E42943" w:rsidRDefault="00E42943" w:rsidP="00EB519B">
            <w:pPr>
              <w:widowControl w:val="0"/>
              <w:jc w:val="center"/>
              <w:rPr>
                <w:rFonts w:ascii="Times New Roman" w:hAnsi="Times New Roman" w:cs="Times New Roman"/>
                <w:sz w:val="20"/>
                <w:szCs w:val="20"/>
                <w:lang w:eastAsia="en-IN" w:bidi="ta-IN"/>
              </w:rPr>
            </w:pPr>
          </w:p>
          <w:p w:rsidR="009F189F" w:rsidRPr="00ED61D2" w:rsidRDefault="009F189F"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23UTAMB26</w:t>
            </w:r>
          </w:p>
          <w:p w:rsidR="009F189F" w:rsidRPr="00ED61D2" w:rsidRDefault="009F189F" w:rsidP="00EB519B">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23UTAMA26</w:t>
            </w: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Skill Enhancement Course – </w:t>
            </w:r>
            <w:r w:rsidR="00EB114F">
              <w:rPr>
                <w:rFonts w:ascii="Times New Roman" w:hAnsi="Times New Roman" w:cs="Times New Roman"/>
                <w:color w:val="000000"/>
                <w:sz w:val="20"/>
                <w:szCs w:val="20"/>
              </w:rPr>
              <w:t>II</w:t>
            </w:r>
            <w:r w:rsidRPr="00ED61D2">
              <w:rPr>
                <w:rFonts w:ascii="Times New Roman" w:hAnsi="Times New Roman" w:cs="Times New Roman"/>
                <w:color w:val="000000"/>
                <w:sz w:val="20"/>
                <w:szCs w:val="20"/>
              </w:rPr>
              <w:t xml:space="preserve"> *</w:t>
            </w:r>
          </w:p>
          <w:p w:rsidR="00E42943" w:rsidRPr="00ED61D2" w:rsidRDefault="00E42943"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NME-II</w:t>
            </w:r>
            <w:r w:rsidRPr="00ED61D2">
              <w:rPr>
                <w:rFonts w:ascii="Times New Roman" w:hAnsi="Times New Roman" w:cs="Times New Roman"/>
                <w:sz w:val="20"/>
                <w:szCs w:val="20"/>
              </w:rPr>
              <w:t xml:space="preserve"> </w:t>
            </w:r>
            <w:r w:rsidRPr="00ED61D2">
              <w:rPr>
                <w:rFonts w:ascii="Times New Roman" w:hAnsi="Times New Roman" w:cs="Times New Roman"/>
                <w:color w:val="000000"/>
                <w:sz w:val="20"/>
                <w:szCs w:val="20"/>
              </w:rPr>
              <w:t>/</w:t>
            </w:r>
          </w:p>
          <w:p w:rsidR="009F189F" w:rsidRPr="00ED61D2"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Basic Tamil – II /</w:t>
            </w:r>
          </w:p>
          <w:p w:rsidR="009F189F" w:rsidRPr="00ED61D2" w:rsidRDefault="009F189F" w:rsidP="00621857">
            <w:pPr>
              <w:rPr>
                <w:rFonts w:ascii="Times New Roman" w:hAnsi="Times New Roman" w:cs="Times New Roman"/>
                <w:color w:val="000000"/>
                <w:sz w:val="20"/>
                <w:szCs w:val="20"/>
              </w:rPr>
            </w:pPr>
            <w:r w:rsidRPr="00ED61D2">
              <w:rPr>
                <w:rFonts w:ascii="Times New Roman" w:hAnsi="Times New Roman" w:cs="Times New Roman"/>
                <w:color w:val="000000"/>
                <w:sz w:val="20"/>
                <w:szCs w:val="20"/>
              </w:rPr>
              <w:t>Advanced Tamil - II</w:t>
            </w:r>
            <w:r w:rsidRPr="00ED61D2">
              <w:rPr>
                <w:rFonts w:ascii="Times New Roman" w:hAnsi="Times New Roman" w:cs="Times New Roman"/>
                <w:color w:val="000000"/>
                <w:sz w:val="20"/>
                <w:szCs w:val="20"/>
              </w:rPr>
              <w:br/>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val="288"/>
          <w:jc w:val="center"/>
        </w:trPr>
        <w:tc>
          <w:tcPr>
            <w:tcW w:w="261" w:type="pct"/>
            <w:vMerge/>
            <w:tcBorders>
              <w:left w:val="single" w:sz="4" w:space="0" w:color="000000"/>
              <w:right w:val="single" w:sz="4" w:space="0" w:color="000000"/>
            </w:tcBorders>
            <w:vAlign w:val="center"/>
          </w:tcPr>
          <w:p w:rsidR="009F189F" w:rsidRPr="00ED61D2" w:rsidRDefault="009F189F" w:rsidP="00A33460">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tcPr>
          <w:p w:rsidR="009F189F" w:rsidRPr="00ED61D2" w:rsidRDefault="009F189F" w:rsidP="008462D1">
            <w:pPr>
              <w:widowControl w:val="0"/>
              <w:jc w:val="center"/>
              <w:rPr>
                <w:rFonts w:ascii="Times New Roman" w:eastAsia="Times New Roman" w:hAnsi="Times New Roman" w:cs="Times New Roman"/>
                <w:sz w:val="20"/>
                <w:szCs w:val="20"/>
              </w:rPr>
            </w:pPr>
          </w:p>
          <w:p w:rsidR="009F189F" w:rsidRPr="00ED61D2" w:rsidRDefault="009F189F" w:rsidP="008462D1">
            <w:pPr>
              <w:widowControl w:val="0"/>
              <w:jc w:val="center"/>
              <w:rPr>
                <w:rFonts w:ascii="Times New Roman" w:eastAsia="Times New Roman" w:hAnsi="Times New Roman" w:cs="Times New Roman"/>
                <w:sz w:val="20"/>
                <w:szCs w:val="20"/>
              </w:rPr>
            </w:pPr>
            <w:r w:rsidRPr="00ED61D2">
              <w:rPr>
                <w:rFonts w:ascii="Times New Roman" w:eastAsia="Times New Roman" w:hAnsi="Times New Roman" w:cs="Times New Roman"/>
                <w:sz w:val="20"/>
                <w:szCs w:val="20"/>
              </w:rPr>
              <w:t>23USECG27</w:t>
            </w: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rPr>
                <w:rFonts w:ascii="Times New Roman" w:hAnsi="Times New Roman" w:cs="Times New Roman"/>
                <w:color w:val="000000"/>
                <w:sz w:val="20"/>
                <w:szCs w:val="20"/>
              </w:rPr>
            </w:pPr>
            <w:r w:rsidRPr="00ED61D2">
              <w:rPr>
                <w:rFonts w:ascii="Times New Roman" w:hAnsi="Times New Roman" w:cs="Times New Roman"/>
                <w:color w:val="000000"/>
                <w:sz w:val="20"/>
                <w:szCs w:val="20"/>
              </w:rPr>
              <w:t xml:space="preserve">Skill Enhancement Course – </w:t>
            </w:r>
            <w:r w:rsidR="00EB114F">
              <w:rPr>
                <w:rFonts w:ascii="Times New Roman" w:hAnsi="Times New Roman" w:cs="Times New Roman"/>
                <w:color w:val="000000"/>
                <w:sz w:val="20"/>
                <w:szCs w:val="20"/>
              </w:rPr>
              <w:t>III</w:t>
            </w:r>
          </w:p>
          <w:p w:rsidR="009F189F" w:rsidRPr="00ED61D2" w:rsidRDefault="009F189F" w:rsidP="00EB114F">
            <w:pPr>
              <w:rPr>
                <w:rFonts w:ascii="Times New Roman" w:hAnsi="Times New Roman" w:cs="Times New Roman"/>
                <w:color w:val="000000"/>
                <w:sz w:val="20"/>
                <w:szCs w:val="20"/>
              </w:rPr>
            </w:pPr>
            <w:r w:rsidRPr="00ED61D2">
              <w:rPr>
                <w:rFonts w:ascii="Times New Roman" w:hAnsi="Times New Roman" w:cs="Times New Roman"/>
                <w:sz w:val="20"/>
                <w:szCs w:val="20"/>
              </w:rPr>
              <w:t>Internet and its Applications</w:t>
            </w:r>
            <w:r w:rsidR="00EB114F">
              <w:rPr>
                <w:rFonts w:ascii="Times New Roman" w:hAnsi="Times New Roman" w:cs="Times New Roman"/>
                <w:sz w:val="20"/>
                <w:szCs w:val="20"/>
              </w:rPr>
              <w:t xml:space="preserve"> </w:t>
            </w:r>
            <w:r w:rsidRPr="00ED61D2">
              <w:rPr>
                <w:rFonts w:ascii="Times New Roman" w:hAnsi="Times New Roman" w:cs="Times New Roman"/>
                <w:sz w:val="20"/>
                <w:szCs w:val="20"/>
              </w:rPr>
              <w:t>(Common Paper)</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A33460">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9F189F" w:rsidRPr="00ED61D2" w:rsidTr="006F3CA4">
        <w:trPr>
          <w:trHeight w:val="288"/>
          <w:jc w:val="center"/>
        </w:trPr>
        <w:tc>
          <w:tcPr>
            <w:tcW w:w="261" w:type="pct"/>
            <w:vMerge/>
            <w:tcBorders>
              <w:left w:val="single" w:sz="4" w:space="0" w:color="000000"/>
              <w:bottom w:val="single" w:sz="4" w:space="0" w:color="000000"/>
              <w:right w:val="single" w:sz="4" w:space="0" w:color="000000"/>
            </w:tcBorders>
            <w:vAlign w:val="center"/>
          </w:tcPr>
          <w:p w:rsidR="009F189F" w:rsidRPr="00ED61D2" w:rsidRDefault="009F189F" w:rsidP="00BD38D1">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9F189F" w:rsidRPr="00EB114F" w:rsidRDefault="009F189F" w:rsidP="00EB114F">
            <w:pPr>
              <w:jc w:val="center"/>
              <w:rPr>
                <w:rFonts w:ascii="Times New Roman" w:hAnsi="Times New Roman" w:cs="Times New Roman"/>
                <w:lang w:eastAsia="en-IN"/>
              </w:rPr>
            </w:pPr>
            <w:r w:rsidRPr="00EB114F">
              <w:rPr>
                <w:rFonts w:ascii="Times New Roman" w:hAnsi="Times New Roman" w:cs="Times New Roman"/>
                <w:sz w:val="20"/>
                <w:szCs w:val="20"/>
              </w:rPr>
              <w:t>23UNMSD01</w:t>
            </w:r>
          </w:p>
          <w:p w:rsidR="009F189F" w:rsidRPr="00EB114F" w:rsidRDefault="009F189F" w:rsidP="00BD38D1">
            <w:pPr>
              <w:widowControl w:val="0"/>
              <w:rPr>
                <w:rFonts w:ascii="Times New Roman" w:eastAsia="Times New Roman" w:hAnsi="Times New Roman" w:cs="Times New Roman"/>
                <w:sz w:val="20"/>
                <w:szCs w:val="20"/>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9F189F" w:rsidRPr="00EB114F" w:rsidRDefault="009F189F" w:rsidP="00BD38D1">
            <w:pPr>
              <w:rPr>
                <w:rFonts w:ascii="Times New Roman" w:hAnsi="Times New Roman" w:cs="Times New Roman"/>
                <w:lang w:eastAsia="en-IN"/>
              </w:rPr>
            </w:pPr>
            <w:r w:rsidRPr="00EB114F">
              <w:rPr>
                <w:rFonts w:ascii="Times New Roman" w:hAnsi="Times New Roman" w:cs="Times New Roman"/>
                <w:sz w:val="20"/>
                <w:szCs w:val="20"/>
              </w:rPr>
              <w:t>Language Proficiency for employability: Overview of English Communication**</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jc w:val="center"/>
              <w:rPr>
                <w:color w:val="000000"/>
                <w:sz w:val="20"/>
                <w:szCs w:val="20"/>
              </w:rPr>
            </w:pPr>
            <w:r>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jc w:val="center"/>
              <w:rPr>
                <w:color w:val="000000"/>
                <w:sz w:val="20"/>
                <w:szCs w:val="20"/>
              </w:rPr>
            </w:pPr>
            <w:r>
              <w:rPr>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75</w:t>
            </w:r>
          </w:p>
        </w:tc>
        <w:tc>
          <w:tcPr>
            <w:tcW w:w="323"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BD38D1">
            <w:pPr>
              <w:widowControl w:val="0"/>
              <w:jc w:val="center"/>
              <w:rPr>
                <w:color w:val="000000"/>
                <w:sz w:val="20"/>
                <w:szCs w:val="20"/>
              </w:rPr>
            </w:pPr>
            <w:r>
              <w:rPr>
                <w:color w:val="000000"/>
                <w:sz w:val="20"/>
                <w:szCs w:val="20"/>
              </w:rPr>
              <w:t>100</w:t>
            </w:r>
          </w:p>
        </w:tc>
      </w:tr>
      <w:tr w:rsidR="00BD38D1" w:rsidRPr="00ED61D2" w:rsidTr="006F3CA4">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widowControl w:val="0"/>
              <w:spacing w:line="276" w:lineRule="auto"/>
              <w:jc w:val="center"/>
              <w:rPr>
                <w:rFonts w:ascii="Times New Roman" w:hAnsi="Times New Roman" w:cs="Times New Roman"/>
                <w:sz w:val="20"/>
                <w:szCs w:val="20"/>
                <w:lang w:eastAsia="en-IN" w:bidi="ta-IN"/>
              </w:rPr>
            </w:pPr>
          </w:p>
        </w:tc>
        <w:tc>
          <w:tcPr>
            <w:tcW w:w="760"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widowControl w:val="0"/>
              <w:jc w:val="center"/>
              <w:rPr>
                <w:rFonts w:ascii="Times New Roman" w:hAnsi="Times New Roman" w:cs="Times New Roman"/>
                <w:sz w:val="20"/>
                <w:szCs w:val="20"/>
                <w:lang w:eastAsia="en-IN" w:bidi="ta-IN"/>
              </w:rPr>
            </w:pPr>
          </w:p>
        </w:tc>
        <w:tc>
          <w:tcPr>
            <w:tcW w:w="2054"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52"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BD38D1" w:rsidRPr="00ED61D2" w:rsidRDefault="00BD38D1" w:rsidP="00BD38D1">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p w:rsidR="00EB114F" w:rsidRDefault="00EB114F" w:rsidP="00B37AA4">
      <w:pPr>
        <w:pStyle w:val="F50"/>
        <w:jc w:val="center"/>
        <w:rPr>
          <w:rFonts w:ascii="Times New Roman" w:hAnsi="Times New Roman"/>
          <w:sz w:val="20"/>
          <w:szCs w:val="20"/>
          <w:lang w:eastAsia="en-IN" w:bidi="ta-IN"/>
        </w:rPr>
      </w:pPr>
    </w:p>
    <w:tbl>
      <w:tblPr>
        <w:tblW w:w="52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808"/>
        <w:gridCol w:w="724"/>
        <w:gridCol w:w="1209"/>
        <w:gridCol w:w="552"/>
        <w:gridCol w:w="484"/>
        <w:gridCol w:w="599"/>
      </w:tblGrid>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ED61D2" w:rsidRPr="006B2110" w:rsidRDefault="00ED61D2" w:rsidP="003611B2">
            <w:pPr>
              <w:pStyle w:val="F4"/>
              <w:rPr>
                <w:rFonts w:ascii="Times New Roman" w:hAnsi="Times New Roman"/>
                <w:sz w:val="20"/>
                <w:lang w:eastAsia="en-IN" w:bidi="ta-IN"/>
              </w:rPr>
            </w:pPr>
            <w:r w:rsidRPr="006B2110">
              <w:rPr>
                <w:rFonts w:ascii="Times New Roman" w:hAnsi="Times New Roman"/>
                <w:sz w:val="20"/>
              </w:rPr>
              <w:t>SEMESTER – III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6B2110"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 23UTAML3</w:t>
            </w:r>
            <w:r w:rsidR="00ED61D2" w:rsidRPr="003611B2">
              <w:rPr>
                <w:rFonts w:ascii="Times New Roman" w:eastAsia="Times New Roman" w:hAnsi="Times New Roman" w:cs="Times New Roman"/>
                <w:sz w:val="20"/>
                <w:szCs w:val="20"/>
              </w:rPr>
              <w:t>1/</w:t>
            </w:r>
          </w:p>
          <w:p w:rsidR="00ED61D2" w:rsidRPr="003611B2" w:rsidRDefault="006B2110"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23UHINL3</w:t>
            </w:r>
            <w:r w:rsidR="00ED61D2" w:rsidRPr="003611B2">
              <w:rPr>
                <w:rFonts w:ascii="Times New Roman" w:eastAsia="Times New Roman" w:hAnsi="Times New Roman" w:cs="Times New Roman"/>
                <w:sz w:val="20"/>
                <w:szCs w:val="20"/>
              </w:rPr>
              <w:t>1/</w:t>
            </w:r>
          </w:p>
          <w:p w:rsidR="00ED61D2" w:rsidRPr="003611B2" w:rsidRDefault="006B2110"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23UFREL3</w:t>
            </w:r>
            <w:r w:rsidR="00ED61D2" w:rsidRPr="003611B2">
              <w:rPr>
                <w:rFonts w:ascii="Times New Roman" w:eastAsia="Times New Roman" w:hAnsi="Times New Roman" w:cs="Times New Roman"/>
                <w:sz w:val="20"/>
                <w:szCs w:val="20"/>
              </w:rPr>
              <w:t>1</w:t>
            </w:r>
          </w:p>
        </w:tc>
        <w:tc>
          <w:tcPr>
            <w:tcW w:w="2078" w:type="pct"/>
            <w:tcBorders>
              <w:top w:val="single" w:sz="4" w:space="0" w:color="000000"/>
              <w:left w:val="single" w:sz="4" w:space="0" w:color="000000"/>
              <w:bottom w:val="single" w:sz="4" w:space="0" w:color="000000"/>
              <w:right w:val="single" w:sz="4" w:space="0" w:color="000000"/>
            </w:tcBorders>
            <w:vAlign w:val="center"/>
          </w:tcPr>
          <w:p w:rsidR="009F189F" w:rsidRPr="00375FE7" w:rsidRDefault="009F189F" w:rsidP="009F189F">
            <w:pPr>
              <w:rPr>
                <w:color w:val="000000"/>
                <w:sz w:val="20"/>
                <w:szCs w:val="20"/>
              </w:rPr>
            </w:pPr>
            <w:r w:rsidRPr="008401E4">
              <w:rPr>
                <w:color w:val="000000"/>
                <w:sz w:val="20"/>
                <w:szCs w:val="20"/>
              </w:rPr>
              <w:t>Language – III</w:t>
            </w:r>
            <w:r w:rsidRPr="00375FE7">
              <w:rPr>
                <w:color w:val="000000"/>
                <w:sz w:val="20"/>
                <w:szCs w:val="20"/>
              </w:rPr>
              <w:t xml:space="preserve"> </w:t>
            </w:r>
          </w:p>
          <w:p w:rsidR="009F189F" w:rsidRPr="00EB114F" w:rsidRDefault="009F189F" w:rsidP="009F189F">
            <w:pPr>
              <w:rPr>
                <w:color w:val="000000"/>
                <w:sz w:val="14"/>
                <w:szCs w:val="14"/>
                <w:lang w:eastAsia="en-IN"/>
              </w:rPr>
            </w:pPr>
            <w:r w:rsidRPr="00EB114F">
              <w:rPr>
                <w:rFonts w:ascii="Nirmala UI" w:hAnsi="Nirmala UI" w:cs="Nirmala UI" w:hint="cs"/>
                <w:color w:val="000000"/>
                <w:sz w:val="14"/>
                <w:szCs w:val="14"/>
                <w:cs/>
                <w:lang w:bidi="ta-IN"/>
              </w:rPr>
              <w:t>பொது</w:t>
            </w:r>
            <w:r w:rsidRPr="00EB114F">
              <w:rPr>
                <w:color w:val="000000"/>
                <w:sz w:val="14"/>
                <w:szCs w:val="14"/>
              </w:rPr>
              <w:t xml:space="preserve"> </w:t>
            </w:r>
            <w:r w:rsidRPr="00EB114F">
              <w:rPr>
                <w:rFonts w:ascii="Nirmala UI" w:hAnsi="Nirmala UI" w:cs="Nirmala UI" w:hint="cs"/>
                <w:color w:val="000000"/>
                <w:sz w:val="14"/>
                <w:szCs w:val="14"/>
                <w:cs/>
                <w:lang w:bidi="ta-IN"/>
              </w:rPr>
              <w:t>தமிழ்</w:t>
            </w:r>
            <w:r w:rsidRPr="00EB114F">
              <w:rPr>
                <w:color w:val="000000"/>
                <w:sz w:val="14"/>
                <w:szCs w:val="14"/>
              </w:rPr>
              <w:t xml:space="preserve"> -III:</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தமிழக</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வரலாறும்</w:t>
            </w:r>
            <w:r w:rsidRPr="00EB114F">
              <w:rPr>
                <w:b/>
                <w:bCs/>
                <w:color w:val="000000"/>
                <w:sz w:val="14"/>
                <w:szCs w:val="14"/>
              </w:rPr>
              <w:t xml:space="preserve">, </w:t>
            </w:r>
            <w:r w:rsidRPr="00EB114F">
              <w:rPr>
                <w:rFonts w:ascii="Nirmala UI" w:hAnsi="Nirmala UI" w:cs="Nirmala UI" w:hint="cs"/>
                <w:b/>
                <w:bCs/>
                <w:color w:val="000000"/>
                <w:sz w:val="14"/>
                <w:szCs w:val="14"/>
                <w:cs/>
                <w:lang w:bidi="ta-IN"/>
              </w:rPr>
              <w:t>பண்பாடும்</w:t>
            </w:r>
            <w:r w:rsidRPr="00EB114F">
              <w:rPr>
                <w:b/>
                <w:bCs/>
                <w:color w:val="000000"/>
                <w:sz w:val="14"/>
                <w:szCs w:val="14"/>
              </w:rPr>
              <w:t>/</w:t>
            </w:r>
          </w:p>
          <w:p w:rsidR="009F189F" w:rsidRPr="00375FE7" w:rsidRDefault="009F189F" w:rsidP="009F189F">
            <w:pPr>
              <w:rPr>
                <w:color w:val="000000"/>
                <w:sz w:val="20"/>
                <w:szCs w:val="20"/>
                <w:lang w:eastAsia="en-IN"/>
              </w:rPr>
            </w:pPr>
            <w:r w:rsidRPr="00375FE7">
              <w:rPr>
                <w:color w:val="000000"/>
                <w:sz w:val="20"/>
                <w:szCs w:val="20"/>
              </w:rPr>
              <w:t>Hindi-III/</w:t>
            </w:r>
          </w:p>
          <w:p w:rsidR="00ED61D2" w:rsidRPr="003611B2" w:rsidRDefault="009F189F" w:rsidP="009F189F">
            <w:pPr>
              <w:rPr>
                <w:rFonts w:ascii="Times New Roman" w:eastAsia="Times New Roman" w:hAnsi="Times New Roman" w:cs="Times New Roman"/>
                <w:color w:val="000000"/>
                <w:sz w:val="20"/>
                <w:szCs w:val="20"/>
              </w:rPr>
            </w:pPr>
            <w:r w:rsidRPr="00375FE7">
              <w:rPr>
                <w:color w:val="000000"/>
                <w:sz w:val="20"/>
                <w:szCs w:val="20"/>
              </w:rPr>
              <w:t>French-III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6B2110"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23UENCL3</w:t>
            </w:r>
            <w:r w:rsidR="00ED61D2" w:rsidRPr="003611B2">
              <w:rPr>
                <w:rFonts w:ascii="Times New Roman" w:eastAsia="Times New Roman" w:hAnsi="Times New Roman" w:cs="Times New Roman"/>
                <w:sz w:val="20"/>
                <w:szCs w:val="20"/>
              </w:rPr>
              <w:t>2</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General English – II</w:t>
            </w:r>
            <w:r w:rsidR="006B2110" w:rsidRPr="003611B2">
              <w:rPr>
                <w:rFonts w:ascii="Times New Roman" w:hAnsi="Times New Roman" w:cs="Times New Roman"/>
                <w:color w:val="000000"/>
                <w:sz w:val="20"/>
                <w:szCs w:val="20"/>
              </w:rPr>
              <w:t>I</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val="restart"/>
            <w:tcBorders>
              <w:top w:val="single" w:sz="4" w:space="0" w:color="000000"/>
              <w:left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C3</w:t>
            </w:r>
            <w:r w:rsidRPr="003611B2">
              <w:rPr>
                <w:rFonts w:ascii="Times New Roman" w:eastAsia="Times New Roman" w:hAnsi="Times New Roman" w:cs="Times New Roman"/>
                <w:sz w:val="20"/>
                <w:szCs w:val="20"/>
              </w:rPr>
              <w:t>3</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6B2110">
            <w:pPr>
              <w:rPr>
                <w:rFonts w:ascii="Times New Roman" w:hAnsi="Times New Roman" w:cs="Times New Roman"/>
                <w:color w:val="000000"/>
                <w:sz w:val="20"/>
                <w:szCs w:val="20"/>
              </w:rPr>
            </w:pPr>
            <w:r w:rsidRPr="003611B2">
              <w:rPr>
                <w:rFonts w:ascii="Times New Roman" w:hAnsi="Times New Roman" w:cs="Times New Roman"/>
                <w:color w:val="000000"/>
                <w:sz w:val="20"/>
                <w:szCs w:val="20"/>
              </w:rPr>
              <w:t>Core –</w:t>
            </w:r>
            <w:r w:rsidR="006B2110" w:rsidRPr="003611B2">
              <w:rPr>
                <w:rFonts w:ascii="Times New Roman" w:hAnsi="Times New Roman" w:cs="Times New Roman"/>
                <w:color w:val="000000"/>
                <w:sz w:val="20"/>
                <w:szCs w:val="20"/>
              </w:rPr>
              <w:t>V</w:t>
            </w:r>
            <w:r w:rsidRPr="003611B2">
              <w:rPr>
                <w:rFonts w:ascii="Times New Roman" w:hAnsi="Times New Roman" w:cs="Times New Roman"/>
                <w:color w:val="000000"/>
                <w:sz w:val="20"/>
                <w:szCs w:val="20"/>
              </w:rPr>
              <w:t xml:space="preserve">: </w:t>
            </w:r>
            <w:r w:rsidR="006B2110" w:rsidRPr="003611B2">
              <w:rPr>
                <w:rFonts w:ascii="Times New Roman" w:hAnsi="Times New Roman" w:cs="Times New Roman"/>
                <w:sz w:val="20"/>
                <w:szCs w:val="20"/>
                <w:bdr w:val="none" w:sz="0" w:space="0" w:color="auto" w:frame="1"/>
              </w:rPr>
              <w:t xml:space="preserve">Multimedia Technologies and Standards </w:t>
            </w:r>
            <w:bookmarkStart w:id="1" w:name="OLE_LINK6"/>
            <w:r w:rsidR="006B2110" w:rsidRPr="003611B2">
              <w:rPr>
                <w:rFonts w:ascii="Times New Roman" w:hAnsi="Times New Roman" w:cs="Times New Roman"/>
                <w:sz w:val="20"/>
                <w:szCs w:val="20"/>
                <w:bdr w:val="none" w:sz="0" w:space="0" w:color="auto" w:frame="1"/>
              </w:rPr>
              <w:t>(Theory)</w:t>
            </w:r>
            <w:bookmarkEnd w:id="1"/>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tcBorders>
              <w:left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P3</w:t>
            </w:r>
            <w:r w:rsidRPr="003611B2">
              <w:rPr>
                <w:rFonts w:ascii="Times New Roman" w:eastAsia="Times New Roman" w:hAnsi="Times New Roman" w:cs="Times New Roman"/>
                <w:sz w:val="20"/>
                <w:szCs w:val="20"/>
              </w:rPr>
              <w:t>4</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6B2110"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Core – </w:t>
            </w:r>
            <w:r w:rsidR="00ED61D2" w:rsidRPr="003611B2">
              <w:rPr>
                <w:rFonts w:ascii="Times New Roman" w:hAnsi="Times New Roman" w:cs="Times New Roman"/>
                <w:color w:val="000000"/>
                <w:sz w:val="20"/>
                <w:szCs w:val="20"/>
              </w:rPr>
              <w:t>V</w:t>
            </w:r>
            <w:r w:rsidRPr="003611B2">
              <w:rPr>
                <w:rFonts w:ascii="Times New Roman" w:hAnsi="Times New Roman" w:cs="Times New Roman"/>
                <w:color w:val="000000"/>
                <w:sz w:val="20"/>
                <w:szCs w:val="20"/>
              </w:rPr>
              <w:t>I</w:t>
            </w:r>
            <w:r w:rsidR="00ED61D2" w:rsidRPr="003611B2">
              <w:rPr>
                <w:rFonts w:ascii="Times New Roman" w:hAnsi="Times New Roman" w:cs="Times New Roman"/>
                <w:color w:val="000000"/>
                <w:sz w:val="20"/>
                <w:szCs w:val="20"/>
              </w:rPr>
              <w:t xml:space="preserve">: </w:t>
            </w:r>
            <w:r w:rsidRPr="003611B2">
              <w:rPr>
                <w:rFonts w:ascii="Times New Roman" w:hAnsi="Times New Roman" w:cs="Times New Roman"/>
                <w:sz w:val="20"/>
                <w:szCs w:val="20"/>
                <w:bdr w:val="none" w:sz="0" w:space="0" w:color="auto" w:frame="1"/>
              </w:rPr>
              <w:t>Audio-Visual Editing</w:t>
            </w:r>
            <w:r w:rsidRPr="003611B2">
              <w:rPr>
                <w:rFonts w:ascii="Times New Roman" w:hAnsi="Times New Roman" w:cs="Times New Roman"/>
                <w:sz w:val="20"/>
                <w:szCs w:val="20"/>
              </w:rPr>
              <w:t xml:space="preserve">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ED61D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ED61D2" w:rsidRPr="003611B2" w:rsidRDefault="00ED61D2" w:rsidP="003611B2">
            <w:pPr>
              <w:widowControl w:val="0"/>
              <w:jc w:val="center"/>
              <w:rPr>
                <w:rFonts w:ascii="Times New Roman" w:eastAsia="Times New Roman" w:hAnsi="Times New Roman" w:cs="Times New Roman"/>
                <w:sz w:val="20"/>
                <w:szCs w:val="20"/>
              </w:rPr>
            </w:pPr>
          </w:p>
          <w:p w:rsidR="00ED61D2" w:rsidRPr="003611B2" w:rsidRDefault="00ED61D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w:t>
            </w:r>
            <w:r w:rsidR="006B2110" w:rsidRPr="003611B2">
              <w:rPr>
                <w:rFonts w:ascii="Times New Roman" w:eastAsia="Times New Roman" w:hAnsi="Times New Roman" w:cs="Times New Roman"/>
                <w:sz w:val="20"/>
                <w:szCs w:val="20"/>
              </w:rPr>
              <w:t>E3</w:t>
            </w:r>
            <w:r w:rsidRPr="003611B2">
              <w:rPr>
                <w:rFonts w:ascii="Times New Roman" w:eastAsia="Times New Roman" w:hAnsi="Times New Roman" w:cs="Times New Roman"/>
                <w:sz w:val="20"/>
                <w:szCs w:val="20"/>
              </w:rPr>
              <w:t>5</w:t>
            </w: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3611B2" w:rsidRDefault="00ED61D2" w:rsidP="006B2110">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Elective </w:t>
            </w:r>
            <w:r w:rsidR="006B2110" w:rsidRPr="003611B2">
              <w:rPr>
                <w:rFonts w:ascii="Times New Roman" w:hAnsi="Times New Roman" w:cs="Times New Roman"/>
                <w:color w:val="000000"/>
                <w:sz w:val="20"/>
                <w:szCs w:val="20"/>
              </w:rPr>
              <w:t>–</w:t>
            </w:r>
            <w:r w:rsidRPr="003611B2">
              <w:rPr>
                <w:rFonts w:ascii="Times New Roman" w:hAnsi="Times New Roman" w:cs="Times New Roman"/>
                <w:color w:val="000000"/>
                <w:sz w:val="20"/>
                <w:szCs w:val="20"/>
              </w:rPr>
              <w:t xml:space="preserve"> II</w:t>
            </w:r>
            <w:r w:rsidR="006B2110" w:rsidRPr="003611B2">
              <w:rPr>
                <w:rFonts w:ascii="Times New Roman" w:hAnsi="Times New Roman" w:cs="Times New Roman"/>
                <w:color w:val="000000"/>
                <w:sz w:val="20"/>
                <w:szCs w:val="20"/>
              </w:rPr>
              <w:t xml:space="preserve">I:  </w:t>
            </w:r>
            <w:r w:rsidR="006B2110" w:rsidRPr="003611B2">
              <w:rPr>
                <w:rFonts w:ascii="Times New Roman" w:hAnsi="Times New Roman" w:cs="Times New Roman"/>
                <w:sz w:val="20"/>
                <w:szCs w:val="20"/>
              </w:rPr>
              <w:t>2D and 3D Modelling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4</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75090">
        <w:trPr>
          <w:trHeight w:hRule="exact" w:val="536"/>
          <w:jc w:val="center"/>
        </w:trPr>
        <w:tc>
          <w:tcPr>
            <w:tcW w:w="264" w:type="pct"/>
            <w:vMerge w:val="restart"/>
            <w:tcBorders>
              <w:top w:val="single" w:sz="4" w:space="0" w:color="000000"/>
              <w:left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hAnsi="Times New Roman" w:cs="Times New Roman"/>
                <w:sz w:val="20"/>
                <w:szCs w:val="20"/>
                <w:lang w:eastAsia="en-IN" w:bidi="ta-IN"/>
              </w:rPr>
            </w:pPr>
          </w:p>
          <w:p w:rsidR="00C338C3" w:rsidRPr="003611B2" w:rsidRDefault="00C338C3" w:rsidP="006B2110">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23UVISS36</w:t>
            </w: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Skill Enhancement Course – </w:t>
            </w:r>
            <w:r>
              <w:rPr>
                <w:rFonts w:ascii="Times New Roman" w:hAnsi="Times New Roman" w:cs="Times New Roman"/>
                <w:color w:val="000000"/>
                <w:sz w:val="20"/>
                <w:szCs w:val="20"/>
              </w:rPr>
              <w:t>IV</w:t>
            </w:r>
          </w:p>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sz w:val="20"/>
                <w:szCs w:val="20"/>
              </w:rPr>
              <w:t>Multimedia Content Packaging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C0642">
        <w:trPr>
          <w:trHeight w:val="288"/>
          <w:jc w:val="center"/>
        </w:trPr>
        <w:tc>
          <w:tcPr>
            <w:tcW w:w="264" w:type="pct"/>
            <w:vMerge/>
            <w:tcBorders>
              <w:left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eastAsia="Times New Roman" w:hAnsi="Times New Roman" w:cs="Times New Roman"/>
                <w:sz w:val="20"/>
                <w:szCs w:val="20"/>
              </w:rPr>
            </w:pPr>
          </w:p>
          <w:p w:rsidR="00C338C3" w:rsidRPr="003611B2" w:rsidRDefault="00C338C3" w:rsidP="003611B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23UVISS3</w:t>
            </w:r>
            <w:r w:rsidRPr="003611B2">
              <w:rPr>
                <w:rFonts w:ascii="Times New Roman" w:eastAsia="Times New Roman" w:hAnsi="Times New Roman" w:cs="Times New Roman"/>
                <w:sz w:val="20"/>
                <w:szCs w:val="20"/>
              </w:rPr>
              <w:t>7</w:t>
            </w: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color w:val="000000"/>
                <w:sz w:val="20"/>
                <w:szCs w:val="20"/>
              </w:rPr>
              <w:t xml:space="preserve">Skill Enhancement Course – </w:t>
            </w:r>
            <w:r>
              <w:rPr>
                <w:rFonts w:ascii="Times New Roman" w:hAnsi="Times New Roman" w:cs="Times New Roman"/>
                <w:color w:val="000000"/>
                <w:sz w:val="20"/>
                <w:szCs w:val="20"/>
              </w:rPr>
              <w:t>V</w:t>
            </w:r>
          </w:p>
          <w:p w:rsidR="00C338C3" w:rsidRPr="003611B2" w:rsidRDefault="00C338C3" w:rsidP="003611B2">
            <w:pPr>
              <w:rPr>
                <w:rFonts w:ascii="Times New Roman" w:hAnsi="Times New Roman" w:cs="Times New Roman"/>
                <w:color w:val="000000"/>
                <w:sz w:val="20"/>
                <w:szCs w:val="20"/>
              </w:rPr>
            </w:pPr>
            <w:bookmarkStart w:id="2" w:name="_Hlk132816531"/>
            <w:r w:rsidRPr="003611B2">
              <w:rPr>
                <w:rFonts w:ascii="Times New Roman" w:hAnsi="Times New Roman" w:cs="Times New Roman"/>
                <w:bCs/>
                <w:sz w:val="20"/>
                <w:szCs w:val="20"/>
              </w:rPr>
              <w:t>Design Thinking</w:t>
            </w:r>
            <w:bookmarkEnd w:id="2"/>
            <w:r w:rsidRPr="003611B2">
              <w:rPr>
                <w:rFonts w:ascii="Times New Roman" w:hAnsi="Times New Roman" w:cs="Times New Roman"/>
                <w:bCs/>
                <w:sz w:val="20"/>
                <w:szCs w:val="20"/>
              </w:rPr>
              <w:t xml:space="preserve"> </w:t>
            </w:r>
            <w:r w:rsidRPr="003611B2">
              <w:rPr>
                <w:rFonts w:ascii="Times New Roman" w:hAnsi="Times New Roman" w:cs="Times New Roman"/>
                <w:sz w:val="20"/>
                <w:szCs w:val="20"/>
                <w:bdr w:val="none" w:sz="0" w:space="0" w:color="auto" w:frame="1"/>
              </w:rPr>
              <w:t>(Theory)</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sidRPr="00ED61D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100</w:t>
            </w:r>
          </w:p>
        </w:tc>
      </w:tr>
      <w:tr w:rsidR="00C338C3"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C338C3" w:rsidRPr="00ED61D2" w:rsidRDefault="00C338C3"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C338C3" w:rsidRPr="003611B2" w:rsidRDefault="00C338C3" w:rsidP="003611B2">
            <w:pPr>
              <w:widowControl w:val="0"/>
              <w:jc w:val="center"/>
              <w:rPr>
                <w:rFonts w:ascii="Times New Roman" w:eastAsia="Times New Roman" w:hAnsi="Times New Roman" w:cs="Times New Roman"/>
                <w:sz w:val="20"/>
                <w:szCs w:val="20"/>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C338C3" w:rsidRPr="003611B2" w:rsidRDefault="00C338C3" w:rsidP="003611B2">
            <w:pPr>
              <w:rPr>
                <w:rFonts w:ascii="Times New Roman" w:hAnsi="Times New Roman" w:cs="Times New Roman"/>
                <w:color w:val="000000"/>
                <w:sz w:val="20"/>
                <w:szCs w:val="20"/>
              </w:rPr>
            </w:pPr>
            <w:r w:rsidRPr="003611B2">
              <w:rPr>
                <w:rFonts w:ascii="Times New Roman" w:hAnsi="Times New Roman" w:cs="Times New Roman"/>
                <w:sz w:val="20"/>
                <w:szCs w:val="20"/>
              </w:rPr>
              <w:t>Environmental</w:t>
            </w:r>
            <w:r w:rsidRPr="003611B2">
              <w:rPr>
                <w:rFonts w:ascii="Times New Roman" w:hAnsi="Times New Roman" w:cs="Times New Roman"/>
                <w:spacing w:val="-1"/>
                <w:sz w:val="20"/>
                <w:szCs w:val="20"/>
              </w:rPr>
              <w:t xml:space="preserve"> </w:t>
            </w:r>
            <w:r w:rsidRPr="003611B2">
              <w:rPr>
                <w:rFonts w:ascii="Times New Roman" w:hAnsi="Times New Roman" w:cs="Times New Roman"/>
                <w:sz w:val="20"/>
                <w:szCs w:val="20"/>
              </w:rPr>
              <w:t>Studies</w:t>
            </w:r>
          </w:p>
        </w:tc>
        <w:tc>
          <w:tcPr>
            <w:tcW w:w="395"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60"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Pr>
                <w:rFonts w:ascii="Times New Roman" w:hAnsi="Times New Roman" w:cs="Times New Roman"/>
                <w:color w:val="000000"/>
                <w:sz w:val="20"/>
                <w:szCs w:val="20"/>
                <w:lang w:eastAsia="en-IN" w:bidi="ta-IN"/>
              </w:rPr>
              <w:t>-</w:t>
            </w:r>
          </w:p>
        </w:tc>
        <w:tc>
          <w:tcPr>
            <w:tcW w:w="264"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lang w:eastAsia="en-IN" w:bidi="ta-IN"/>
              </w:rPr>
            </w:pPr>
            <w:r>
              <w:rPr>
                <w:rFonts w:ascii="Times New Roman" w:hAnsi="Times New Roman" w:cs="Times New Roman"/>
                <w:color w:val="000000"/>
                <w:sz w:val="20"/>
                <w:szCs w:val="20"/>
                <w:lang w:eastAsia="en-IN" w:bidi="ta-IN"/>
              </w:rPr>
              <w:t>-</w:t>
            </w:r>
          </w:p>
        </w:tc>
        <w:tc>
          <w:tcPr>
            <w:tcW w:w="327" w:type="pct"/>
            <w:tcBorders>
              <w:top w:val="single" w:sz="4" w:space="0" w:color="000000"/>
              <w:left w:val="single" w:sz="4" w:space="0" w:color="000000"/>
              <w:bottom w:val="single" w:sz="4" w:space="0" w:color="000000"/>
              <w:right w:val="single" w:sz="4" w:space="0" w:color="000000"/>
            </w:tcBorders>
            <w:vAlign w:val="center"/>
          </w:tcPr>
          <w:p w:rsidR="00C338C3" w:rsidRPr="00ED61D2" w:rsidRDefault="00C338C3" w:rsidP="003611B2">
            <w:pPr>
              <w:widowControl w:val="0"/>
              <w:spacing w:before="1" w:after="1"/>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D61D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widowControl w:val="0"/>
              <w:jc w:val="center"/>
              <w:rPr>
                <w:rFonts w:ascii="Times New Roman" w:hAnsi="Times New Roman" w:cs="Times New Roman"/>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5"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6B2110"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22</w:t>
            </w:r>
          </w:p>
        </w:tc>
        <w:tc>
          <w:tcPr>
            <w:tcW w:w="660"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301"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ED61D2" w:rsidP="003611B2">
            <w:pPr>
              <w:pStyle w:val="F50"/>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ED61D2" w:rsidRPr="00ED61D2" w:rsidRDefault="009F189F"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7</w:t>
            </w:r>
            <w:r w:rsidR="00ED61D2"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tbl>
      <w:tblPr>
        <w:tblW w:w="52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808"/>
        <w:gridCol w:w="724"/>
        <w:gridCol w:w="1209"/>
        <w:gridCol w:w="552"/>
        <w:gridCol w:w="484"/>
        <w:gridCol w:w="599"/>
      </w:tblGrid>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hideMark/>
          </w:tcPr>
          <w:p w:rsidR="003611B2" w:rsidRPr="006B2110" w:rsidRDefault="003611B2" w:rsidP="003611B2">
            <w:pPr>
              <w:pStyle w:val="F4"/>
              <w:rPr>
                <w:rFonts w:ascii="Times New Roman" w:hAnsi="Times New Roman"/>
                <w:sz w:val="20"/>
                <w:lang w:eastAsia="en-IN" w:bidi="ta-IN"/>
              </w:rPr>
            </w:pPr>
            <w:r>
              <w:rPr>
                <w:rFonts w:ascii="Times New Roman" w:hAnsi="Times New Roman"/>
                <w:sz w:val="20"/>
              </w:rPr>
              <w:t>SEMESTER – 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 23UTAML41/</w:t>
            </w:r>
          </w:p>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23UHINL41/</w:t>
            </w: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23UFREL41</w:t>
            </w:r>
          </w:p>
        </w:tc>
        <w:tc>
          <w:tcPr>
            <w:tcW w:w="2078" w:type="pct"/>
            <w:tcBorders>
              <w:top w:val="single" w:sz="4" w:space="0" w:color="000000"/>
              <w:left w:val="single" w:sz="4" w:space="0" w:color="000000"/>
              <w:bottom w:val="single" w:sz="4" w:space="0" w:color="000000"/>
              <w:right w:val="single" w:sz="4" w:space="0" w:color="000000"/>
            </w:tcBorders>
            <w:vAlign w:val="center"/>
          </w:tcPr>
          <w:p w:rsidR="009F189F" w:rsidRPr="003543E6" w:rsidRDefault="009F189F" w:rsidP="009F189F">
            <w:pPr>
              <w:rPr>
                <w:sz w:val="20"/>
                <w:szCs w:val="20"/>
                <w:lang w:eastAsia="en-IN"/>
              </w:rPr>
            </w:pPr>
            <w:r w:rsidRPr="003543E6">
              <w:rPr>
                <w:sz w:val="20"/>
                <w:szCs w:val="20"/>
              </w:rPr>
              <w:t>Language – IV:</w:t>
            </w:r>
          </w:p>
          <w:p w:rsidR="009F189F" w:rsidRPr="00EB114F" w:rsidRDefault="009F189F" w:rsidP="009F189F">
            <w:pPr>
              <w:rPr>
                <w:sz w:val="16"/>
                <w:szCs w:val="16"/>
              </w:rPr>
            </w:pPr>
            <w:r w:rsidRPr="00EB114F">
              <w:rPr>
                <w:rFonts w:ascii="Nirmala UI" w:hAnsi="Nirmala UI" w:cs="Nirmala UI" w:hint="cs"/>
                <w:sz w:val="16"/>
                <w:szCs w:val="16"/>
                <w:cs/>
                <w:lang w:bidi="ta-IN"/>
              </w:rPr>
              <w:t>பொது</w:t>
            </w:r>
            <w:r w:rsidRPr="00EB114F">
              <w:rPr>
                <w:sz w:val="16"/>
                <w:szCs w:val="16"/>
              </w:rPr>
              <w:t xml:space="preserve"> </w:t>
            </w:r>
            <w:r w:rsidRPr="00EB114F">
              <w:rPr>
                <w:rFonts w:ascii="Nirmala UI" w:hAnsi="Nirmala UI" w:cs="Nirmala UI" w:hint="cs"/>
                <w:sz w:val="16"/>
                <w:szCs w:val="16"/>
                <w:cs/>
                <w:lang w:bidi="ta-IN"/>
              </w:rPr>
              <w:t>தமிழ்</w:t>
            </w:r>
            <w:r w:rsidRPr="00EB114F">
              <w:rPr>
                <w:sz w:val="16"/>
                <w:szCs w:val="16"/>
              </w:rPr>
              <w:t xml:space="preserve"> -IV: </w:t>
            </w:r>
            <w:r w:rsidRPr="00EB114F">
              <w:rPr>
                <w:rFonts w:ascii="Nirmala UI" w:eastAsia="Arial Unicode MS" w:hAnsi="Nirmala UI" w:cs="Nirmala UI" w:hint="cs"/>
                <w:b/>
                <w:bCs/>
                <w:sz w:val="16"/>
                <w:szCs w:val="16"/>
                <w:cs/>
                <w:lang w:bidi="ta-IN"/>
              </w:rPr>
              <w:t>தமிழும்</w:t>
            </w:r>
            <w:r w:rsidRPr="00EB114F">
              <w:rPr>
                <w:rFonts w:eastAsia="Arial Unicode MS"/>
                <w:b/>
                <w:bCs/>
                <w:sz w:val="16"/>
                <w:szCs w:val="16"/>
              </w:rPr>
              <w:t xml:space="preserve"> </w:t>
            </w:r>
            <w:r w:rsidRPr="00EB114F">
              <w:rPr>
                <w:rFonts w:ascii="Nirmala UI" w:eastAsia="Arial Unicode MS" w:hAnsi="Nirmala UI" w:cs="Nirmala UI" w:hint="cs"/>
                <w:b/>
                <w:bCs/>
                <w:sz w:val="16"/>
                <w:szCs w:val="16"/>
                <w:cs/>
                <w:lang w:bidi="ta-IN"/>
              </w:rPr>
              <w:t>அறிவியலும்</w:t>
            </w:r>
            <w:r w:rsidRPr="00EB114F">
              <w:rPr>
                <w:rFonts w:eastAsia="Arial Unicode MS"/>
                <w:b/>
                <w:bCs/>
                <w:sz w:val="16"/>
                <w:szCs w:val="16"/>
              </w:rPr>
              <w:t>/</w:t>
            </w:r>
          </w:p>
          <w:p w:rsidR="009F189F" w:rsidRPr="003543E6" w:rsidRDefault="009F189F" w:rsidP="009F189F">
            <w:pPr>
              <w:rPr>
                <w:sz w:val="20"/>
                <w:szCs w:val="20"/>
              </w:rPr>
            </w:pPr>
            <w:r w:rsidRPr="003543E6">
              <w:rPr>
                <w:sz w:val="20"/>
                <w:szCs w:val="20"/>
              </w:rPr>
              <w:t>Hindi-IV/</w:t>
            </w:r>
          </w:p>
          <w:p w:rsidR="003611B2" w:rsidRPr="003611B2" w:rsidRDefault="009F189F" w:rsidP="009F189F">
            <w:pPr>
              <w:widowControl w:val="0"/>
              <w:rPr>
                <w:rFonts w:ascii="Times New Roman" w:eastAsia="Times New Roman" w:hAnsi="Times New Roman" w:cs="Times New Roman"/>
                <w:sz w:val="20"/>
                <w:szCs w:val="20"/>
              </w:rPr>
            </w:pPr>
            <w:r w:rsidRPr="003543E6">
              <w:rPr>
                <w:sz w:val="20"/>
                <w:szCs w:val="20"/>
              </w:rPr>
              <w:t>French-IV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23UENCL42</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General English – IV</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6</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val="restart"/>
            <w:tcBorders>
              <w:top w:val="single" w:sz="4" w:space="0" w:color="000000"/>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23UVISC43</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Core –VII: Film Appreciation and Analysis (Theory)</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23UVISP44</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Core – VIII: Animation and Character Design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23UVISE45</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Elective – IV: Compositing and Visual Effects (Practical)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hRule="exact" w:val="847"/>
          <w:jc w:val="center"/>
        </w:trPr>
        <w:tc>
          <w:tcPr>
            <w:tcW w:w="264" w:type="pct"/>
            <w:vMerge w:val="restart"/>
            <w:tcBorders>
              <w:top w:val="single" w:sz="4" w:space="0" w:color="000000"/>
              <w:left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hAnsi="Times New Roman" w:cs="Times New Roman"/>
                <w:sz w:val="20"/>
                <w:szCs w:val="20"/>
                <w:lang w:eastAsia="en-IN" w:bidi="ta-IN"/>
              </w:rPr>
            </w:pPr>
          </w:p>
          <w:p w:rsidR="003611B2" w:rsidRPr="003611B2" w:rsidRDefault="003611B2" w:rsidP="003611B2">
            <w:pPr>
              <w:widowControl w:val="0"/>
              <w:jc w:val="center"/>
              <w:rPr>
                <w:rFonts w:ascii="Times New Roman" w:hAnsi="Times New Roman" w:cs="Times New Roman"/>
                <w:sz w:val="20"/>
                <w:szCs w:val="20"/>
                <w:lang w:eastAsia="en-IN" w:bidi="ta-IN"/>
              </w:rPr>
            </w:pPr>
            <w:r w:rsidRPr="003611B2">
              <w:rPr>
                <w:rFonts w:ascii="Times New Roman" w:eastAsia="Times New Roman" w:hAnsi="Times New Roman" w:cs="Times New Roman"/>
                <w:sz w:val="20"/>
                <w:szCs w:val="20"/>
              </w:rPr>
              <w:t>23UVISS</w:t>
            </w:r>
            <w:r>
              <w:rPr>
                <w:rFonts w:ascii="Times New Roman" w:eastAsia="Times New Roman" w:hAnsi="Times New Roman" w:cs="Times New Roman"/>
                <w:sz w:val="20"/>
                <w:szCs w:val="20"/>
              </w:rPr>
              <w:t>4</w:t>
            </w:r>
            <w:r w:rsidRPr="003611B2">
              <w:rPr>
                <w:rFonts w:ascii="Times New Roman" w:eastAsia="Times New Roman" w:hAnsi="Times New Roman" w:cs="Times New Roman"/>
                <w:sz w:val="20"/>
                <w:szCs w:val="20"/>
              </w:rPr>
              <w:t>6</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Skill Enhancement Course – </w:t>
            </w:r>
            <w:r w:rsidR="00EB114F">
              <w:rPr>
                <w:rFonts w:ascii="Times New Roman" w:eastAsia="Times New Roman" w:hAnsi="Times New Roman" w:cs="Times New Roman"/>
                <w:sz w:val="20"/>
                <w:szCs w:val="20"/>
              </w:rPr>
              <w:t>VI</w:t>
            </w:r>
          </w:p>
          <w:p w:rsidR="003611B2" w:rsidRPr="003611B2" w:rsidRDefault="003611B2" w:rsidP="003611B2">
            <w:pPr>
              <w:widowControl w:val="0"/>
              <w:rPr>
                <w:rFonts w:ascii="Times New Roman" w:eastAsia="Times New Roman" w:hAnsi="Times New Roman" w:cs="Times New Roman"/>
                <w:sz w:val="20"/>
                <w:szCs w:val="20"/>
              </w:rPr>
            </w:pPr>
            <w:bookmarkStart w:id="3" w:name="OLE_LINK43"/>
            <w:r w:rsidRPr="003611B2">
              <w:rPr>
                <w:rFonts w:ascii="Times New Roman" w:eastAsia="Times New Roman" w:hAnsi="Times New Roman" w:cs="Times New Roman"/>
                <w:sz w:val="20"/>
                <w:szCs w:val="20"/>
              </w:rPr>
              <w:t>Script Writing and Storyboard Development (Practical)</w:t>
            </w:r>
            <w:bookmarkEnd w:id="3"/>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vMerge/>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p>
          <w:p w:rsidR="003611B2" w:rsidRPr="003611B2" w:rsidRDefault="003611B2" w:rsidP="003611B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23U</w:t>
            </w:r>
            <w:r w:rsidR="00755F44">
              <w:rPr>
                <w:rFonts w:ascii="Times New Roman" w:eastAsia="Times New Roman" w:hAnsi="Times New Roman" w:cs="Times New Roman"/>
                <w:sz w:val="20"/>
                <w:szCs w:val="20"/>
              </w:rPr>
              <w:t>VIS</w:t>
            </w:r>
            <w:r>
              <w:rPr>
                <w:rFonts w:ascii="Times New Roman" w:eastAsia="Times New Roman" w:hAnsi="Times New Roman" w:cs="Times New Roman"/>
                <w:sz w:val="20"/>
                <w:szCs w:val="20"/>
              </w:rPr>
              <w:t>S4</w:t>
            </w:r>
            <w:r w:rsidRPr="003611B2">
              <w:rPr>
                <w:rFonts w:ascii="Times New Roman" w:eastAsia="Times New Roman" w:hAnsi="Times New Roman" w:cs="Times New Roman"/>
                <w:sz w:val="20"/>
                <w:szCs w:val="20"/>
              </w:rPr>
              <w:t>7</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Skill Enhancement Course – </w:t>
            </w:r>
            <w:r w:rsidR="00EB114F">
              <w:rPr>
                <w:rFonts w:ascii="Times New Roman" w:eastAsia="Times New Roman" w:hAnsi="Times New Roman" w:cs="Times New Roman"/>
                <w:sz w:val="20"/>
                <w:szCs w:val="20"/>
              </w:rPr>
              <w:t>VII</w:t>
            </w:r>
          </w:p>
          <w:p w:rsidR="003611B2" w:rsidRPr="003611B2" w:rsidRDefault="003611B2" w:rsidP="00C338C3">
            <w:pPr>
              <w:widowControl w:val="0"/>
              <w:rPr>
                <w:rFonts w:ascii="Times New Roman" w:eastAsia="Times New Roman" w:hAnsi="Times New Roman" w:cs="Times New Roman"/>
                <w:sz w:val="20"/>
                <w:szCs w:val="20"/>
              </w:rPr>
            </w:pPr>
            <w:bookmarkStart w:id="4" w:name="_Hlk127279908"/>
            <w:r w:rsidRPr="003611B2">
              <w:rPr>
                <w:rFonts w:ascii="Times New Roman" w:eastAsia="Times New Roman" w:hAnsi="Times New Roman" w:cs="Times New Roman"/>
                <w:sz w:val="20"/>
                <w:szCs w:val="20"/>
              </w:rPr>
              <w:t>Digital Skills for Employability</w:t>
            </w:r>
            <w:bookmarkEnd w:id="4"/>
            <w:r w:rsidR="00C338C3">
              <w:rPr>
                <w:rFonts w:ascii="Times New Roman" w:eastAsia="Times New Roman" w:hAnsi="Times New Roman" w:cs="Times New Roman"/>
                <w:sz w:val="20"/>
                <w:szCs w:val="20"/>
              </w:rPr>
              <w:t xml:space="preserve"> </w:t>
            </w:r>
            <w:r w:rsidRPr="003611B2">
              <w:rPr>
                <w:rFonts w:ascii="Times New Roman" w:eastAsia="Times New Roman" w:hAnsi="Times New Roman" w:cs="Times New Roman"/>
                <w:sz w:val="20"/>
                <w:szCs w:val="20"/>
              </w:rPr>
              <w:t>(Practical)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r>
              <w:rPr>
                <w:rFonts w:ascii="Times New Roman" w:hAnsi="Times New Roman" w:cs="Times New Roman"/>
                <w:sz w:val="20"/>
                <w:szCs w:val="20"/>
                <w:lang w:eastAsia="en-IN" w:bidi="ta-IN"/>
              </w:rPr>
              <w:t>V</w:t>
            </w:r>
          </w:p>
        </w:tc>
        <w:tc>
          <w:tcPr>
            <w:tcW w:w="711" w:type="pct"/>
            <w:tcBorders>
              <w:top w:val="single" w:sz="4" w:space="0" w:color="000000"/>
              <w:left w:val="single" w:sz="4" w:space="0" w:color="000000"/>
              <w:bottom w:val="single" w:sz="4" w:space="0" w:color="000000"/>
              <w:right w:val="single" w:sz="4" w:space="0" w:color="000000"/>
            </w:tcBorders>
          </w:tcPr>
          <w:p w:rsidR="003611B2" w:rsidRPr="003611B2" w:rsidRDefault="003611B2" w:rsidP="003611B2">
            <w:pPr>
              <w:widowControl w:val="0"/>
              <w:jc w:val="center"/>
              <w:rPr>
                <w:rFonts w:ascii="Times New Roman" w:eastAsia="Times New Roman" w:hAnsi="Times New Roman" w:cs="Times New Roman"/>
                <w:sz w:val="20"/>
                <w:szCs w:val="20"/>
              </w:rPr>
            </w:pPr>
            <w:r w:rsidRPr="003611B2">
              <w:rPr>
                <w:rFonts w:ascii="Times New Roman" w:eastAsia="Times New Roman" w:hAnsi="Times New Roman" w:cs="Times New Roman"/>
                <w:color w:val="000000"/>
                <w:sz w:val="20"/>
                <w:szCs w:val="20"/>
              </w:rPr>
              <w:t>23U</w:t>
            </w:r>
            <w:r w:rsidR="003B3AC6">
              <w:rPr>
                <w:rFonts w:ascii="Times New Roman" w:eastAsia="Times New Roman" w:hAnsi="Times New Roman" w:cs="Times New Roman"/>
                <w:color w:val="000000"/>
                <w:sz w:val="20"/>
                <w:szCs w:val="20"/>
              </w:rPr>
              <w:t>EVS</w:t>
            </w:r>
            <w:r w:rsidRPr="003611B2">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4</w:t>
            </w:r>
            <w:r w:rsidRPr="003611B2">
              <w:rPr>
                <w:rFonts w:ascii="Times New Roman" w:eastAsia="Times New Roman" w:hAnsi="Times New Roman" w:cs="Times New Roman"/>
                <w:color w:val="000000"/>
                <w:sz w:val="20"/>
                <w:szCs w:val="20"/>
              </w:rPr>
              <w:t>8</w:t>
            </w: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rPr>
                <w:rFonts w:ascii="Times New Roman" w:eastAsia="Times New Roman" w:hAnsi="Times New Roman" w:cs="Times New Roman"/>
                <w:sz w:val="20"/>
                <w:szCs w:val="20"/>
              </w:rPr>
            </w:pPr>
            <w:r w:rsidRPr="003611B2">
              <w:rPr>
                <w:rFonts w:ascii="Times New Roman" w:eastAsia="Times New Roman" w:hAnsi="Times New Roman" w:cs="Times New Roman"/>
                <w:sz w:val="20"/>
                <w:szCs w:val="20"/>
              </w:rPr>
              <w:t xml:space="preserve">Environmental Studies </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r w:rsidRPr="00ED61D2">
              <w:rPr>
                <w:rFonts w:ascii="Times New Roman" w:hAnsi="Times New Roman" w:cs="Times New Roman"/>
                <w:color w:val="000000"/>
                <w:sz w:val="20"/>
                <w:szCs w:val="20"/>
              </w:rPr>
              <w:t>75</w:t>
            </w: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3611B2" w:rsidRDefault="003611B2" w:rsidP="003611B2">
            <w:pPr>
              <w:widowControl w:val="0"/>
              <w:spacing w:before="1" w:after="1"/>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100</w:t>
            </w:r>
          </w:p>
        </w:tc>
      </w:tr>
      <w:tr w:rsidR="003611B2" w:rsidRPr="00ED61D2" w:rsidTr="00E75090">
        <w:trPr>
          <w:trHeight w:val="288"/>
          <w:jc w:val="center"/>
        </w:trPr>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line="276" w:lineRule="auto"/>
              <w:jc w:val="center"/>
              <w:rPr>
                <w:rFonts w:ascii="Times New Roman" w:hAnsi="Times New Roman" w:cs="Times New Roman"/>
                <w:sz w:val="20"/>
                <w:szCs w:val="20"/>
                <w:lang w:eastAsia="en-IN" w:bidi="ta-IN"/>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jc w:val="center"/>
              <w:rPr>
                <w:rFonts w:ascii="Times New Roman" w:hAnsi="Times New Roman" w:cs="Times New Roman"/>
                <w:sz w:val="20"/>
                <w:szCs w:val="20"/>
                <w:lang w:eastAsia="en-IN" w:bidi="ta-IN"/>
              </w:rPr>
            </w:pPr>
          </w:p>
        </w:tc>
        <w:tc>
          <w:tcPr>
            <w:tcW w:w="2078"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5"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60"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30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bl>
    <w:p w:rsidR="00ED61D2" w:rsidRDefault="00ED61D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EB114F" w:rsidRDefault="00EB114F">
      <w:pPr>
        <w:spacing w:after="160" w:line="259" w:lineRule="auto"/>
        <w:rPr>
          <w:rFonts w:ascii="Times New Roman" w:eastAsia="Times New Roman" w:hAnsi="Times New Roman" w:cs="Times New Roman"/>
          <w:b/>
          <w:bCs/>
          <w:noProof/>
          <w:sz w:val="20"/>
          <w:szCs w:val="20"/>
          <w:lang w:val="en-US" w:eastAsia="en-IN" w:bidi="ta-IN"/>
        </w:rPr>
      </w:pPr>
      <w:r>
        <w:rPr>
          <w:rFonts w:ascii="Times New Roman" w:hAnsi="Times New Roman"/>
          <w:sz w:val="20"/>
          <w:szCs w:val="20"/>
          <w:lang w:eastAsia="en-IN" w:bidi="ta-IN"/>
        </w:rPr>
        <w:br w:type="page"/>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83"/>
        <w:gridCol w:w="1303"/>
        <w:gridCol w:w="3915"/>
        <w:gridCol w:w="725"/>
        <w:gridCol w:w="1209"/>
        <w:gridCol w:w="552"/>
        <w:gridCol w:w="484"/>
        <w:gridCol w:w="597"/>
      </w:tblGrid>
      <w:tr w:rsidR="003611B2"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rsidR="003611B2" w:rsidRPr="006B2110" w:rsidRDefault="003611B2" w:rsidP="003611B2">
            <w:pPr>
              <w:pStyle w:val="F4"/>
              <w:rPr>
                <w:rFonts w:ascii="Times New Roman" w:hAnsi="Times New Roman"/>
                <w:sz w:val="20"/>
                <w:lang w:eastAsia="en-IN" w:bidi="ta-IN"/>
              </w:rPr>
            </w:pPr>
            <w:r>
              <w:rPr>
                <w:rFonts w:ascii="Times New Roman" w:hAnsi="Times New Roman"/>
                <w:sz w:val="20"/>
              </w:rPr>
              <w:t>SEMESTER – V</w:t>
            </w:r>
          </w:p>
        </w:tc>
        <w:tc>
          <w:tcPr>
            <w:tcW w:w="39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3611B2" w:rsidRPr="00ED61D2" w:rsidRDefault="003611B2" w:rsidP="003611B2">
            <w:pPr>
              <w:widowControl w:val="0"/>
              <w:spacing w:before="1" w:after="1"/>
              <w:jc w:val="center"/>
              <w:rPr>
                <w:rFonts w:ascii="Times New Roman" w:hAnsi="Times New Roman" w:cs="Times New Roman"/>
                <w:color w:val="000000"/>
                <w:sz w:val="20"/>
                <w:szCs w:val="20"/>
                <w:lang w:eastAsia="en-IN" w:bidi="ta-IN"/>
              </w:rPr>
            </w:pPr>
          </w:p>
        </w:tc>
      </w:tr>
      <w:tr w:rsidR="00AF7C1B" w:rsidRPr="00ED61D2" w:rsidTr="00E75090">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23UVISC51</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–IX: </w:t>
            </w:r>
            <w:r w:rsidRPr="00906D2E">
              <w:rPr>
                <w:rFonts w:ascii="Times New Roman" w:hAnsi="Times New Roman" w:cs="Times New Roman"/>
                <w:bCs/>
                <w:sz w:val="20"/>
                <w:szCs w:val="20"/>
                <w:lang w:val="en-GB"/>
              </w:rPr>
              <w:t>Advertising and Brand Communication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eastAsia="Times New Roman" w:hAnsi="Times New Roman" w:cs="Times New Roman"/>
                <w:sz w:val="20"/>
                <w:szCs w:val="20"/>
              </w:rPr>
            </w:pPr>
          </w:p>
          <w:p w:rsidR="00AF7C1B" w:rsidRPr="00906D2E" w:rsidRDefault="00AF7C1B" w:rsidP="003611B2">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23UVISC52</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 </w:t>
            </w:r>
            <w:r w:rsidRPr="00906D2E">
              <w:rPr>
                <w:rFonts w:ascii="Times New Roman" w:hAnsi="Times New Roman" w:cs="Times New Roman"/>
                <w:sz w:val="20"/>
                <w:szCs w:val="20"/>
              </w:rPr>
              <w:t>User Experience Design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3611B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3611B2">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23UVISP53</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3611B2">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XI: </w:t>
            </w:r>
            <w:r w:rsidRPr="00906D2E">
              <w:rPr>
                <w:rFonts w:ascii="Times New Roman" w:hAnsi="Times New Roman" w:cs="Times New Roman"/>
                <w:sz w:val="20"/>
                <w:szCs w:val="20"/>
              </w:rPr>
              <w:t xml:space="preserve">Advanced 3D Texturing and Sculpting </w:t>
            </w:r>
            <w:r w:rsidRPr="00906D2E">
              <w:rPr>
                <w:rFonts w:ascii="Times New Roman" w:hAnsi="Times New Roman" w:cs="Times New Roman"/>
                <w:bCs/>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3611B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23UVIS</w:t>
            </w:r>
            <w:r w:rsidR="0082007E">
              <w:rPr>
                <w:rFonts w:ascii="Times New Roman" w:eastAsia="Times New Roman" w:hAnsi="Times New Roman" w:cs="Times New Roman"/>
                <w:sz w:val="20"/>
                <w:szCs w:val="20"/>
              </w:rPr>
              <w:t>D</w:t>
            </w:r>
            <w:r w:rsidRPr="00906D2E">
              <w:rPr>
                <w:rFonts w:ascii="Times New Roman" w:eastAsia="Times New Roman" w:hAnsi="Times New Roman" w:cs="Times New Roman"/>
                <w:sz w:val="20"/>
                <w:szCs w:val="20"/>
              </w:rPr>
              <w:t>54</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1F40E1">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Core – XII: </w:t>
            </w:r>
            <w:r w:rsidR="001F40E1" w:rsidRPr="001F40E1">
              <w:rPr>
                <w:rFonts w:ascii="Times New Roman" w:hAnsi="Times New Roman" w:cs="Times New Roman"/>
                <w:bCs/>
                <w:spacing w:val="-2"/>
                <w:sz w:val="20"/>
                <w:szCs w:val="20"/>
              </w:rPr>
              <w:t>Project   with viva- voce</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328"/>
          <w:jc w:val="center"/>
        </w:trPr>
        <w:tc>
          <w:tcPr>
            <w:tcW w:w="261" w:type="pct"/>
            <w:vMerge/>
            <w:tcBorders>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23UVISE55</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Elective – V: </w:t>
            </w:r>
            <w:r w:rsidRPr="00906D2E">
              <w:rPr>
                <w:rFonts w:ascii="Times New Roman" w:hAnsi="Times New Roman" w:cs="Times New Roman"/>
                <w:sz w:val="20"/>
                <w:szCs w:val="20"/>
                <w:bdr w:val="none" w:sz="0" w:space="0" w:color="auto" w:frame="1"/>
              </w:rPr>
              <w:t xml:space="preserve">Immersive Media Design </w:t>
            </w:r>
            <w:r w:rsidRPr="00906D2E">
              <w:rPr>
                <w:rFonts w:ascii="Times New Roman" w:hAnsi="Times New Roman" w:cs="Times New Roman"/>
                <w:bCs/>
                <w:sz w:val="20"/>
                <w:szCs w:val="20"/>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AF7C1B" w:rsidRPr="00906D2E" w:rsidRDefault="00AF7C1B" w:rsidP="00AF7C1B">
            <w:pPr>
              <w:widowControl w:val="0"/>
              <w:jc w:val="center"/>
              <w:rPr>
                <w:rFonts w:ascii="Times New Roman" w:eastAsia="Times New Roman" w:hAnsi="Times New Roman" w:cs="Times New Roman"/>
                <w:sz w:val="20"/>
                <w:szCs w:val="20"/>
              </w:rPr>
            </w:pPr>
          </w:p>
          <w:p w:rsidR="00AF7C1B" w:rsidRPr="00906D2E" w:rsidRDefault="00AF7C1B" w:rsidP="00AF7C1B">
            <w:pPr>
              <w:widowControl w:val="0"/>
              <w:jc w:val="center"/>
              <w:rPr>
                <w:rFonts w:ascii="Times New Roman" w:hAnsi="Times New Roman" w:cs="Times New Roman"/>
                <w:sz w:val="20"/>
                <w:szCs w:val="20"/>
                <w:lang w:eastAsia="en-IN" w:bidi="ta-IN"/>
              </w:rPr>
            </w:pPr>
            <w:r w:rsidRPr="00906D2E">
              <w:rPr>
                <w:rFonts w:ascii="Times New Roman" w:eastAsia="Times New Roman" w:hAnsi="Times New Roman" w:cs="Times New Roman"/>
                <w:sz w:val="20"/>
                <w:szCs w:val="20"/>
              </w:rPr>
              <w:t>23UVISE56</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Elective – VI: </w:t>
            </w:r>
            <w:r w:rsidRPr="00906D2E">
              <w:rPr>
                <w:rFonts w:ascii="Times New Roman" w:hAnsi="Times New Roman" w:cs="Times New Roman"/>
                <w:sz w:val="20"/>
                <w:szCs w:val="20"/>
              </w:rPr>
              <w:t>Short Filmmaking (Fiction or Non-fiction)</w:t>
            </w:r>
            <w:r w:rsidRPr="00906D2E">
              <w:rPr>
                <w:rFonts w:ascii="Times New Roman" w:hAnsi="Times New Roman" w:cs="Times New Roman"/>
                <w:bCs/>
                <w:spacing w:val="-2"/>
                <w:sz w:val="20"/>
                <w:szCs w:val="20"/>
              </w:rPr>
              <w:t xml:space="preserve"> (Practical)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sidRPr="003611B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0046D2">
        <w:trPr>
          <w:trHeight w:hRule="exact" w:val="457"/>
          <w:jc w:val="center"/>
        </w:trPr>
        <w:tc>
          <w:tcPr>
            <w:tcW w:w="261" w:type="pct"/>
            <w:vMerge w:val="restart"/>
            <w:tcBorders>
              <w:top w:val="single" w:sz="4" w:space="0" w:color="000000"/>
              <w:left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03"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0046D2">
            <w:pPr>
              <w:widowControl w:val="0"/>
              <w:jc w:val="center"/>
              <w:rPr>
                <w:rFonts w:ascii="Times New Roman" w:hAnsi="Times New Roman" w:cs="Times New Roman"/>
                <w:sz w:val="20"/>
                <w:szCs w:val="20"/>
                <w:lang w:eastAsia="en-IN" w:bidi="ta-IN"/>
              </w:rPr>
            </w:pPr>
            <w:r w:rsidRPr="000046D2">
              <w:rPr>
                <w:rFonts w:ascii="Times New Roman" w:eastAsia="Times New Roman" w:hAnsi="Times New Roman" w:cs="Times New Roman"/>
                <w:sz w:val="20"/>
                <w:szCs w:val="20"/>
              </w:rPr>
              <w:t>23UVALG57</w:t>
            </w: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906D2E" w:rsidRDefault="00AF7C1B" w:rsidP="00AF7C1B">
            <w:pPr>
              <w:widowControl w:val="0"/>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 xml:space="preserve">Value Education </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3611B2" w:rsidRDefault="00AF7C1B" w:rsidP="00AF7C1B">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EC0642"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EC0642" w:rsidRPr="00ED61D2" w:rsidRDefault="00EC0642" w:rsidP="00EC0642">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EC0642" w:rsidRPr="00906D2E" w:rsidRDefault="00EC0642" w:rsidP="00EC0642">
            <w:pPr>
              <w:widowControl w:val="0"/>
              <w:jc w:val="center"/>
              <w:rPr>
                <w:rFonts w:ascii="Times New Roman" w:eastAsia="Times New Roman" w:hAnsi="Times New Roman" w:cs="Times New Roman"/>
                <w:sz w:val="20"/>
                <w:szCs w:val="20"/>
              </w:rPr>
            </w:pPr>
            <w:r w:rsidRPr="00906D2E">
              <w:rPr>
                <w:rFonts w:ascii="Times New Roman" w:eastAsia="Times New Roman" w:hAnsi="Times New Roman" w:cs="Times New Roman"/>
                <w:sz w:val="20"/>
                <w:szCs w:val="20"/>
              </w:rPr>
              <w:t>23UVISI58</w:t>
            </w:r>
          </w:p>
        </w:tc>
        <w:tc>
          <w:tcPr>
            <w:tcW w:w="2112" w:type="pct"/>
            <w:tcBorders>
              <w:top w:val="single" w:sz="4" w:space="0" w:color="000000"/>
              <w:left w:val="single" w:sz="4" w:space="0" w:color="000000"/>
              <w:bottom w:val="single" w:sz="4" w:space="0" w:color="000000"/>
              <w:right w:val="single" w:sz="4" w:space="0" w:color="000000"/>
            </w:tcBorders>
            <w:vAlign w:val="center"/>
          </w:tcPr>
          <w:p w:rsidR="00EC0642" w:rsidRPr="00906D2E" w:rsidRDefault="00EC0642" w:rsidP="00EC0642">
            <w:pPr>
              <w:widowControl w:val="0"/>
              <w:rPr>
                <w:rFonts w:ascii="Times New Roman" w:eastAsia="Times New Roman" w:hAnsi="Times New Roman" w:cs="Times New Roman"/>
                <w:sz w:val="20"/>
                <w:szCs w:val="20"/>
              </w:rPr>
            </w:pPr>
            <w:r w:rsidRPr="00906D2E">
              <w:rPr>
                <w:rFonts w:ascii="Times New Roman" w:hAnsi="Times New Roman" w:cs="Times New Roman"/>
                <w:bCs/>
                <w:sz w:val="20"/>
                <w:szCs w:val="20"/>
              </w:rPr>
              <w:t>Summer Internship</w:t>
            </w:r>
            <w:r w:rsidRPr="009F189F">
              <w:rPr>
                <w:rFonts w:ascii="Times New Roman" w:hAnsi="Times New Roman" w:cs="Times New Roman"/>
                <w:bCs/>
                <w:sz w:val="20"/>
                <w:szCs w:val="20"/>
                <w:vertAlign w:val="superscript"/>
              </w:rPr>
              <w:t>++</w:t>
            </w:r>
          </w:p>
        </w:tc>
        <w:tc>
          <w:tcPr>
            <w:tcW w:w="391"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EC0642" w:rsidRPr="003611B2" w:rsidRDefault="00EC0642" w:rsidP="00EC0642">
            <w:pPr>
              <w:widowControl w:val="0"/>
              <w:spacing w:before="1" w:after="1"/>
              <w:jc w:val="center"/>
              <w:rPr>
                <w:rFonts w:ascii="Times New Roman" w:hAnsi="Times New Roman" w:cs="Times New Roman"/>
                <w:color w:val="000000"/>
                <w:sz w:val="20"/>
                <w:szCs w:val="20"/>
                <w:lang w:eastAsia="en-IN" w:bidi="ta-IN"/>
              </w:rPr>
            </w:pPr>
            <w:r w:rsidRPr="003611B2">
              <w:rPr>
                <w:rFonts w:ascii="Times New Roman" w:hAnsi="Times New Roman" w:cs="Times New Roman"/>
                <w:color w:val="000000"/>
                <w:sz w:val="20"/>
                <w:szCs w:val="20"/>
              </w:rPr>
              <w:t>100</w:t>
            </w:r>
          </w:p>
        </w:tc>
      </w:tr>
      <w:tr w:rsidR="00AF7C1B"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sidRPr="00ED61D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26</w:t>
            </w:r>
          </w:p>
        </w:tc>
        <w:tc>
          <w:tcPr>
            <w:tcW w:w="65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AF7C1B" w:rsidRPr="00ED61D2" w:rsidRDefault="00AF7C1B" w:rsidP="00AF7C1B">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Pr="00ED61D2">
              <w:rPr>
                <w:rFonts w:ascii="Times New Roman" w:hAnsi="Times New Roman"/>
                <w:sz w:val="20"/>
                <w:szCs w:val="20"/>
                <w:lang w:eastAsia="en-IN" w:bidi="ta-IN"/>
              </w:rPr>
              <w:t>00</w:t>
            </w:r>
          </w:p>
        </w:tc>
      </w:tr>
      <w:tr w:rsidR="00906D2E"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rsidR="00906D2E" w:rsidRPr="006B2110" w:rsidRDefault="00906D2E" w:rsidP="00146064">
            <w:pPr>
              <w:pStyle w:val="F4"/>
              <w:rPr>
                <w:rFonts w:ascii="Times New Roman" w:hAnsi="Times New Roman"/>
                <w:sz w:val="20"/>
                <w:lang w:eastAsia="en-IN" w:bidi="ta-IN"/>
              </w:rPr>
            </w:pPr>
            <w:r>
              <w:rPr>
                <w:rFonts w:ascii="Times New Roman" w:hAnsi="Times New Roman"/>
                <w:sz w:val="20"/>
              </w:rPr>
              <w:t>SEMESTER – VI</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before="1" w:after="1"/>
              <w:jc w:val="center"/>
              <w:rPr>
                <w:rFonts w:ascii="Times New Roman" w:hAnsi="Times New Roman" w:cs="Times New Roman"/>
                <w:color w:val="000000"/>
                <w:sz w:val="20"/>
                <w:szCs w:val="20"/>
                <w:lang w:eastAsia="en-IN" w:bidi="ta-IN"/>
              </w:rPr>
            </w:pPr>
          </w:p>
        </w:tc>
      </w:tr>
      <w:tr w:rsidR="00906D2E" w:rsidRPr="00ED61D2" w:rsidTr="00E75090">
        <w:trPr>
          <w:trHeight w:val="288"/>
          <w:jc w:val="center"/>
        </w:trPr>
        <w:tc>
          <w:tcPr>
            <w:tcW w:w="261" w:type="pct"/>
            <w:vMerge w:val="restart"/>
            <w:tcBorders>
              <w:top w:val="single" w:sz="4" w:space="0" w:color="000000"/>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III</w:t>
            </w: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23UVISC61</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–XIII: </w:t>
            </w:r>
            <w:r w:rsidRPr="00664AF2">
              <w:rPr>
                <w:rFonts w:ascii="Times New Roman" w:hAnsi="Times New Roman" w:cs="Times New Roman"/>
                <w:bCs/>
                <w:spacing w:val="-3"/>
                <w:sz w:val="20"/>
                <w:szCs w:val="20"/>
              </w:rPr>
              <w:t>Media Culture in Tamil Nadu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eastAsia="Times New Roman" w:hAnsi="Times New Roman" w:cs="Times New Roman"/>
                <w:sz w:val="20"/>
                <w:szCs w:val="20"/>
              </w:rPr>
            </w:pPr>
          </w:p>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w:t>
            </w:r>
            <w:r w:rsidR="005A7B97" w:rsidRPr="00664AF2">
              <w:rPr>
                <w:rFonts w:ascii="Times New Roman" w:eastAsia="Times New Roman" w:hAnsi="Times New Roman" w:cs="Times New Roman"/>
                <w:sz w:val="20"/>
                <w:szCs w:val="20"/>
              </w:rPr>
              <w:t>C6</w:t>
            </w:r>
            <w:r w:rsidRPr="00664AF2">
              <w:rPr>
                <w:rFonts w:ascii="Times New Roman" w:eastAsia="Times New Roman" w:hAnsi="Times New Roman" w:cs="Times New Roman"/>
                <w:sz w:val="20"/>
                <w:szCs w:val="20"/>
              </w:rPr>
              <w:t>2</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 XIV: </w:t>
            </w:r>
            <w:r w:rsidRPr="00664AF2">
              <w:rPr>
                <w:rFonts w:ascii="Times New Roman" w:hAnsi="Times New Roman" w:cs="Times New Roman"/>
                <w:color w:val="000000"/>
                <w:sz w:val="20"/>
                <w:szCs w:val="20"/>
                <w:lang w:val="en-GB"/>
              </w:rPr>
              <w:t xml:space="preserve">Media Entrepreneurship </w:t>
            </w:r>
            <w:r w:rsidRPr="00664AF2">
              <w:rPr>
                <w:rFonts w:ascii="Times New Roman" w:hAnsi="Times New Roman" w:cs="Times New Roman"/>
                <w:bCs/>
                <w:sz w:val="20"/>
                <w:szCs w:val="20"/>
                <w:lang w:val="en-GB"/>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146064">
            <w:pPr>
              <w:widowControl w:val="0"/>
              <w:jc w:val="center"/>
              <w:rPr>
                <w:rFonts w:ascii="Times New Roman" w:eastAsia="Times New Roman" w:hAnsi="Times New Roman" w:cs="Times New Roman"/>
                <w:sz w:val="20"/>
                <w:szCs w:val="20"/>
              </w:rPr>
            </w:pPr>
          </w:p>
          <w:p w:rsidR="00906D2E" w:rsidRPr="00664AF2" w:rsidRDefault="00906D2E" w:rsidP="00146064">
            <w:pPr>
              <w:widowControl w:val="0"/>
              <w:jc w:val="center"/>
              <w:rPr>
                <w:rFonts w:ascii="Times New Roman" w:hAnsi="Times New Roman" w:cs="Times New Roman"/>
                <w:sz w:val="20"/>
                <w:szCs w:val="20"/>
                <w:lang w:eastAsia="en-IN" w:bidi="ta-IN"/>
              </w:rPr>
            </w:pPr>
            <w:r w:rsidRPr="00664AF2">
              <w:rPr>
                <w:rFonts w:ascii="Times New Roman" w:eastAsia="Times New Roman" w:hAnsi="Times New Roman" w:cs="Times New Roman"/>
                <w:sz w:val="20"/>
                <w:szCs w:val="20"/>
              </w:rPr>
              <w:t>23UVISP</w:t>
            </w:r>
            <w:r w:rsidR="005A7B97" w:rsidRPr="00664AF2">
              <w:rPr>
                <w:rFonts w:ascii="Times New Roman" w:eastAsia="Times New Roman" w:hAnsi="Times New Roman" w:cs="Times New Roman"/>
                <w:sz w:val="20"/>
                <w:szCs w:val="20"/>
              </w:rPr>
              <w:t>6</w:t>
            </w:r>
            <w:r w:rsidRPr="00664AF2">
              <w:rPr>
                <w:rFonts w:ascii="Times New Roman" w:eastAsia="Times New Roman" w:hAnsi="Times New Roman" w:cs="Times New Roman"/>
                <w:sz w:val="20"/>
                <w:szCs w:val="20"/>
              </w:rPr>
              <w:t>3</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Core – XV: </w:t>
            </w:r>
            <w:r w:rsidRPr="00664AF2">
              <w:rPr>
                <w:rFonts w:ascii="Times New Roman" w:hAnsi="Times New Roman" w:cs="Times New Roman"/>
                <w:bCs/>
                <w:spacing w:val="-2"/>
                <w:sz w:val="20"/>
                <w:szCs w:val="20"/>
              </w:rPr>
              <w:t xml:space="preserve">Extended Reality Design </w:t>
            </w:r>
            <w:r w:rsidRPr="00664AF2">
              <w:rPr>
                <w:rFonts w:ascii="Times New Roman" w:hAnsi="Times New Roman" w:cs="Times New Roman"/>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4</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6</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9F60D9">
            <w:pPr>
              <w:widowControl w:val="0"/>
              <w:jc w:val="center"/>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23UVIS</w:t>
            </w:r>
            <w:r w:rsidR="009F60D9" w:rsidRPr="00664AF2">
              <w:rPr>
                <w:rFonts w:ascii="Times New Roman" w:eastAsia="Times New Roman" w:hAnsi="Times New Roman" w:cs="Times New Roman"/>
                <w:sz w:val="20"/>
                <w:szCs w:val="20"/>
              </w:rPr>
              <w:t>E6</w:t>
            </w:r>
            <w:r w:rsidRPr="00664AF2">
              <w:rPr>
                <w:rFonts w:ascii="Times New Roman" w:eastAsia="Times New Roman" w:hAnsi="Times New Roman" w:cs="Times New Roman"/>
                <w:sz w:val="20"/>
                <w:szCs w:val="20"/>
              </w:rPr>
              <w:t>4</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5A7B97" w:rsidP="009F60D9">
            <w:pPr>
              <w:widowControl w:val="0"/>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 xml:space="preserve">Elective – VII: </w:t>
            </w:r>
            <w:r w:rsidR="009F60D9" w:rsidRPr="00664AF2">
              <w:rPr>
                <w:rFonts w:ascii="Times New Roman" w:hAnsi="Times New Roman" w:cs="Times New Roman"/>
                <w:bCs/>
                <w:spacing w:val="-3"/>
                <w:sz w:val="20"/>
                <w:szCs w:val="20"/>
              </w:rPr>
              <w:t xml:space="preserve">Capstone </w:t>
            </w:r>
            <w:r w:rsidR="009F60D9" w:rsidRPr="00664AF2">
              <w:rPr>
                <w:rFonts w:ascii="Times New Roman" w:hAnsi="Times New Roman" w:cs="Times New Roman"/>
                <w:bCs/>
                <w:sz w:val="20"/>
                <w:szCs w:val="20"/>
              </w:rPr>
              <w:t xml:space="preserve">Project </w:t>
            </w:r>
            <w:r w:rsidR="009F60D9" w:rsidRPr="00664AF2">
              <w:rPr>
                <w:rFonts w:ascii="Times New Roman" w:hAnsi="Times New Roman" w:cs="Times New Roman"/>
                <w:sz w:val="20"/>
                <w:szCs w:val="20"/>
              </w:rPr>
              <w:t>(Practical)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328"/>
          <w:jc w:val="center"/>
        </w:trPr>
        <w:tc>
          <w:tcPr>
            <w:tcW w:w="261" w:type="pct"/>
            <w:vMerge/>
            <w:tcBorders>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EB114F" w:rsidRDefault="009F60D9" w:rsidP="00146064">
            <w:pPr>
              <w:widowControl w:val="0"/>
              <w:jc w:val="center"/>
              <w:rPr>
                <w:rFonts w:ascii="Times New Roman" w:hAnsi="Times New Roman" w:cs="Times New Roman"/>
                <w:sz w:val="20"/>
                <w:szCs w:val="20"/>
                <w:lang w:eastAsia="en-IN" w:bidi="ta-IN"/>
              </w:rPr>
            </w:pPr>
            <w:r w:rsidRPr="00EB114F">
              <w:rPr>
                <w:rFonts w:ascii="Times New Roman" w:eastAsia="Times New Roman" w:hAnsi="Times New Roman" w:cs="Times New Roman"/>
                <w:sz w:val="20"/>
                <w:szCs w:val="20"/>
              </w:rPr>
              <w:t>23UVISE6</w:t>
            </w:r>
            <w:r w:rsidR="00906D2E" w:rsidRPr="00EB114F">
              <w:rPr>
                <w:rFonts w:ascii="Times New Roman" w:eastAsia="Times New Roman" w:hAnsi="Times New Roman" w:cs="Times New Roman"/>
                <w:sz w:val="20"/>
                <w:szCs w:val="20"/>
              </w:rPr>
              <w:t>5</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Default="00906D2E" w:rsidP="009F60D9">
            <w:pPr>
              <w:widowControl w:val="0"/>
              <w:rPr>
                <w:rFonts w:ascii="Times New Roman" w:eastAsia="Times New Roman" w:hAnsi="Times New Roman" w:cs="Times New Roman"/>
                <w:sz w:val="20"/>
                <w:szCs w:val="20"/>
              </w:rPr>
            </w:pPr>
            <w:r w:rsidRPr="00EB114F">
              <w:rPr>
                <w:rFonts w:ascii="Times New Roman" w:eastAsia="Times New Roman" w:hAnsi="Times New Roman" w:cs="Times New Roman"/>
                <w:sz w:val="20"/>
                <w:szCs w:val="20"/>
              </w:rPr>
              <w:t>Elective – V</w:t>
            </w:r>
            <w:r w:rsidR="009F60D9" w:rsidRPr="00EB114F">
              <w:rPr>
                <w:rFonts w:ascii="Times New Roman" w:eastAsia="Times New Roman" w:hAnsi="Times New Roman" w:cs="Times New Roman"/>
                <w:sz w:val="20"/>
                <w:szCs w:val="20"/>
              </w:rPr>
              <w:t>III</w:t>
            </w:r>
            <w:r w:rsidRPr="00EB114F">
              <w:rPr>
                <w:rFonts w:ascii="Times New Roman" w:eastAsia="Times New Roman" w:hAnsi="Times New Roman" w:cs="Times New Roman"/>
                <w:sz w:val="20"/>
                <w:szCs w:val="20"/>
              </w:rPr>
              <w:t>:</w:t>
            </w:r>
          </w:p>
          <w:p w:rsidR="007E020C" w:rsidRPr="00EB114F" w:rsidRDefault="007E020C" w:rsidP="009F60D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Virtual Production (Theory)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F60D9"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hRule="exact" w:val="713"/>
          <w:jc w:val="center"/>
        </w:trPr>
        <w:tc>
          <w:tcPr>
            <w:tcW w:w="261" w:type="pct"/>
            <w:vMerge w:val="restart"/>
            <w:tcBorders>
              <w:top w:val="single" w:sz="4" w:space="0" w:color="000000"/>
              <w:left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664AF2" w:rsidP="00664AF2">
            <w:pPr>
              <w:widowControl w:val="0"/>
              <w:jc w:val="center"/>
              <w:rPr>
                <w:rFonts w:ascii="Times New Roman" w:hAnsi="Times New Roman" w:cs="Times New Roman"/>
                <w:sz w:val="20"/>
                <w:szCs w:val="20"/>
                <w:lang w:eastAsia="en-IN" w:bidi="ta-IN"/>
              </w:rPr>
            </w:pPr>
            <w:r>
              <w:rPr>
                <w:rFonts w:ascii="Times New Roman" w:eastAsia="Times New Roman" w:hAnsi="Times New Roman" w:cs="Times New Roman"/>
                <w:sz w:val="20"/>
                <w:szCs w:val="20"/>
              </w:rPr>
              <w:t>23UVISF</w:t>
            </w:r>
            <w:r w:rsidRPr="00664AF2">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2112" w:type="pct"/>
            <w:tcBorders>
              <w:top w:val="single" w:sz="4" w:space="0" w:color="000000"/>
              <w:left w:val="single" w:sz="4" w:space="0" w:color="000000"/>
              <w:bottom w:val="single" w:sz="4" w:space="0" w:color="000000"/>
              <w:right w:val="single" w:sz="4" w:space="0" w:color="000000"/>
            </w:tcBorders>
            <w:vAlign w:val="center"/>
          </w:tcPr>
          <w:p w:rsidR="002B0C6D" w:rsidRDefault="00664AF2" w:rsidP="00146064">
            <w:pPr>
              <w:widowControl w:val="0"/>
              <w:rPr>
                <w:rFonts w:ascii="Times New Roman" w:hAnsi="Times New Roman" w:cs="Times New Roman"/>
                <w:sz w:val="20"/>
                <w:szCs w:val="20"/>
                <w:bdr w:val="none" w:sz="0" w:space="0" w:color="auto" w:frame="1"/>
              </w:rPr>
            </w:pPr>
            <w:r w:rsidRPr="00664AF2">
              <w:rPr>
                <w:rFonts w:ascii="Times New Roman" w:hAnsi="Times New Roman" w:cs="Times New Roman"/>
                <w:sz w:val="20"/>
                <w:szCs w:val="20"/>
              </w:rPr>
              <w:t>Professional Competency Skill</w:t>
            </w:r>
            <w:r w:rsidRPr="00664AF2">
              <w:rPr>
                <w:rFonts w:ascii="Times New Roman" w:hAnsi="Times New Roman" w:cs="Times New Roman"/>
                <w:sz w:val="20"/>
                <w:szCs w:val="20"/>
                <w:bdr w:val="none" w:sz="0" w:space="0" w:color="auto" w:frame="1"/>
              </w:rPr>
              <w:t xml:space="preserve">: </w:t>
            </w:r>
          </w:p>
          <w:p w:rsidR="00906D2E" w:rsidRPr="00664AF2" w:rsidRDefault="00664AF2" w:rsidP="00146064">
            <w:pPr>
              <w:widowControl w:val="0"/>
              <w:rPr>
                <w:rFonts w:ascii="Times New Roman" w:eastAsia="Times New Roman" w:hAnsi="Times New Roman" w:cs="Times New Roman"/>
                <w:sz w:val="20"/>
                <w:szCs w:val="20"/>
              </w:rPr>
            </w:pPr>
            <w:r w:rsidRPr="00664AF2">
              <w:rPr>
                <w:rFonts w:ascii="Times New Roman" w:hAnsi="Times New Roman" w:cs="Times New Roman"/>
                <w:sz w:val="20"/>
                <w:szCs w:val="20"/>
                <w:bdr w:val="none" w:sz="0" w:space="0" w:color="auto" w:frame="1"/>
              </w:rPr>
              <w:t xml:space="preserve">Cybersecurity Training for Media Professionals </w:t>
            </w:r>
            <w:r w:rsidRPr="00664AF2">
              <w:rPr>
                <w:rFonts w:ascii="Times New Roman" w:hAnsi="Times New Roman" w:cs="Times New Roman"/>
                <w:bCs/>
                <w:sz w:val="20"/>
                <w:szCs w:val="20"/>
                <w:lang w:val="en-GB"/>
              </w:rPr>
              <w:t>(Theory)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2</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vMerge/>
            <w:tcBorders>
              <w:left w:val="single" w:sz="4" w:space="0" w:color="000000"/>
              <w:bottom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tcPr>
          <w:p w:rsidR="00906D2E" w:rsidRPr="00664AF2" w:rsidRDefault="00906D2E" w:rsidP="00664AF2">
            <w:pPr>
              <w:widowControl w:val="0"/>
              <w:jc w:val="center"/>
              <w:rPr>
                <w:rFonts w:ascii="Times New Roman" w:eastAsia="Times New Roman" w:hAnsi="Times New Roman" w:cs="Times New Roman"/>
                <w:sz w:val="20"/>
                <w:szCs w:val="20"/>
              </w:rPr>
            </w:pPr>
            <w:r w:rsidRPr="00664AF2">
              <w:rPr>
                <w:rFonts w:ascii="Times New Roman" w:eastAsia="Times New Roman" w:hAnsi="Times New Roman" w:cs="Times New Roman"/>
                <w:sz w:val="20"/>
                <w:szCs w:val="20"/>
              </w:rPr>
              <w:t>23UVIS</w:t>
            </w:r>
            <w:r w:rsidR="00664AF2" w:rsidRPr="00664AF2">
              <w:rPr>
                <w:rFonts w:ascii="Times New Roman" w:eastAsia="Times New Roman" w:hAnsi="Times New Roman" w:cs="Times New Roman"/>
                <w:sz w:val="20"/>
                <w:szCs w:val="20"/>
              </w:rPr>
              <w:t>X67</w:t>
            </w: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widowControl w:val="0"/>
              <w:rPr>
                <w:rFonts w:ascii="Times New Roman" w:eastAsia="Times New Roman" w:hAnsi="Times New Roman" w:cs="Times New Roman"/>
                <w:sz w:val="20"/>
                <w:szCs w:val="20"/>
              </w:rPr>
            </w:pPr>
            <w:r w:rsidRPr="00664AF2">
              <w:rPr>
                <w:rFonts w:ascii="Times New Roman" w:hAnsi="Times New Roman" w:cs="Times New Roman"/>
                <w:sz w:val="20"/>
                <w:szCs w:val="20"/>
              </w:rPr>
              <w:t>Extension</w:t>
            </w:r>
            <w:r w:rsidRPr="00664AF2">
              <w:rPr>
                <w:rFonts w:ascii="Times New Roman" w:hAnsi="Times New Roman" w:cs="Times New Roman"/>
                <w:spacing w:val="-1"/>
                <w:sz w:val="20"/>
                <w:szCs w:val="20"/>
              </w:rPr>
              <w:t xml:space="preserve"> </w:t>
            </w:r>
            <w:r w:rsidRPr="00664AF2">
              <w:rPr>
                <w:rFonts w:ascii="Times New Roman" w:hAnsi="Times New Roman" w:cs="Times New Roman"/>
                <w:sz w:val="20"/>
                <w:szCs w:val="20"/>
              </w:rPr>
              <w:t>Activit</w:t>
            </w:r>
            <w:r w:rsidR="00F3330F">
              <w:rPr>
                <w:rFonts w:ascii="Times New Roman" w:hAnsi="Times New Roman" w:cs="Times New Roman"/>
                <w:sz w:val="20"/>
                <w:szCs w:val="20"/>
              </w:rPr>
              <w:t>y</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1</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jc w:val="center"/>
              <w:rPr>
                <w:rFonts w:ascii="Times New Roman" w:hAnsi="Times New Roman" w:cs="Times New Roman"/>
                <w:color w:val="000000"/>
                <w:sz w:val="20"/>
                <w:szCs w:val="20"/>
              </w:rPr>
            </w:pPr>
            <w:r w:rsidRPr="00664AF2">
              <w:rPr>
                <w:rFonts w:ascii="Times New Roman" w:hAnsi="Times New Roman" w:cs="Times New Roman"/>
                <w:color w:val="000000"/>
                <w:sz w:val="20"/>
                <w:szCs w:val="20"/>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25</w:t>
            </w: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spacing w:before="1" w:after="1"/>
              <w:jc w:val="center"/>
              <w:rPr>
                <w:rFonts w:ascii="Times New Roman" w:hAnsi="Times New Roman" w:cs="Times New Roman"/>
                <w:color w:val="000000"/>
                <w:sz w:val="20"/>
                <w:szCs w:val="20"/>
                <w:lang w:eastAsia="en-IN" w:bidi="ta-IN"/>
              </w:rPr>
            </w:pPr>
            <w:r w:rsidRPr="00664AF2">
              <w:rPr>
                <w:rFonts w:ascii="Times New Roman" w:hAnsi="Times New Roman" w:cs="Times New Roman"/>
                <w:color w:val="000000"/>
                <w:sz w:val="20"/>
                <w:szCs w:val="20"/>
              </w:rPr>
              <w:t>100</w:t>
            </w:r>
          </w:p>
        </w:tc>
      </w:tr>
      <w:tr w:rsidR="00906D2E"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ED61D2" w:rsidRDefault="00906D2E"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E75090">
            <w:pPr>
              <w:pStyle w:val="F50"/>
              <w:jc w:val="right"/>
              <w:rPr>
                <w:rFonts w:ascii="Times New Roman" w:hAnsi="Times New Roman"/>
                <w:sz w:val="20"/>
                <w:szCs w:val="20"/>
                <w:lang w:eastAsia="en-IN" w:bidi="ta-IN"/>
              </w:rPr>
            </w:pPr>
            <w:r w:rsidRPr="00664AF2">
              <w:rPr>
                <w:rFonts w:ascii="Times New Roman" w:hAnsi="Times New Roman"/>
                <w:sz w:val="20"/>
                <w:szCs w:val="20"/>
              </w:rPr>
              <w:t>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21</w:t>
            </w:r>
          </w:p>
        </w:tc>
        <w:tc>
          <w:tcPr>
            <w:tcW w:w="65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r w:rsidRPr="00664AF2">
              <w:rPr>
                <w:rFonts w:ascii="Times New Roman" w:hAnsi="Times New Roman"/>
                <w:sz w:val="20"/>
                <w:szCs w:val="20"/>
                <w:lang w:eastAsia="en-IN" w:bidi="ta-IN"/>
              </w:rPr>
              <w:t>30</w:t>
            </w:r>
          </w:p>
        </w:tc>
        <w:tc>
          <w:tcPr>
            <w:tcW w:w="298"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906D2E" w:rsidP="00146064">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06D2E" w:rsidRPr="00664AF2" w:rsidRDefault="00664AF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7</w:t>
            </w:r>
            <w:r w:rsidR="00906D2E" w:rsidRPr="00664AF2">
              <w:rPr>
                <w:rFonts w:ascii="Times New Roman" w:hAnsi="Times New Roman"/>
                <w:sz w:val="20"/>
                <w:szCs w:val="20"/>
                <w:lang w:eastAsia="en-IN" w:bidi="ta-IN"/>
              </w:rPr>
              <w:t>00</w:t>
            </w:r>
          </w:p>
        </w:tc>
      </w:tr>
      <w:tr w:rsidR="009F189F" w:rsidRPr="00ED61D2" w:rsidTr="00E75090">
        <w:trPr>
          <w:trHeight w:val="288"/>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ED61D2" w:rsidRDefault="009F189F" w:rsidP="00146064">
            <w:pPr>
              <w:widowControl w:val="0"/>
              <w:spacing w:line="276" w:lineRule="auto"/>
              <w:jc w:val="center"/>
              <w:rPr>
                <w:rFonts w:ascii="Times New Roman" w:hAnsi="Times New Roman" w:cs="Times New Roman"/>
                <w:sz w:val="20"/>
                <w:szCs w:val="20"/>
                <w:lang w:eastAsia="en-IN" w:bidi="ta-IN"/>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widowControl w:val="0"/>
              <w:jc w:val="center"/>
              <w:rPr>
                <w:rFonts w:ascii="Times New Roman" w:hAnsi="Times New Roman" w:cs="Times New Roman"/>
                <w:sz w:val="20"/>
                <w:szCs w:val="20"/>
                <w:lang w:eastAsia="en-IN" w:bidi="ta-IN"/>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E75090" w:rsidP="00E75090">
            <w:pPr>
              <w:pStyle w:val="F50"/>
              <w:jc w:val="right"/>
              <w:rPr>
                <w:rFonts w:ascii="Times New Roman" w:hAnsi="Times New Roman"/>
                <w:sz w:val="20"/>
                <w:szCs w:val="20"/>
              </w:rPr>
            </w:pPr>
            <w:r>
              <w:rPr>
                <w:rFonts w:ascii="Times New Roman" w:hAnsi="Times New Roman"/>
                <w:sz w:val="20"/>
                <w:szCs w:val="20"/>
              </w:rPr>
              <w:t>Grand Total</w:t>
            </w:r>
          </w:p>
        </w:tc>
        <w:tc>
          <w:tcPr>
            <w:tcW w:w="391" w:type="pct"/>
            <w:tcBorders>
              <w:top w:val="single" w:sz="4" w:space="0" w:color="000000"/>
              <w:left w:val="single" w:sz="4" w:space="0" w:color="000000"/>
              <w:bottom w:val="single" w:sz="4" w:space="0" w:color="000000"/>
              <w:right w:val="single" w:sz="4" w:space="0" w:color="000000"/>
            </w:tcBorders>
            <w:vAlign w:val="center"/>
          </w:tcPr>
          <w:p w:rsidR="009F189F" w:rsidRDefault="009F189F"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142</w:t>
            </w:r>
          </w:p>
        </w:tc>
        <w:tc>
          <w:tcPr>
            <w:tcW w:w="652"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9F189F" w:rsidRPr="00664AF2" w:rsidRDefault="009F189F" w:rsidP="00146064">
            <w:pPr>
              <w:pStyle w:val="F50"/>
              <w:jc w:val="center"/>
              <w:rPr>
                <w:rFonts w:ascii="Times New Roman" w:hAnsi="Times New Roman"/>
                <w:sz w:val="20"/>
                <w:szCs w:val="20"/>
                <w:lang w:eastAsia="en-IN" w:bidi="ta-IN"/>
              </w:rPr>
            </w:pPr>
          </w:p>
        </w:tc>
        <w:tc>
          <w:tcPr>
            <w:tcW w:w="322" w:type="pct"/>
            <w:tcBorders>
              <w:top w:val="single" w:sz="4" w:space="0" w:color="000000"/>
              <w:left w:val="single" w:sz="4" w:space="0" w:color="000000"/>
              <w:bottom w:val="single" w:sz="4" w:space="0" w:color="000000"/>
              <w:right w:val="single" w:sz="4" w:space="0" w:color="000000"/>
            </w:tcBorders>
            <w:vAlign w:val="center"/>
          </w:tcPr>
          <w:p w:rsidR="009F189F" w:rsidRDefault="005B1B92" w:rsidP="00146064">
            <w:pPr>
              <w:pStyle w:val="F50"/>
              <w:jc w:val="center"/>
              <w:rPr>
                <w:rFonts w:ascii="Times New Roman" w:hAnsi="Times New Roman"/>
                <w:sz w:val="20"/>
                <w:szCs w:val="20"/>
                <w:lang w:eastAsia="en-IN" w:bidi="ta-IN"/>
              </w:rPr>
            </w:pPr>
            <w:r>
              <w:rPr>
                <w:rFonts w:ascii="Times New Roman" w:hAnsi="Times New Roman"/>
                <w:sz w:val="20"/>
                <w:szCs w:val="20"/>
                <w:lang w:eastAsia="en-IN" w:bidi="ta-IN"/>
              </w:rPr>
              <w:t>4</w:t>
            </w:r>
            <w:r w:rsidR="007F76A1">
              <w:rPr>
                <w:rFonts w:ascii="Times New Roman" w:hAnsi="Times New Roman"/>
                <w:sz w:val="20"/>
                <w:szCs w:val="20"/>
                <w:lang w:eastAsia="en-IN" w:bidi="ta-IN"/>
              </w:rPr>
              <w:t>5</w:t>
            </w:r>
            <w:r>
              <w:rPr>
                <w:rFonts w:ascii="Times New Roman" w:hAnsi="Times New Roman"/>
                <w:sz w:val="20"/>
                <w:szCs w:val="20"/>
                <w:lang w:eastAsia="en-IN" w:bidi="ta-IN"/>
              </w:rPr>
              <w:t>00</w:t>
            </w:r>
          </w:p>
        </w:tc>
      </w:tr>
    </w:tbl>
    <w:p w:rsidR="003611B2" w:rsidRDefault="003611B2" w:rsidP="00B37AA4">
      <w:pPr>
        <w:pStyle w:val="F50"/>
        <w:jc w:val="center"/>
        <w:rPr>
          <w:rFonts w:ascii="Times New Roman" w:hAnsi="Times New Roman"/>
          <w:sz w:val="20"/>
          <w:szCs w:val="20"/>
          <w:lang w:eastAsia="en-IN" w:bidi="ta-IN"/>
        </w:rPr>
      </w:pPr>
    </w:p>
    <w:p w:rsidR="003611B2" w:rsidRDefault="003611B2" w:rsidP="00B37AA4">
      <w:pPr>
        <w:pStyle w:val="F50"/>
        <w:jc w:val="center"/>
        <w:rPr>
          <w:rFonts w:ascii="Times New Roman" w:hAnsi="Times New Roman"/>
          <w:sz w:val="20"/>
          <w:szCs w:val="20"/>
          <w:lang w:eastAsia="en-IN" w:bidi="ta-IN"/>
        </w:rPr>
      </w:pPr>
    </w:p>
    <w:p w:rsidR="00B37AA4" w:rsidRPr="00ED61D2" w:rsidRDefault="00B37AA4" w:rsidP="00B37AA4">
      <w:pPr>
        <w:pStyle w:val="F50"/>
        <w:jc w:val="center"/>
        <w:rPr>
          <w:rFonts w:ascii="Times New Roman" w:hAnsi="Times New Roman"/>
          <w:sz w:val="20"/>
          <w:szCs w:val="20"/>
          <w:lang w:eastAsia="en-IN" w:bidi="ta-IN"/>
        </w:rPr>
      </w:pPr>
      <w:r w:rsidRPr="00ED61D2">
        <w:rPr>
          <w:rFonts w:ascii="Times New Roman" w:hAnsi="Times New Roman"/>
          <w:sz w:val="20"/>
          <w:szCs w:val="20"/>
          <w:lang w:eastAsia="en-IN" w:bidi="ta-IN"/>
        </w:rPr>
        <w:t>Non-major (NME) Electives offered to other Departments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369"/>
        <w:gridCol w:w="1355"/>
        <w:gridCol w:w="4513"/>
        <w:gridCol w:w="442"/>
        <w:gridCol w:w="328"/>
        <w:gridCol w:w="400"/>
        <w:gridCol w:w="520"/>
        <w:gridCol w:w="805"/>
      </w:tblGrid>
      <w:tr w:rsidR="00B37AA4" w:rsidRPr="00ED61D2" w:rsidTr="00A33460">
        <w:trPr>
          <w:trHeight w:val="334"/>
          <w:jc w:val="center"/>
        </w:trPr>
        <w:tc>
          <w:tcPr>
            <w:tcW w:w="211" w:type="pct"/>
            <w:vMerge w:val="restart"/>
            <w:tcBorders>
              <w:top w:val="single" w:sz="4" w:space="0" w:color="000000"/>
              <w:left w:val="single" w:sz="4" w:space="0" w:color="000000"/>
              <w:right w:val="single" w:sz="4" w:space="0" w:color="000000"/>
            </w:tcBorders>
            <w:vAlign w:val="center"/>
          </w:tcPr>
          <w:p w:rsidR="00B37AA4" w:rsidRPr="00ED61D2" w:rsidRDefault="00B37AA4" w:rsidP="00A33460">
            <w:pPr>
              <w:widowControl w:val="0"/>
              <w:spacing w:line="276" w:lineRule="auto"/>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IV</w:t>
            </w:r>
          </w:p>
        </w:tc>
        <w:tc>
          <w:tcPr>
            <w:tcW w:w="776"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23UVISN16</w:t>
            </w:r>
          </w:p>
        </w:tc>
        <w:tc>
          <w:tcPr>
            <w:tcW w:w="258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rPr>
                <w:rFonts w:ascii="Times New Roman" w:hAnsi="Times New Roman"/>
                <w:b w:val="0"/>
                <w:bCs w:val="0"/>
                <w:sz w:val="20"/>
                <w:szCs w:val="20"/>
                <w:lang w:val="en-IN"/>
              </w:rPr>
            </w:pPr>
            <w:r w:rsidRPr="00ED61D2">
              <w:rPr>
                <w:rFonts w:ascii="Times New Roman" w:hAnsi="Times New Roman"/>
                <w:b w:val="0"/>
                <w:bCs w:val="0"/>
                <w:sz w:val="20"/>
                <w:szCs w:val="20"/>
                <w:lang w:val="en-IN"/>
              </w:rPr>
              <w:t xml:space="preserve">Digital Storytelling and Scriptwriting </w:t>
            </w:r>
            <w:r w:rsidR="00401729" w:rsidRPr="00ED61D2">
              <w:rPr>
                <w:rFonts w:ascii="Times New Roman" w:hAnsi="Times New Roman"/>
                <w:b w:val="0"/>
                <w:bCs w:val="0"/>
                <w:sz w:val="20"/>
                <w:szCs w:val="20"/>
                <w:lang w:val="en-IN"/>
              </w:rPr>
              <w:t>(</w:t>
            </w:r>
            <w:r w:rsidRPr="00ED61D2">
              <w:rPr>
                <w:rFonts w:ascii="Times New Roman" w:hAnsi="Times New Roman"/>
                <w:b w:val="0"/>
                <w:bCs w:val="0"/>
                <w:sz w:val="20"/>
                <w:szCs w:val="20"/>
                <w:lang w:val="en-IN"/>
              </w:rPr>
              <w:t>Practical</w:t>
            </w:r>
            <w:r w:rsidR="00401729" w:rsidRPr="00ED61D2">
              <w:rPr>
                <w:rFonts w:ascii="Times New Roman" w:hAnsi="Times New Roman"/>
                <w:b w:val="0"/>
                <w:bCs w:val="0"/>
                <w:sz w:val="20"/>
                <w:szCs w:val="20"/>
                <w:lang w:val="en-IN"/>
              </w:rPr>
              <w:t>)</w:t>
            </w:r>
          </w:p>
        </w:tc>
        <w:tc>
          <w:tcPr>
            <w:tcW w:w="25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18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100</w:t>
            </w:r>
          </w:p>
        </w:tc>
      </w:tr>
      <w:tr w:rsidR="00B37AA4" w:rsidRPr="00ED61D2" w:rsidTr="00A33460">
        <w:trPr>
          <w:trHeight w:val="288"/>
          <w:jc w:val="center"/>
        </w:trPr>
        <w:tc>
          <w:tcPr>
            <w:tcW w:w="211" w:type="pct"/>
            <w:vMerge/>
            <w:tcBorders>
              <w:left w:val="single" w:sz="4" w:space="0" w:color="000000"/>
              <w:bottom w:val="single" w:sz="4" w:space="0" w:color="000000"/>
              <w:right w:val="single" w:sz="4" w:space="0" w:color="000000"/>
            </w:tcBorders>
          </w:tcPr>
          <w:p w:rsidR="00B37AA4" w:rsidRPr="00ED61D2" w:rsidRDefault="00B37AA4" w:rsidP="00A33460">
            <w:pPr>
              <w:widowControl w:val="0"/>
              <w:jc w:val="center"/>
              <w:rPr>
                <w:rFonts w:ascii="Times New Roman" w:hAnsi="Times New Roman" w:cs="Times New Roman"/>
                <w:sz w:val="20"/>
                <w:szCs w:val="20"/>
                <w:lang w:eastAsia="en-IN" w:bidi="ta-IN"/>
              </w:rPr>
            </w:pPr>
          </w:p>
        </w:tc>
        <w:tc>
          <w:tcPr>
            <w:tcW w:w="776"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widowControl w:val="0"/>
              <w:jc w:val="center"/>
              <w:rPr>
                <w:rFonts w:ascii="Times New Roman" w:hAnsi="Times New Roman" w:cs="Times New Roman"/>
                <w:sz w:val="20"/>
                <w:szCs w:val="20"/>
                <w:lang w:eastAsia="en-IN" w:bidi="ta-IN"/>
              </w:rPr>
            </w:pPr>
            <w:r w:rsidRPr="00ED61D2">
              <w:rPr>
                <w:rFonts w:ascii="Times New Roman" w:hAnsi="Times New Roman" w:cs="Times New Roman"/>
                <w:sz w:val="20"/>
                <w:szCs w:val="20"/>
                <w:lang w:eastAsia="en-IN" w:bidi="ta-IN"/>
              </w:rPr>
              <w:t>23UVISN26</w:t>
            </w:r>
          </w:p>
        </w:tc>
        <w:tc>
          <w:tcPr>
            <w:tcW w:w="2584"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rPr>
                <w:rFonts w:ascii="Times New Roman" w:hAnsi="Times New Roman"/>
                <w:b w:val="0"/>
                <w:bCs w:val="0"/>
                <w:sz w:val="20"/>
                <w:szCs w:val="20"/>
                <w:lang w:val="en-IN"/>
              </w:rPr>
            </w:pPr>
            <w:r w:rsidRPr="00ED61D2">
              <w:rPr>
                <w:rFonts w:ascii="Times New Roman" w:hAnsi="Times New Roman"/>
                <w:b w:val="0"/>
                <w:bCs w:val="0"/>
                <w:sz w:val="20"/>
                <w:szCs w:val="20"/>
                <w:lang w:val="en-IN"/>
              </w:rPr>
              <w:t xml:space="preserve">Image Editing and Color Management </w:t>
            </w:r>
            <w:r w:rsidR="00401729" w:rsidRPr="00ED61D2">
              <w:rPr>
                <w:rFonts w:ascii="Times New Roman" w:hAnsi="Times New Roman"/>
                <w:b w:val="0"/>
                <w:bCs w:val="0"/>
                <w:sz w:val="20"/>
                <w:szCs w:val="20"/>
                <w:lang w:val="en-IN"/>
              </w:rPr>
              <w:t>(</w:t>
            </w:r>
            <w:r w:rsidRPr="00ED61D2">
              <w:rPr>
                <w:rFonts w:ascii="Times New Roman" w:hAnsi="Times New Roman"/>
                <w:b w:val="0"/>
                <w:bCs w:val="0"/>
                <w:sz w:val="20"/>
                <w:szCs w:val="20"/>
                <w:lang w:val="en-IN"/>
              </w:rPr>
              <w:t>Practical</w:t>
            </w:r>
            <w:r w:rsidR="00401729" w:rsidRPr="00ED61D2">
              <w:rPr>
                <w:rFonts w:ascii="Times New Roman" w:hAnsi="Times New Roman"/>
                <w:b w:val="0"/>
                <w:bCs w:val="0"/>
                <w:sz w:val="20"/>
                <w:szCs w:val="20"/>
                <w:lang w:val="en-IN"/>
              </w:rPr>
              <w:t>)</w:t>
            </w:r>
          </w:p>
        </w:tc>
        <w:tc>
          <w:tcPr>
            <w:tcW w:w="253"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18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25</w:t>
            </w:r>
          </w:p>
        </w:tc>
        <w:tc>
          <w:tcPr>
            <w:tcW w:w="298"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B37AA4" w:rsidRPr="00ED61D2" w:rsidRDefault="00B37AA4" w:rsidP="00A33460">
            <w:pPr>
              <w:pStyle w:val="F50"/>
              <w:jc w:val="center"/>
              <w:rPr>
                <w:rFonts w:ascii="Times New Roman" w:hAnsi="Times New Roman"/>
                <w:b w:val="0"/>
                <w:bCs w:val="0"/>
                <w:sz w:val="20"/>
                <w:szCs w:val="20"/>
                <w:lang w:eastAsia="en-IN" w:bidi="ta-IN"/>
              </w:rPr>
            </w:pPr>
            <w:r w:rsidRPr="00ED61D2">
              <w:rPr>
                <w:rFonts w:ascii="Times New Roman" w:hAnsi="Times New Roman"/>
                <w:b w:val="0"/>
                <w:bCs w:val="0"/>
                <w:sz w:val="20"/>
                <w:szCs w:val="20"/>
                <w:lang w:eastAsia="en-IN" w:bidi="ta-IN"/>
              </w:rPr>
              <w:t>100</w:t>
            </w:r>
          </w:p>
        </w:tc>
      </w:tr>
    </w:tbl>
    <w:p w:rsidR="00B37AA4" w:rsidRPr="00ED61D2" w:rsidRDefault="00B37AA4" w:rsidP="00D42325">
      <w:pPr>
        <w:rPr>
          <w:rFonts w:ascii="Times New Roman" w:hAnsi="Times New Roman" w:cs="Times New Roman"/>
          <w:b/>
          <w:bCs/>
          <w:u w:color="000000"/>
        </w:rPr>
      </w:pPr>
    </w:p>
    <w:p w:rsidR="00F61BB3" w:rsidRPr="00F61BB3" w:rsidRDefault="00F61BB3" w:rsidP="00F61BB3">
      <w:pPr>
        <w:rPr>
          <w:rFonts w:ascii="Times New Roman" w:hAnsi="Times New Roman" w:cs="Times New Roman"/>
          <w:sz w:val="20"/>
          <w:szCs w:val="20"/>
        </w:rPr>
      </w:pPr>
      <w:bookmarkStart w:id="5" w:name="_Hlk139898039"/>
      <w:bookmarkStart w:id="6" w:name="_Hlk139898192"/>
      <w:r w:rsidRPr="00F61BB3">
        <w:rPr>
          <w:rFonts w:ascii="Times New Roman" w:hAnsi="Times New Roman" w:cs="Times New Roman"/>
          <w:sz w:val="20"/>
          <w:szCs w:val="20"/>
        </w:rPr>
        <w:t>* PART-IV: NME / Basic Tamil / Advanced Tamil (Any one)</w:t>
      </w:r>
    </w:p>
    <w:p w:rsidR="00F61BB3" w:rsidRPr="00F61BB3" w:rsidRDefault="00F61BB3" w:rsidP="00F61BB3">
      <w:pPr>
        <w:jc w:val="both"/>
        <w:rPr>
          <w:rFonts w:ascii="Times New Roman" w:hAnsi="Times New Roman" w:cs="Times New Roman"/>
          <w:sz w:val="20"/>
          <w:szCs w:val="20"/>
        </w:rPr>
      </w:pPr>
      <w:r w:rsidRPr="00F61BB3">
        <w:rPr>
          <w:rFonts w:ascii="Times New Roman" w:hAnsi="Times New Roman" w:cs="Times New Roman"/>
          <w:sz w:val="20"/>
          <w:szCs w:val="20"/>
        </w:rPr>
        <w:t>Students who have not studied Tamil upto 12</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Standard</w:t>
      </w:r>
      <w:r w:rsidRPr="00F61BB3">
        <w:rPr>
          <w:rFonts w:ascii="Times New Roman" w:hAnsi="Times New Roman" w:cs="Times New Roman"/>
          <w:sz w:val="20"/>
          <w:szCs w:val="20"/>
          <w:vertAlign w:val="superscript"/>
        </w:rPr>
        <w:t xml:space="preserve"> </w:t>
      </w:r>
      <w:r w:rsidRPr="00F61BB3">
        <w:rPr>
          <w:rFonts w:ascii="Times New Roman" w:hAnsi="Times New Roman" w:cs="Times New Roman"/>
          <w:sz w:val="20"/>
          <w:szCs w:val="20"/>
        </w:rPr>
        <w:t>and have taken any Language other than Tamil in Part-I, must choose Basic Tamil-I in First Semester &amp; Basic Tamil-II in Second Semester.</w:t>
      </w:r>
    </w:p>
    <w:p w:rsidR="00F61BB3" w:rsidRPr="00F61BB3" w:rsidRDefault="00F61BB3" w:rsidP="00F61BB3">
      <w:pPr>
        <w:jc w:val="both"/>
        <w:rPr>
          <w:rFonts w:ascii="Times New Roman" w:hAnsi="Times New Roman" w:cs="Times New Roman"/>
          <w:sz w:val="20"/>
          <w:szCs w:val="20"/>
        </w:rPr>
      </w:pPr>
      <w:r w:rsidRPr="00F61BB3">
        <w:rPr>
          <w:rFonts w:ascii="Times New Roman" w:hAnsi="Times New Roman" w:cs="Times New Roman"/>
          <w:sz w:val="20"/>
          <w:szCs w:val="20"/>
        </w:rPr>
        <w:t>Students who have studied Tamil upto 10</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&amp; 12</w:t>
      </w:r>
      <w:r w:rsidRPr="00F61BB3">
        <w:rPr>
          <w:rFonts w:ascii="Times New Roman" w:hAnsi="Times New Roman" w:cs="Times New Roman"/>
          <w:sz w:val="20"/>
          <w:szCs w:val="20"/>
          <w:vertAlign w:val="superscript"/>
        </w:rPr>
        <w:t>th</w:t>
      </w:r>
      <w:r w:rsidRPr="00F61BB3">
        <w:rPr>
          <w:rFonts w:ascii="Times New Roman" w:hAnsi="Times New Roman" w:cs="Times New Roman"/>
          <w:sz w:val="20"/>
          <w:szCs w:val="20"/>
        </w:rPr>
        <w:t xml:space="preserve"> Standard</w:t>
      </w:r>
      <w:r w:rsidRPr="00F61BB3">
        <w:rPr>
          <w:rFonts w:ascii="Times New Roman" w:hAnsi="Times New Roman" w:cs="Times New Roman"/>
          <w:sz w:val="20"/>
          <w:szCs w:val="20"/>
          <w:vertAlign w:val="superscript"/>
        </w:rPr>
        <w:t xml:space="preserve"> </w:t>
      </w:r>
      <w:r w:rsidRPr="00F61BB3">
        <w:rPr>
          <w:rFonts w:ascii="Times New Roman" w:hAnsi="Times New Roman" w:cs="Times New Roman"/>
          <w:sz w:val="20"/>
          <w:szCs w:val="20"/>
        </w:rPr>
        <w:t>and have taken any Language other than Tamil in Part-I, must choose Advanced Tamil-I in First Semester and Advanced Tamil-II in Second Semester.</w:t>
      </w:r>
      <w:bookmarkEnd w:id="5"/>
    </w:p>
    <w:p w:rsidR="00F61BB3" w:rsidRPr="00F61BB3" w:rsidRDefault="00F61BB3" w:rsidP="00F61BB3">
      <w:pPr>
        <w:rPr>
          <w:rFonts w:ascii="Times New Roman" w:hAnsi="Times New Roman" w:cs="Times New Roman"/>
        </w:rPr>
      </w:pPr>
    </w:p>
    <w:p w:rsidR="00F61BB3" w:rsidRPr="00F61BB3" w:rsidRDefault="00F61BB3" w:rsidP="00F61BB3">
      <w:pPr>
        <w:jc w:val="both"/>
        <w:rPr>
          <w:rFonts w:ascii="Times New Roman" w:eastAsia="Arial Unicode MS" w:hAnsi="Times New Roman" w:cs="Times New Roman"/>
          <w:b/>
          <w:bCs/>
          <w:sz w:val="20"/>
          <w:szCs w:val="20"/>
          <w:cs/>
          <w:lang w:bidi="ta-IN"/>
        </w:rPr>
      </w:pPr>
      <w:r w:rsidRPr="00F61BB3">
        <w:rPr>
          <w:rFonts w:ascii="Times New Roman" w:hAnsi="Times New Roman" w:cs="Times New Roman"/>
          <w:sz w:val="20"/>
          <w:szCs w:val="20"/>
        </w:rPr>
        <w:t xml:space="preserve">** The course “23UNMSD01: Overview of English Communication” is to be taught by the experts from </w:t>
      </w:r>
      <w:r w:rsidRPr="00F61BB3">
        <w:rPr>
          <w:rFonts w:ascii="Times New Roman" w:hAnsi="Times New Roman" w:cs="Times New Roman"/>
          <w:sz w:val="20"/>
          <w:szCs w:val="20"/>
        </w:rPr>
        <w:br/>
        <w:t xml:space="preserve">     Naan Mudhalvan Scheme team. However, the faculty members of Department of English should </w:t>
      </w:r>
      <w:r w:rsidRPr="00F61BB3">
        <w:rPr>
          <w:rFonts w:ascii="Times New Roman" w:hAnsi="Times New Roman" w:cs="Times New Roman"/>
          <w:sz w:val="20"/>
          <w:szCs w:val="20"/>
        </w:rPr>
        <w:br/>
        <w:t xml:space="preserve">     coordinate with the Naan Mudhalvan Scheme team for smooth conduct of this course</w:t>
      </w:r>
      <w:r w:rsidRPr="00F61BB3">
        <w:rPr>
          <w:rFonts w:ascii="Times New Roman" w:eastAsia="Arial Unicode MS" w:hAnsi="Times New Roman" w:cs="Times New Roman"/>
          <w:sz w:val="20"/>
          <w:szCs w:val="20"/>
          <w:lang w:bidi="ta-IN"/>
        </w:rPr>
        <w:t>.</w:t>
      </w:r>
    </w:p>
    <w:p w:rsidR="00F61BB3" w:rsidRPr="00F61BB3" w:rsidRDefault="00F61BB3" w:rsidP="00F61BB3">
      <w:pPr>
        <w:rPr>
          <w:rFonts w:ascii="Times New Roman" w:hAnsi="Times New Roman" w:cs="Times New Roman"/>
          <w:sz w:val="20"/>
          <w:szCs w:val="20"/>
          <w:vertAlign w:val="superscript"/>
        </w:rPr>
      </w:pPr>
    </w:p>
    <w:p w:rsidR="00ED61D2" w:rsidRPr="00F61BB3" w:rsidRDefault="00F61BB3" w:rsidP="00F61BB3">
      <w:pPr>
        <w:rPr>
          <w:rFonts w:ascii="Times New Roman" w:hAnsi="Times New Roman" w:cs="Times New Roman"/>
          <w:sz w:val="20"/>
          <w:szCs w:val="20"/>
        </w:rPr>
      </w:pPr>
      <w:r w:rsidRPr="00F61BB3">
        <w:rPr>
          <w:rFonts w:ascii="Times New Roman" w:hAnsi="Times New Roman" w:cs="Times New Roman"/>
          <w:sz w:val="20"/>
          <w:szCs w:val="20"/>
          <w:vertAlign w:val="superscript"/>
        </w:rPr>
        <w:t>++</w:t>
      </w:r>
      <w:r w:rsidRPr="00F61BB3">
        <w:rPr>
          <w:rFonts w:ascii="Times New Roman" w:hAnsi="Times New Roman" w:cs="Times New Roman"/>
          <w:sz w:val="20"/>
          <w:szCs w:val="20"/>
        </w:rPr>
        <w:t>Students should complete two weeks of internship before the commencement of V semester.</w:t>
      </w:r>
    </w:p>
    <w:p w:rsidR="009F189F" w:rsidRDefault="009F189F" w:rsidP="009F189F">
      <w:pPr>
        <w:rPr>
          <w:sz w:val="20"/>
          <w:szCs w:val="20"/>
          <w:lang w:eastAsia="en-IN"/>
        </w:rPr>
      </w:pPr>
    </w:p>
    <w:p w:rsidR="00F61BB3" w:rsidRDefault="00F61BB3" w:rsidP="009F189F">
      <w:pPr>
        <w:rPr>
          <w:sz w:val="20"/>
          <w:szCs w:val="20"/>
          <w:lang w:eastAsia="en-IN"/>
        </w:rPr>
      </w:pPr>
    </w:p>
    <w:p w:rsidR="00002AEB" w:rsidRPr="00C87F0B" w:rsidRDefault="00002AEB" w:rsidP="00002AEB">
      <w:pPr>
        <w:ind w:left="-360" w:right="-360" w:firstLine="360"/>
        <w:jc w:val="center"/>
        <w:rPr>
          <w:rFonts w:ascii="Times New Roman" w:eastAsia="SimSun" w:hAnsi="Times New Roman" w:cs="Times New Roman"/>
          <w:b/>
          <w:bCs/>
          <w:sz w:val="28"/>
          <w:szCs w:val="28"/>
          <w:lang w:val="en-US" w:bidi="ta-IN"/>
        </w:rPr>
      </w:pPr>
      <w:r w:rsidRPr="00C87F0B">
        <w:rPr>
          <w:rFonts w:ascii="Times New Roman" w:eastAsia="SimSun" w:hAnsi="Times New Roman" w:cs="Times New Roman"/>
          <w:b/>
          <w:bCs/>
          <w:sz w:val="28"/>
          <w:szCs w:val="28"/>
          <w:lang w:val="en-US" w:bidi="ta-IN"/>
        </w:rPr>
        <w:t xml:space="preserve">Choice Based Credit System (CBCS), Learning Outcomes Based Curriculum Framework (LOCF) Guideline Based Credit and Hours Distribution System </w:t>
      </w:r>
    </w:p>
    <w:p w:rsidR="00002AEB" w:rsidRPr="00C87F0B" w:rsidRDefault="00002AEB" w:rsidP="00002AEB">
      <w:pPr>
        <w:spacing w:line="360" w:lineRule="auto"/>
        <w:jc w:val="center"/>
        <w:rPr>
          <w:rFonts w:ascii="Times New Roman" w:eastAsia="SimSun" w:hAnsi="Times New Roman" w:cs="Times New Roman"/>
          <w:b/>
          <w:bCs/>
          <w:sz w:val="28"/>
          <w:szCs w:val="28"/>
          <w:lang w:val="en-US" w:bidi="ta-IN"/>
        </w:rPr>
      </w:pPr>
      <w:r w:rsidRPr="00C87F0B">
        <w:rPr>
          <w:rFonts w:ascii="Times New Roman" w:eastAsia="SimSun" w:hAnsi="Times New Roman" w:cs="Times New Roman"/>
          <w:b/>
          <w:bCs/>
          <w:sz w:val="28"/>
          <w:szCs w:val="28"/>
          <w:lang w:val="en-US" w:bidi="ta-IN"/>
        </w:rPr>
        <w:t>for all UG courses including Lab Hours</w:t>
      </w:r>
    </w:p>
    <w:p w:rsidR="00002AEB" w:rsidRPr="00C87F0B" w:rsidRDefault="00002AEB" w:rsidP="00002AEB">
      <w:pPr>
        <w:spacing w:line="360" w:lineRule="auto"/>
        <w:jc w:val="center"/>
        <w:rPr>
          <w:rFonts w:ascii="Times New Roman" w:eastAsia="SimSun" w:hAnsi="Times New Roman" w:cs="Times New Roman"/>
          <w:b/>
          <w:bCs/>
          <w:sz w:val="14"/>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tabs>
                <w:tab w:val="right" w:pos="6500"/>
              </w:tabs>
              <w:spacing w:line="288" w:lineRule="auto"/>
              <w:rPr>
                <w:rFonts w:ascii="Times New Roman" w:eastAsia="SimSun" w:hAnsi="Times New Roman"/>
                <w:lang w:val="en-US"/>
              </w:rPr>
            </w:pPr>
            <w:r w:rsidRPr="00C87F0B">
              <w:rPr>
                <w:rFonts w:ascii="Times New Roman" w:eastAsia="SimSun" w:hAnsi="Times New Roman"/>
                <w:lang w:val="en-US"/>
              </w:rPr>
              <w:t>Language – Tamil</w:t>
            </w:r>
            <w:r w:rsidRPr="00C87F0B">
              <w:rPr>
                <w:rFonts w:ascii="Times New Roman" w:eastAsia="SimSun" w:hAnsi="Times New Roman"/>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rPr>
          <w:rFonts w:ascii="Times New Roman" w:eastAsia="SimSun" w:hAnsi="Times New Roman" w:cs="Times New Roman"/>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sz w:val="16"/>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14</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lang w:val="en-US" w:bidi="ta-IN"/>
        </w:rPr>
      </w:pPr>
    </w:p>
    <w:p w:rsidR="00002AEB" w:rsidRPr="00C87F0B" w:rsidRDefault="00002AEB" w:rsidP="00002AEB">
      <w:pPr>
        <w:rPr>
          <w:rFonts w:ascii="Times New Roman" w:eastAsia="SimSun" w:hAnsi="Times New Roman" w:cs="Times New Roman"/>
          <w:b/>
          <w:bCs/>
          <w:lang w:val="en-US" w:bidi="ta-IN"/>
        </w:rPr>
      </w:pPr>
    </w:p>
    <w:p w:rsidR="00002AEB" w:rsidRPr="00C87F0B" w:rsidRDefault="00002AEB" w:rsidP="00002AEB">
      <w:pPr>
        <w:spacing w:after="200"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6</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13</w:t>
            </w:r>
          </w:p>
        </w:tc>
      </w:tr>
      <w:tr w:rsidR="00002AEB" w:rsidRPr="00C87F0B" w:rsidTr="00745314">
        <w:tc>
          <w:tcPr>
            <w:tcW w:w="952" w:type="dxa"/>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0" w:type="auto"/>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r>
      <w:tr w:rsidR="00002AEB" w:rsidRPr="00C87F0B" w:rsidTr="00745314">
        <w:tc>
          <w:tcPr>
            <w:tcW w:w="952"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p>
        </w:tc>
        <w:tc>
          <w:tcPr>
            <w:tcW w:w="6716" w:type="dxa"/>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90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jc w:val="center"/>
        <w:rPr>
          <w:rFonts w:ascii="Times New Roman" w:eastAsia="SimSun" w:hAnsi="Times New Roman" w:cs="Times New Roman"/>
          <w:b/>
          <w:bCs/>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Third Year</w:t>
      </w: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Semester-V</w:t>
      </w:r>
    </w:p>
    <w:tbl>
      <w:tblPr>
        <w:tblStyle w:val="TableGrid21"/>
        <w:tblW w:w="5000" w:type="pct"/>
        <w:tblLook w:val="04A0" w:firstRow="1" w:lastRow="0" w:firstColumn="1" w:lastColumn="0" w:noHBand="0" w:noVBand="1"/>
      </w:tblPr>
      <w:tblGrid>
        <w:gridCol w:w="962"/>
        <w:gridCol w:w="5864"/>
        <w:gridCol w:w="883"/>
        <w:gridCol w:w="1153"/>
      </w:tblGrid>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bCs/>
                <w:lang w:val="en-US"/>
              </w:rPr>
            </w:pPr>
            <w:r w:rsidRPr="00C87F0B">
              <w:rPr>
                <w:rFonts w:ascii="Times New Roman" w:eastAsia="SimSun" w:hAnsi="Times New Roman"/>
                <w:bCs/>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28</w:t>
            </w:r>
          </w:p>
        </w:tc>
      </w:tr>
      <w:tr w:rsidR="00002AEB" w:rsidRPr="00C87F0B" w:rsidTr="00745314">
        <w:tc>
          <w:tcPr>
            <w:tcW w:w="555" w:type="pct"/>
            <w:vMerge w:val="restar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555" w:type="pct"/>
            <w:vMerge/>
            <w:tcBorders>
              <w:top w:val="single" w:sz="4" w:space="0" w:color="auto"/>
              <w:left w:val="single" w:sz="4" w:space="0" w:color="auto"/>
              <w:bottom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proofErr w:type="gramStart"/>
            <w:r w:rsidRPr="00C87F0B">
              <w:rPr>
                <w:rFonts w:ascii="Times New Roman" w:eastAsia="SimSun" w:hAnsi="Times New Roman"/>
                <w:lang w:val="en-US"/>
              </w:rPr>
              <w:t>Internship  /</w:t>
            </w:r>
            <w:proofErr w:type="gramEnd"/>
            <w:r w:rsidRPr="00C87F0B">
              <w:rPr>
                <w:rFonts w:ascii="Times New Roman" w:eastAsia="SimSun" w:hAnsi="Times New Roman"/>
                <w:lang w:val="en-US"/>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line="360" w:lineRule="auto"/>
        <w:rPr>
          <w:rFonts w:ascii="Times New Roman" w:eastAsia="SimSun" w:hAnsi="Times New Roman" w:cs="Times New Roman"/>
          <w:lang w:val="en-US" w:bidi="ta-IN"/>
        </w:rPr>
      </w:pPr>
    </w:p>
    <w:p w:rsidR="00002AEB" w:rsidRPr="00C87F0B" w:rsidRDefault="00002AEB" w:rsidP="00002AEB">
      <w:pPr>
        <w:spacing w:line="360" w:lineRule="auto"/>
        <w:jc w:val="center"/>
        <w:rPr>
          <w:rFonts w:ascii="Times New Roman" w:eastAsia="SimSun" w:hAnsi="Times New Roman" w:cs="Times New Roman"/>
          <w:b/>
          <w:bCs/>
          <w:lang w:val="en-US" w:bidi="ta-IN"/>
        </w:rPr>
      </w:pPr>
      <w:r w:rsidRPr="00C87F0B">
        <w:rPr>
          <w:rFonts w:ascii="Times New Roman" w:eastAsia="SimSun" w:hAnsi="Times New Roman" w:cs="Times New Roman"/>
          <w:b/>
          <w:bCs/>
          <w:lang w:val="en-US" w:bidi="ta-IN"/>
        </w:rPr>
        <w:t>Semester-VI</w:t>
      </w:r>
    </w:p>
    <w:p w:rsidR="00002AEB" w:rsidRPr="00C87F0B" w:rsidRDefault="00002AEB" w:rsidP="00002AEB">
      <w:pPr>
        <w:spacing w:line="360" w:lineRule="auto"/>
        <w:jc w:val="center"/>
        <w:rPr>
          <w:rFonts w:ascii="Times New Roman" w:eastAsia="SimSun" w:hAnsi="Times New Roman" w:cs="Times New Roman"/>
          <w:b/>
          <w:bCs/>
          <w:lang w:val="en-US" w:bidi="ta-IN"/>
        </w:rPr>
      </w:pPr>
    </w:p>
    <w:tbl>
      <w:tblPr>
        <w:tblStyle w:val="TableGrid21"/>
        <w:tblW w:w="5000" w:type="pct"/>
        <w:tblLook w:val="04A0" w:firstRow="1" w:lastRow="0" w:firstColumn="1" w:lastColumn="0" w:noHBand="0" w:noVBand="1"/>
      </w:tblPr>
      <w:tblGrid>
        <w:gridCol w:w="962"/>
        <w:gridCol w:w="5864"/>
        <w:gridCol w:w="883"/>
        <w:gridCol w:w="1153"/>
      </w:tblGrid>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No. of Hours</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bCs/>
                <w:lang w:val="en-US"/>
              </w:rPr>
            </w:pPr>
            <w:r w:rsidRPr="00C87F0B">
              <w:rPr>
                <w:rFonts w:ascii="Times New Roman" w:eastAsia="SimSun" w:hAnsi="Times New Roman"/>
                <w:bCs/>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18</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28</w:t>
            </w:r>
          </w:p>
        </w:tc>
      </w:tr>
      <w:tr w:rsidR="00002AEB" w:rsidRPr="00C87F0B" w:rsidTr="00745314">
        <w:tc>
          <w:tcPr>
            <w:tcW w:w="555" w:type="pct"/>
            <w:tcBorders>
              <w:left w:val="single" w:sz="4" w:space="0" w:color="auto"/>
              <w:right w:val="single" w:sz="4" w:space="0" w:color="auto"/>
            </w:tcBorders>
            <w:vAlign w:val="center"/>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2</w:t>
            </w:r>
          </w:p>
        </w:tc>
      </w:tr>
      <w:tr w:rsidR="00002AEB" w:rsidRPr="00C87F0B" w:rsidTr="00745314">
        <w:tc>
          <w:tcPr>
            <w:tcW w:w="555" w:type="pct"/>
            <w:tcBorders>
              <w:left w:val="single" w:sz="4" w:space="0" w:color="auto"/>
              <w:bottom w:val="single" w:sz="4" w:space="0" w:color="auto"/>
              <w:right w:val="single" w:sz="4" w:space="0" w:color="auto"/>
            </w:tcBorders>
            <w:vAlign w:val="center"/>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bCs/>
                <w:lang w:val="en-US"/>
              </w:rPr>
              <w:t>Part V</w:t>
            </w: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lang w:val="en-US"/>
              </w:rPr>
            </w:pPr>
            <w:r w:rsidRPr="00C87F0B">
              <w:rPr>
                <w:rFonts w:ascii="Times New Roman" w:eastAsia="SimSun" w:hAnsi="Times New Roman"/>
                <w:lang w:val="en-US"/>
              </w:rPr>
              <w:t>Extension Activity</w:t>
            </w:r>
          </w:p>
        </w:tc>
        <w:tc>
          <w:tcPr>
            <w:tcW w:w="46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1</w:t>
            </w:r>
          </w:p>
        </w:tc>
        <w:tc>
          <w:tcPr>
            <w:tcW w:w="663"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jc w:val="center"/>
              <w:rPr>
                <w:rFonts w:ascii="Times New Roman" w:eastAsia="SimSun" w:hAnsi="Times New Roman"/>
                <w:lang w:val="en-US"/>
              </w:rPr>
            </w:pPr>
            <w:r w:rsidRPr="00C87F0B">
              <w:rPr>
                <w:rFonts w:ascii="Times New Roman" w:eastAsia="SimSun" w:hAnsi="Times New Roman"/>
                <w:lang w:val="en-US"/>
              </w:rPr>
              <w:t>-</w:t>
            </w:r>
          </w:p>
        </w:tc>
      </w:tr>
      <w:tr w:rsidR="00002AEB" w:rsidRPr="00C87F0B" w:rsidTr="00745314">
        <w:tc>
          <w:tcPr>
            <w:tcW w:w="555"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3321" w:type="pct"/>
            <w:tcBorders>
              <w:top w:val="single" w:sz="4" w:space="0" w:color="auto"/>
              <w:left w:val="single" w:sz="4" w:space="0" w:color="auto"/>
              <w:bottom w:val="single" w:sz="4" w:space="0" w:color="auto"/>
              <w:right w:val="single" w:sz="4" w:space="0" w:color="auto"/>
            </w:tcBorders>
          </w:tcPr>
          <w:p w:rsidR="00002AEB" w:rsidRPr="00C87F0B" w:rsidRDefault="00002AEB" w:rsidP="00745314">
            <w:pPr>
              <w:spacing w:line="288" w:lineRule="auto"/>
              <w:rPr>
                <w:rFonts w:ascii="Times New Roman" w:eastAsia="SimSun" w:hAnsi="Times New Roman"/>
                <w:b/>
                <w:bCs/>
                <w:lang w:val="en-US"/>
              </w:rPr>
            </w:pPr>
          </w:p>
        </w:tc>
        <w:tc>
          <w:tcPr>
            <w:tcW w:w="461"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21</w:t>
            </w:r>
          </w:p>
        </w:tc>
        <w:tc>
          <w:tcPr>
            <w:tcW w:w="663" w:type="pct"/>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288" w:lineRule="auto"/>
              <w:jc w:val="center"/>
              <w:rPr>
                <w:rFonts w:ascii="Times New Roman" w:eastAsia="SimSun" w:hAnsi="Times New Roman"/>
                <w:b/>
                <w:bCs/>
                <w:lang w:val="en-US"/>
              </w:rPr>
            </w:pPr>
            <w:r w:rsidRPr="00C87F0B">
              <w:rPr>
                <w:rFonts w:ascii="Times New Roman" w:eastAsia="SimSun" w:hAnsi="Times New Roman"/>
                <w:b/>
                <w:bCs/>
                <w:lang w:val="en-US"/>
              </w:rPr>
              <w:t>30</w:t>
            </w:r>
          </w:p>
        </w:tc>
      </w:tr>
    </w:tbl>
    <w:p w:rsidR="00002AEB" w:rsidRPr="00C87F0B" w:rsidRDefault="00002AEB" w:rsidP="00002AEB">
      <w:pPr>
        <w:spacing w:after="200" w:line="360" w:lineRule="auto"/>
        <w:rPr>
          <w:rFonts w:ascii="Times New Roman" w:eastAsia="SimSun" w:hAnsi="Times New Roman" w:cs="Times New Roman"/>
          <w:b/>
          <w:bCs/>
          <w:lang w:val="en-US"/>
        </w:rPr>
      </w:pPr>
    </w:p>
    <w:p w:rsidR="00002AEB" w:rsidRPr="00C87F0B" w:rsidRDefault="00002AEB" w:rsidP="00002AEB">
      <w:pPr>
        <w:rPr>
          <w:rFonts w:ascii="Times New Roman" w:eastAsia="SimSun" w:hAnsi="Times New Roman" w:cs="Times New Roman"/>
          <w:b/>
          <w:bCs/>
          <w:lang w:val="en-US"/>
        </w:rPr>
      </w:pPr>
      <w:r w:rsidRPr="00C87F0B">
        <w:rPr>
          <w:rFonts w:ascii="Times New Roman" w:eastAsia="SimSun" w:hAnsi="Times New Roman" w:cs="Times New Roman"/>
          <w:b/>
          <w:bCs/>
          <w:lang w:val="en-US"/>
        </w:rPr>
        <w:br w:type="page"/>
      </w:r>
    </w:p>
    <w:p w:rsidR="00002AEB" w:rsidRPr="00C87F0B" w:rsidRDefault="00002AEB" w:rsidP="00002AEB">
      <w:pPr>
        <w:spacing w:line="360" w:lineRule="auto"/>
        <w:rPr>
          <w:rFonts w:ascii="Times New Roman" w:eastAsia="SimSun" w:hAnsi="Times New Roman" w:cs="Times New Roman"/>
          <w:b/>
          <w:bCs/>
          <w:lang w:val="en-US"/>
        </w:rPr>
      </w:pPr>
    </w:p>
    <w:p w:rsidR="00002AEB" w:rsidRPr="00C87F0B" w:rsidRDefault="00002AEB" w:rsidP="00002AEB">
      <w:pPr>
        <w:spacing w:line="360" w:lineRule="auto"/>
        <w:rPr>
          <w:rFonts w:ascii="Times New Roman" w:eastAsia="SimSun" w:hAnsi="Times New Roman" w:cs="Times New Roman"/>
          <w:b/>
          <w:bCs/>
          <w:lang w:val="en-US"/>
        </w:rPr>
      </w:pPr>
      <w:r w:rsidRPr="00C87F0B">
        <w:rPr>
          <w:rFonts w:ascii="Times New Roman" w:eastAsia="SimSun" w:hAnsi="Times New Roman" w:cs="Times New Roman"/>
          <w:b/>
          <w:bCs/>
          <w:lang w:val="en-US"/>
        </w:rPr>
        <w:t>Consolidated Semester wise and Component wise Credit distribution</w:t>
      </w:r>
    </w:p>
    <w:p w:rsidR="00002AEB" w:rsidRPr="00C87F0B" w:rsidRDefault="00002AEB" w:rsidP="00002AEB">
      <w:pPr>
        <w:spacing w:line="360" w:lineRule="auto"/>
        <w:rPr>
          <w:rFonts w:ascii="Times New Roman" w:eastAsia="SimSun" w:hAnsi="Times New Roman" w:cs="Times New Roman"/>
          <w:b/>
          <w:bCs/>
          <w:lang w:val="en-US"/>
        </w:rPr>
      </w:pPr>
    </w:p>
    <w:tbl>
      <w:tblPr>
        <w:tblStyle w:val="TableGrid3"/>
        <w:tblW w:w="0" w:type="auto"/>
        <w:tblLook w:val="04A0" w:firstRow="1" w:lastRow="0" w:firstColumn="1" w:lastColumn="0" w:noHBand="0" w:noVBand="1"/>
      </w:tblPr>
      <w:tblGrid>
        <w:gridCol w:w="1117"/>
        <w:gridCol w:w="1098"/>
        <w:gridCol w:w="1098"/>
        <w:gridCol w:w="1098"/>
        <w:gridCol w:w="1098"/>
        <w:gridCol w:w="1098"/>
        <w:gridCol w:w="1098"/>
        <w:gridCol w:w="1157"/>
      </w:tblGrid>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Total Credits</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13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rPr>
            </w:pPr>
            <w:r w:rsidRPr="00C87F0B">
              <w:rPr>
                <w:rFonts w:ascii="Times New Roman" w:eastAsia="SimSun" w:hAnsi="Times New Roman" w:cs="Times New Roman"/>
                <w:bCs/>
              </w:rPr>
              <w:t>22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18</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92</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rPr>
            </w:pPr>
            <w:r w:rsidRPr="00C87F0B">
              <w:rPr>
                <w:rFonts w:ascii="Times New Roman" w:eastAsia="SimSun" w:hAnsi="Times New Roman" w:cs="Times New Roman"/>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6</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4</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1</w:t>
            </w:r>
          </w:p>
        </w:tc>
      </w:tr>
      <w:tr w:rsidR="00002AEB" w:rsidRPr="00C87F0B" w:rsidTr="00745314">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rPr>
                <w:rFonts w:ascii="Times New Roman" w:eastAsia="SimSun" w:hAnsi="Times New Roman" w:cs="Times New Roman"/>
                <w:b/>
                <w:bCs/>
              </w:rPr>
            </w:pPr>
            <w:r w:rsidRPr="00C87F0B">
              <w:rPr>
                <w:rFonts w:ascii="Times New Roman" w:eastAsia="SimSun" w:hAnsi="Times New Roman" w:cs="Times New Roman"/>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23</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22</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25</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26</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Cs/>
              </w:rPr>
            </w:pPr>
            <w:r w:rsidRPr="00C87F0B">
              <w:rPr>
                <w:rFonts w:ascii="Times New Roman" w:eastAsia="SimSun" w:hAnsi="Times New Roman" w:cs="Times New Roman"/>
                <w:bCs/>
              </w:rPr>
              <w:t>21</w:t>
            </w:r>
          </w:p>
        </w:tc>
        <w:tc>
          <w:tcPr>
            <w:tcW w:w="1197" w:type="dxa"/>
            <w:tcBorders>
              <w:top w:val="single" w:sz="4" w:space="0" w:color="auto"/>
              <w:left w:val="single" w:sz="4" w:space="0" w:color="auto"/>
              <w:bottom w:val="single" w:sz="4" w:space="0" w:color="auto"/>
              <w:right w:val="single" w:sz="4" w:space="0" w:color="auto"/>
            </w:tcBorders>
            <w:hideMark/>
          </w:tcPr>
          <w:p w:rsidR="00002AEB" w:rsidRPr="00C87F0B" w:rsidRDefault="00002AEB" w:rsidP="00745314">
            <w:pPr>
              <w:spacing w:line="360" w:lineRule="auto"/>
              <w:jc w:val="center"/>
              <w:rPr>
                <w:rFonts w:ascii="Times New Roman" w:eastAsia="SimSun" w:hAnsi="Times New Roman" w:cs="Times New Roman"/>
                <w:b/>
                <w:bCs/>
              </w:rPr>
            </w:pPr>
            <w:r w:rsidRPr="00C87F0B">
              <w:rPr>
                <w:rFonts w:ascii="Times New Roman" w:eastAsia="SimSun" w:hAnsi="Times New Roman" w:cs="Times New Roman"/>
                <w:b/>
                <w:bCs/>
              </w:rPr>
              <w:t>140</w:t>
            </w:r>
          </w:p>
        </w:tc>
      </w:tr>
    </w:tbl>
    <w:p w:rsidR="00002AEB" w:rsidRPr="00C87F0B" w:rsidRDefault="00002AEB" w:rsidP="00002AEB">
      <w:pPr>
        <w:spacing w:line="360" w:lineRule="auto"/>
        <w:jc w:val="center"/>
        <w:rPr>
          <w:rFonts w:ascii="Times New Roman" w:eastAsia="SimSun" w:hAnsi="Times New Roman" w:cs="Times New Roman"/>
          <w:b/>
          <w:bCs/>
          <w:lang w:val="en-US"/>
        </w:rPr>
      </w:pPr>
    </w:p>
    <w:p w:rsidR="00002AEB" w:rsidRPr="00C87F0B" w:rsidRDefault="00002AEB" w:rsidP="00002AEB">
      <w:pPr>
        <w:spacing w:line="360" w:lineRule="auto"/>
        <w:jc w:val="both"/>
        <w:rPr>
          <w:rFonts w:ascii="Times New Roman" w:eastAsia="SimSun" w:hAnsi="Times New Roman" w:cs="Times New Roman"/>
          <w:b/>
          <w:bCs/>
          <w:lang w:val="en-US"/>
        </w:rPr>
      </w:pPr>
      <w:r w:rsidRPr="00C87F0B">
        <w:rPr>
          <w:rFonts w:ascii="Times New Roman" w:eastAsia="SimSun" w:hAnsi="Times New Roman" w:cs="Times New Roman"/>
          <w:b/>
          <w:bCs/>
          <w:lang w:val="en-US"/>
        </w:rPr>
        <w:t xml:space="preserve">*Part I. II, and Part III components will be separately </w:t>
      </w:r>
      <w:proofErr w:type="gramStart"/>
      <w:r w:rsidRPr="00C87F0B">
        <w:rPr>
          <w:rFonts w:ascii="Times New Roman" w:eastAsia="SimSun" w:hAnsi="Times New Roman" w:cs="Times New Roman"/>
          <w:b/>
          <w:bCs/>
          <w:lang w:val="en-US"/>
        </w:rPr>
        <w:t>taken into account</w:t>
      </w:r>
      <w:proofErr w:type="gramEnd"/>
      <w:r w:rsidRPr="00C87F0B">
        <w:rPr>
          <w:rFonts w:ascii="Times New Roman" w:eastAsia="SimSun" w:hAnsi="Times New Roman" w:cs="Times New Roman"/>
          <w:b/>
          <w:bCs/>
          <w:lang w:val="en-US"/>
        </w:rPr>
        <w:t xml:space="preserve"> for CGPA calculation and classification for the under graduate programme and the other components Part IV, V have to be completed during the duration of the programme as per the norms, to be eligible for obtaining the UG degree.</w:t>
      </w:r>
    </w:p>
    <w:p w:rsidR="00002AEB" w:rsidRPr="00C87F0B" w:rsidRDefault="00002AEB" w:rsidP="00002AEB">
      <w:pPr>
        <w:spacing w:line="360" w:lineRule="auto"/>
        <w:rPr>
          <w:rFonts w:ascii="Times New Roman" w:eastAsia="SimSun" w:hAnsi="Times New Roman" w:cs="Times New Roman"/>
          <w:b/>
          <w:u w:val="single"/>
          <w:lang w:val="en-US"/>
        </w:rPr>
      </w:pPr>
      <w:r w:rsidRPr="00C87F0B">
        <w:rPr>
          <w:rFonts w:ascii="Times New Roman" w:eastAsia="SimSun" w:hAnsi="Times New Roman" w:cs="Times New Roman"/>
          <w:b/>
          <w:u w:val="single"/>
          <w:lang w:val="en-US"/>
        </w:rPr>
        <w:br w:type="page"/>
      </w:r>
    </w:p>
    <w:p w:rsidR="00002AEB" w:rsidRPr="00C87F0B" w:rsidRDefault="00002AEB" w:rsidP="00002AEB">
      <w:pPr>
        <w:jc w:val="center"/>
        <w:rPr>
          <w:rFonts w:ascii="Times New Roman" w:eastAsia="SimSun" w:hAnsi="Times New Roman" w:cs="Times New Roman"/>
          <w:b/>
          <w:u w:val="single"/>
          <w:lang w:val="en-US"/>
        </w:rPr>
      </w:pPr>
      <w:r w:rsidRPr="00C87F0B">
        <w:rPr>
          <w:rFonts w:ascii="Times New Roman" w:eastAsia="SimSun" w:hAnsi="Times New Roman" w:cs="Times New Roman"/>
          <w:b/>
          <w:u w:val="single"/>
          <w:lang w:val="en-US"/>
        </w:rPr>
        <w:lastRenderedPageBreak/>
        <w:t xml:space="preserve">CREDIT DISTRIBUTION FOR U.G. PROGRAMME </w:t>
      </w:r>
    </w:p>
    <w:p w:rsidR="00002AEB" w:rsidRPr="00C87F0B" w:rsidRDefault="00002AEB" w:rsidP="00002AEB">
      <w:pPr>
        <w:jc w:val="center"/>
        <w:rPr>
          <w:rFonts w:ascii="Times New Roman" w:eastAsia="SimSun" w:hAnsi="Times New Roman" w:cs="Times New Roman"/>
          <w:b/>
          <w:u w:val="single"/>
          <w:lang w:val="en-US"/>
        </w:rPr>
      </w:pPr>
    </w:p>
    <w:tbl>
      <w:tblPr>
        <w:tblStyle w:val="TableGrid3"/>
        <w:tblW w:w="4881" w:type="pct"/>
        <w:jc w:val="center"/>
        <w:tblLook w:val="04A0" w:firstRow="1" w:lastRow="0" w:firstColumn="1" w:lastColumn="0" w:noHBand="0" w:noVBand="1"/>
      </w:tblPr>
      <w:tblGrid>
        <w:gridCol w:w="876"/>
        <w:gridCol w:w="4767"/>
        <w:gridCol w:w="1329"/>
        <w:gridCol w:w="829"/>
        <w:gridCol w:w="850"/>
      </w:tblGrid>
      <w:tr w:rsidR="00002AEB" w:rsidRPr="00C87F0B" w:rsidTr="00745314">
        <w:trPr>
          <w:trHeight w:val="296"/>
          <w:jc w:val="center"/>
        </w:trPr>
        <w:tc>
          <w:tcPr>
            <w:tcW w:w="507" w:type="pct"/>
            <w:shd w:val="clear" w:color="auto" w:fill="auto"/>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b/>
                <w:bCs/>
                <w:sz w:val="20"/>
                <w:szCs w:val="20"/>
              </w:rPr>
              <w:t>Part</w:t>
            </w:r>
          </w:p>
        </w:tc>
        <w:tc>
          <w:tcPr>
            <w:tcW w:w="2755"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b/>
                <w:sz w:val="20"/>
                <w:szCs w:val="20"/>
              </w:rPr>
            </w:pPr>
            <w:r w:rsidRPr="00C87F0B">
              <w:rPr>
                <w:rFonts w:ascii="Times New Roman" w:eastAsia="SimSun" w:hAnsi="Times New Roman" w:cs="Times New Roman"/>
                <w:b/>
                <w:sz w:val="20"/>
                <w:szCs w:val="20"/>
              </w:rPr>
              <w:t>Course Details</w:t>
            </w:r>
          </w:p>
        </w:tc>
        <w:tc>
          <w:tcPr>
            <w:tcW w:w="768" w:type="pct"/>
            <w:shd w:val="clear" w:color="auto" w:fill="auto"/>
            <w:hideMark/>
          </w:tcPr>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No. of Courses</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Credit per course</w:t>
            </w:r>
          </w:p>
        </w:tc>
        <w:tc>
          <w:tcPr>
            <w:tcW w:w="491" w:type="pct"/>
            <w:shd w:val="clear" w:color="auto" w:fill="auto"/>
            <w:hideMark/>
          </w:tcPr>
          <w:p w:rsidR="00002AEB" w:rsidRPr="00C87F0B" w:rsidRDefault="00002AEB" w:rsidP="00745314">
            <w:pPr>
              <w:spacing w:line="300" w:lineRule="auto"/>
              <w:jc w:val="center"/>
              <w:rPr>
                <w:rFonts w:ascii="Times New Roman" w:eastAsia="Times New Roman" w:hAnsi="Times New Roman" w:cs="Times New Roman"/>
                <w:b/>
                <w:bCs/>
                <w:color w:val="000000"/>
                <w:sz w:val="20"/>
                <w:szCs w:val="20"/>
              </w:rPr>
            </w:pPr>
            <w:r w:rsidRPr="00C87F0B">
              <w:rPr>
                <w:rFonts w:ascii="Times New Roman" w:eastAsia="Times New Roman" w:hAnsi="Times New Roman" w:cs="Times New Roman"/>
                <w:b/>
                <w:bCs/>
                <w:color w:val="000000"/>
                <w:sz w:val="20"/>
                <w:szCs w:val="20"/>
              </w:rPr>
              <w:t>Total</w:t>
            </w:r>
          </w:p>
          <w:p w:rsidR="00002AEB" w:rsidRPr="00C87F0B" w:rsidRDefault="00002AEB" w:rsidP="00745314">
            <w:pPr>
              <w:spacing w:line="300" w:lineRule="auto"/>
              <w:jc w:val="center"/>
              <w:rPr>
                <w:rFonts w:ascii="Times New Roman" w:eastAsia="SimSun" w:hAnsi="Times New Roman" w:cs="Times New Roman"/>
                <w:b/>
                <w:bCs/>
                <w:sz w:val="20"/>
                <w:szCs w:val="20"/>
              </w:rPr>
            </w:pPr>
            <w:r w:rsidRPr="00C87F0B">
              <w:rPr>
                <w:rFonts w:ascii="Times New Roman" w:eastAsia="Times New Roman" w:hAnsi="Times New Roman" w:cs="Times New Roman"/>
                <w:b/>
                <w:bCs/>
                <w:color w:val="000000"/>
                <w:sz w:val="20"/>
                <w:szCs w:val="20"/>
              </w:rPr>
              <w:t>Credits</w:t>
            </w:r>
          </w:p>
        </w:tc>
      </w:tr>
      <w:tr w:rsidR="00002AEB" w:rsidRPr="00C87F0B" w:rsidTr="00745314">
        <w:trPr>
          <w:trHeight w:val="415"/>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Tamil</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r>
      <w:tr w:rsidR="00002AEB" w:rsidRPr="00C87F0B" w:rsidTr="00745314">
        <w:trPr>
          <w:trHeight w:val="260"/>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II</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English</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r>
      <w:tr w:rsidR="00002AEB" w:rsidRPr="00C87F0B" w:rsidTr="00745314">
        <w:trPr>
          <w:trHeight w:val="233"/>
          <w:jc w:val="center"/>
        </w:trPr>
        <w:tc>
          <w:tcPr>
            <w:tcW w:w="507" w:type="pct"/>
            <w:vMerge w:val="restar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III</w:t>
            </w:r>
          </w:p>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Core Courses </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15</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4/5</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68</w:t>
            </w:r>
          </w:p>
        </w:tc>
      </w:tr>
      <w:tr w:rsidR="00002AEB" w:rsidRPr="00C87F0B" w:rsidTr="00745314">
        <w:trPr>
          <w:trHeight w:val="427"/>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Elective Courses: Generic / Discipline Specific </w:t>
            </w:r>
          </w:p>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(3 or 2+1 Credits)</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8</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3</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24</w:t>
            </w:r>
          </w:p>
        </w:tc>
      </w:tr>
      <w:tr w:rsidR="00002AEB" w:rsidRPr="00C87F0B" w:rsidTr="00745314">
        <w:trPr>
          <w:trHeight w:val="152"/>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b/>
                <w:bCs/>
                <w:sz w:val="20"/>
                <w:szCs w:val="20"/>
              </w:rPr>
              <w:t xml:space="preserve">Part I, II and III Credits </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116</w:t>
            </w:r>
          </w:p>
        </w:tc>
      </w:tr>
      <w:tr w:rsidR="00002AEB" w:rsidRPr="00C87F0B" w:rsidTr="00745314">
        <w:trPr>
          <w:trHeight w:val="342"/>
          <w:jc w:val="center"/>
        </w:trPr>
        <w:tc>
          <w:tcPr>
            <w:tcW w:w="507" w:type="pct"/>
            <w:vMerge w:val="restart"/>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IV</w:t>
            </w:r>
          </w:p>
        </w:tc>
        <w:tc>
          <w:tcPr>
            <w:tcW w:w="2755" w:type="pct"/>
            <w:shd w:val="clear" w:color="auto" w:fill="auto"/>
            <w:hideMark/>
          </w:tcPr>
          <w:p w:rsidR="00002AEB" w:rsidRPr="00C87F0B" w:rsidRDefault="00002AEB" w:rsidP="00745314">
            <w:pPr>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Skill Enhancement Courses / NME / Language Courses</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7</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15</w:t>
            </w:r>
          </w:p>
        </w:tc>
      </w:tr>
      <w:tr w:rsidR="00002AEB" w:rsidRPr="00C87F0B" w:rsidTr="00745314">
        <w:trPr>
          <w:trHeight w:val="342"/>
          <w:jc w:val="center"/>
        </w:trPr>
        <w:tc>
          <w:tcPr>
            <w:tcW w:w="507" w:type="pct"/>
            <w:vMerge/>
            <w:shd w:val="clear" w:color="auto" w:fill="auto"/>
            <w:vAlign w:val="center"/>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tcPr>
          <w:p w:rsidR="00002AEB" w:rsidRPr="00C87F0B" w:rsidRDefault="00002AEB" w:rsidP="00745314">
            <w:pPr>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Professional Competency Skill Course</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415"/>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Environmental Science (EVS)</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32"/>
          <w:jc w:val="center"/>
        </w:trPr>
        <w:tc>
          <w:tcPr>
            <w:tcW w:w="507" w:type="pct"/>
            <w:vMerge/>
            <w:shd w:val="clear" w:color="auto" w:fill="auto"/>
            <w:vAlign w:val="center"/>
            <w:hideMark/>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 xml:space="preserve">Value Education </w:t>
            </w:r>
          </w:p>
        </w:tc>
        <w:tc>
          <w:tcPr>
            <w:tcW w:w="768"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32"/>
          <w:jc w:val="center"/>
        </w:trPr>
        <w:tc>
          <w:tcPr>
            <w:tcW w:w="507" w:type="pct"/>
            <w:vMerge/>
            <w:shd w:val="clear" w:color="auto" w:fill="auto"/>
            <w:vAlign w:val="center"/>
          </w:tcPr>
          <w:p w:rsidR="00002AEB" w:rsidRPr="00C87F0B" w:rsidRDefault="00002AEB" w:rsidP="00745314">
            <w:pPr>
              <w:spacing w:line="300" w:lineRule="auto"/>
              <w:rPr>
                <w:rFonts w:ascii="Times New Roman" w:eastAsia="SimSun" w:hAnsi="Times New Roman" w:cs="Times New Roman"/>
                <w:b/>
                <w:bCs/>
                <w:sz w:val="20"/>
                <w:szCs w:val="20"/>
              </w:rPr>
            </w:pPr>
          </w:p>
        </w:tc>
        <w:tc>
          <w:tcPr>
            <w:tcW w:w="2755" w:type="pct"/>
            <w:shd w:val="clear" w:color="auto" w:fill="auto"/>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Internship</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c>
          <w:tcPr>
            <w:tcW w:w="491"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2</w:t>
            </w:r>
          </w:p>
        </w:tc>
      </w:tr>
      <w:tr w:rsidR="00002AEB" w:rsidRPr="00C87F0B" w:rsidTr="00745314">
        <w:trPr>
          <w:trHeight w:val="375"/>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IV Credits</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23</w:t>
            </w:r>
          </w:p>
        </w:tc>
      </w:tr>
      <w:tr w:rsidR="00002AEB" w:rsidRPr="00C87F0B" w:rsidTr="00745314">
        <w:trPr>
          <w:trHeight w:val="427"/>
          <w:jc w:val="center"/>
        </w:trPr>
        <w:tc>
          <w:tcPr>
            <w:tcW w:w="507"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Part V</w:t>
            </w:r>
          </w:p>
        </w:tc>
        <w:tc>
          <w:tcPr>
            <w:tcW w:w="2755" w:type="pct"/>
            <w:shd w:val="clear" w:color="auto" w:fill="auto"/>
            <w:hideMark/>
          </w:tcPr>
          <w:p w:rsidR="00002AEB" w:rsidRPr="00C87F0B" w:rsidRDefault="00002AEB" w:rsidP="00745314">
            <w:pPr>
              <w:widowControl w:val="0"/>
              <w:autoSpaceDN w:val="0"/>
              <w:spacing w:line="300" w:lineRule="auto"/>
              <w:rPr>
                <w:rFonts w:ascii="Times New Roman" w:eastAsia="SimSun" w:hAnsi="Times New Roman" w:cs="Times New Roman"/>
                <w:sz w:val="20"/>
                <w:szCs w:val="20"/>
              </w:rPr>
            </w:pPr>
            <w:r w:rsidRPr="00C87F0B">
              <w:rPr>
                <w:rFonts w:ascii="Times New Roman" w:eastAsia="SimSun" w:hAnsi="Times New Roman" w:cs="Times New Roman"/>
                <w:sz w:val="20"/>
                <w:szCs w:val="20"/>
              </w:rPr>
              <w:t>Extension Activity (NSS / NCC / Physical Education)</w:t>
            </w:r>
          </w:p>
        </w:tc>
        <w:tc>
          <w:tcPr>
            <w:tcW w:w="768"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79" w:type="pct"/>
            <w:shd w:val="clear" w:color="auto" w:fill="auto"/>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sz w:val="20"/>
                <w:szCs w:val="20"/>
              </w:rPr>
            </w:pPr>
            <w:r w:rsidRPr="00C87F0B">
              <w:rPr>
                <w:rFonts w:ascii="Times New Roman" w:eastAsia="SimSun" w:hAnsi="Times New Roman" w:cs="Times New Roman"/>
                <w:sz w:val="20"/>
                <w:szCs w:val="20"/>
              </w:rPr>
              <w:t>1</w:t>
            </w:r>
          </w:p>
        </w:tc>
      </w:tr>
      <w:tr w:rsidR="00002AEB" w:rsidRPr="00C87F0B" w:rsidTr="00745314">
        <w:trPr>
          <w:trHeight w:val="368"/>
          <w:jc w:val="center"/>
        </w:trPr>
        <w:tc>
          <w:tcPr>
            <w:tcW w:w="4509" w:type="pct"/>
            <w:gridSpan w:val="4"/>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 xml:space="preserve">Total Credits for the UG Programme </w:t>
            </w:r>
          </w:p>
        </w:tc>
        <w:tc>
          <w:tcPr>
            <w:tcW w:w="491" w:type="pct"/>
            <w:shd w:val="clear" w:color="auto" w:fill="auto"/>
            <w:hideMark/>
          </w:tcPr>
          <w:p w:rsidR="00002AEB" w:rsidRPr="00C87F0B" w:rsidRDefault="00002AEB" w:rsidP="00745314">
            <w:pPr>
              <w:widowControl w:val="0"/>
              <w:autoSpaceDN w:val="0"/>
              <w:spacing w:line="300" w:lineRule="auto"/>
              <w:jc w:val="center"/>
              <w:rPr>
                <w:rFonts w:ascii="Times New Roman" w:eastAsia="SimSun" w:hAnsi="Times New Roman" w:cs="Times New Roman"/>
                <w:b/>
                <w:bCs/>
                <w:sz w:val="20"/>
                <w:szCs w:val="20"/>
              </w:rPr>
            </w:pPr>
            <w:r w:rsidRPr="00C87F0B">
              <w:rPr>
                <w:rFonts w:ascii="Times New Roman" w:eastAsia="SimSun" w:hAnsi="Times New Roman" w:cs="Times New Roman"/>
                <w:b/>
                <w:bCs/>
                <w:sz w:val="20"/>
                <w:szCs w:val="20"/>
              </w:rPr>
              <w:t>140</w:t>
            </w:r>
          </w:p>
        </w:tc>
      </w:tr>
    </w:tbl>
    <w:p w:rsidR="00002AEB" w:rsidRPr="00C87F0B" w:rsidRDefault="00002AEB" w:rsidP="00002AEB">
      <w:pPr>
        <w:spacing w:after="200" w:line="276" w:lineRule="auto"/>
        <w:rPr>
          <w:rFonts w:ascii="Times New Roman" w:eastAsia="SimSun" w:hAnsi="Times New Roman" w:cs="Times New Roman"/>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007"/>
        <w:gridCol w:w="4228"/>
        <w:gridCol w:w="1469"/>
      </w:tblGrid>
      <w:tr w:rsidR="00002AEB" w:rsidRPr="00C87F0B" w:rsidTr="00745314">
        <w:trPr>
          <w:trHeight w:val="273"/>
          <w:jc w:val="center"/>
        </w:trPr>
        <w:tc>
          <w:tcPr>
            <w:tcW w:w="5000" w:type="pct"/>
            <w:gridSpan w:val="3"/>
          </w:tcPr>
          <w:p w:rsidR="00002AEB" w:rsidRPr="00C87F0B" w:rsidRDefault="00002AEB" w:rsidP="00745314">
            <w:pPr>
              <w:widowControl w:val="0"/>
              <w:autoSpaceDE w:val="0"/>
              <w:autoSpaceDN w:val="0"/>
              <w:spacing w:before="1" w:line="253" w:lineRule="exact"/>
              <w:ind w:left="3425" w:right="3631"/>
              <w:jc w:val="center"/>
              <w:rPr>
                <w:rFonts w:ascii="Times New Roman" w:eastAsia="Times New Roman" w:hAnsi="Times New Roman" w:cs="Times New Roman"/>
                <w:b/>
                <w:sz w:val="20"/>
                <w:szCs w:val="20"/>
                <w:lang w:val="en-US"/>
              </w:rPr>
            </w:pPr>
            <w:r w:rsidRPr="00C87F0B">
              <w:rPr>
                <w:rFonts w:ascii="Times New Roman" w:eastAsia="Times New Roman" w:hAnsi="Times New Roman" w:cs="Times New Roman"/>
                <w:sz w:val="22"/>
                <w:szCs w:val="22"/>
                <w:lang w:val="en-US"/>
              </w:rPr>
              <w:br w:type="page"/>
            </w:r>
            <w:r w:rsidRPr="00C87F0B">
              <w:rPr>
                <w:rFonts w:ascii="Times New Roman" w:eastAsia="Arial Unicode MS" w:hAnsi="Times New Roman" w:cs="Times New Roman"/>
                <w:b/>
                <w:bCs/>
                <w:sz w:val="20"/>
                <w:szCs w:val="20"/>
                <w:lang w:val="en-US" w:bidi="ta-IN"/>
              </w:rPr>
              <w:br w:type="page"/>
            </w:r>
            <w:r w:rsidRPr="00C87F0B">
              <w:rPr>
                <w:rFonts w:ascii="Times New Roman" w:eastAsia="Times New Roman" w:hAnsi="Times New Roman" w:cs="Times New Roman"/>
                <w:b/>
                <w:sz w:val="20"/>
                <w:szCs w:val="20"/>
                <w:lang w:val="en-US"/>
              </w:rPr>
              <w:t>Methods of Evaluation</w:t>
            </w:r>
          </w:p>
        </w:tc>
      </w:tr>
      <w:tr w:rsidR="00002AEB" w:rsidRPr="00C87F0B" w:rsidTr="00745314">
        <w:trPr>
          <w:trHeight w:val="278"/>
          <w:jc w:val="center"/>
        </w:trPr>
        <w:tc>
          <w:tcPr>
            <w:tcW w:w="1727" w:type="pct"/>
            <w:vMerge w:val="restar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p w:rsidR="00002AEB" w:rsidRPr="00C87F0B" w:rsidRDefault="00002AEB" w:rsidP="00745314">
            <w:pPr>
              <w:widowControl w:val="0"/>
              <w:autoSpaceDE w:val="0"/>
              <w:autoSpaceDN w:val="0"/>
              <w:spacing w:before="1" w:line="259" w:lineRule="exact"/>
              <w:ind w:left="181" w:right="517"/>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Internal Evaluation</w:t>
            </w:r>
          </w:p>
        </w:tc>
        <w:tc>
          <w:tcPr>
            <w:tcW w:w="2429"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Continuous Internal Assessment Test</w:t>
            </w:r>
          </w:p>
        </w:tc>
        <w:tc>
          <w:tcPr>
            <w:tcW w:w="844" w:type="pct"/>
            <w:vMerge w:val="restart"/>
          </w:tcPr>
          <w:p w:rsidR="00002AEB" w:rsidRPr="00C87F0B" w:rsidRDefault="00002AEB" w:rsidP="00745314">
            <w:pPr>
              <w:widowControl w:val="0"/>
              <w:autoSpaceDE w:val="0"/>
              <w:autoSpaceDN w:val="0"/>
              <w:spacing w:before="1" w:line="254" w:lineRule="exact"/>
              <w:ind w:left="104"/>
              <w:rPr>
                <w:rFonts w:ascii="Times New Roman" w:eastAsia="Times New Roman" w:hAnsi="Times New Roman" w:cs="Times New Roman"/>
                <w:b/>
                <w:sz w:val="20"/>
                <w:szCs w:val="20"/>
                <w:lang w:val="en-US"/>
              </w:rPr>
            </w:pPr>
          </w:p>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25 Marks</w:t>
            </w:r>
          </w:p>
        </w:tc>
      </w:tr>
      <w:tr w:rsidR="00002AEB" w:rsidRPr="00C87F0B" w:rsidTr="00745314">
        <w:trPr>
          <w:trHeight w:val="268"/>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48"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Assignments</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278"/>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58"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Seminars</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273"/>
          <w:jc w:val="center"/>
        </w:trPr>
        <w:tc>
          <w:tcPr>
            <w:tcW w:w="1727" w:type="pct"/>
            <w:vMerge/>
            <w:tcBorders>
              <w:top w:val="nil"/>
            </w:tcBorders>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p>
        </w:tc>
        <w:tc>
          <w:tcPr>
            <w:tcW w:w="2429" w:type="pct"/>
          </w:tcPr>
          <w:p w:rsidR="00002AEB" w:rsidRPr="00C87F0B" w:rsidRDefault="00002AEB" w:rsidP="00745314">
            <w:pPr>
              <w:widowControl w:val="0"/>
              <w:autoSpaceDE w:val="0"/>
              <w:autoSpaceDN w:val="0"/>
              <w:spacing w:before="1" w:line="253"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Attendance and Class Participation</w:t>
            </w:r>
          </w:p>
        </w:tc>
        <w:tc>
          <w:tcPr>
            <w:tcW w:w="844" w:type="pct"/>
            <w:vMerge/>
            <w:tcBorders>
              <w:top w:val="nil"/>
            </w:tcBorders>
          </w:tcPr>
          <w:p w:rsidR="00002AEB" w:rsidRPr="00C87F0B" w:rsidRDefault="00002AEB" w:rsidP="00745314">
            <w:pPr>
              <w:rPr>
                <w:rFonts w:ascii="Times New Roman" w:eastAsia="SimSun" w:hAnsi="Times New Roman" w:cs="Times New Roman"/>
                <w:sz w:val="20"/>
                <w:szCs w:val="20"/>
                <w:lang w:val="en-US"/>
              </w:rPr>
            </w:pPr>
          </w:p>
        </w:tc>
      </w:tr>
      <w:tr w:rsidR="00002AEB" w:rsidRPr="00C87F0B" w:rsidTr="00745314">
        <w:trPr>
          <w:trHeight w:val="556"/>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External Evaluation</w:t>
            </w:r>
          </w:p>
        </w:tc>
        <w:tc>
          <w:tcPr>
            <w:tcW w:w="2429" w:type="pct"/>
          </w:tcPr>
          <w:p w:rsidR="00002AEB" w:rsidRPr="00C87F0B" w:rsidRDefault="00002AEB" w:rsidP="00745314">
            <w:pPr>
              <w:widowControl w:val="0"/>
              <w:autoSpaceDE w:val="0"/>
              <w:autoSpaceDN w:val="0"/>
              <w:spacing w:before="126"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End Semester Examination</w:t>
            </w:r>
          </w:p>
        </w:tc>
        <w:tc>
          <w:tcPr>
            <w:tcW w:w="844" w:type="pct"/>
          </w:tcPr>
          <w:p w:rsidR="00002AEB" w:rsidRPr="00C87F0B" w:rsidRDefault="00002AEB" w:rsidP="00745314">
            <w:pPr>
              <w:widowControl w:val="0"/>
              <w:autoSpaceDE w:val="0"/>
              <w:autoSpaceDN w:val="0"/>
              <w:spacing w:before="126"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75 Marks</w:t>
            </w:r>
          </w:p>
        </w:tc>
      </w:tr>
      <w:tr w:rsidR="00002AEB" w:rsidRPr="00C87F0B" w:rsidTr="00745314">
        <w:trPr>
          <w:trHeight w:val="395"/>
          <w:jc w:val="center"/>
        </w:trPr>
        <w:tc>
          <w:tcPr>
            <w:tcW w:w="1727" w:type="pct"/>
          </w:tcPr>
          <w:p w:rsidR="00002AEB" w:rsidRPr="00C87F0B" w:rsidRDefault="00002AEB" w:rsidP="00745314">
            <w:pPr>
              <w:widowControl w:val="0"/>
              <w:autoSpaceDE w:val="0"/>
              <w:autoSpaceDN w:val="0"/>
              <w:spacing w:before="1" w:line="254" w:lineRule="exact"/>
              <w:ind w:left="104"/>
              <w:rPr>
                <w:rFonts w:ascii="Times New Roman" w:eastAsia="Times New Roman" w:hAnsi="Times New Roman" w:cs="Times New Roman"/>
                <w:sz w:val="20"/>
                <w:szCs w:val="20"/>
                <w:lang w:val="en-US"/>
              </w:rPr>
            </w:pPr>
          </w:p>
        </w:tc>
        <w:tc>
          <w:tcPr>
            <w:tcW w:w="2429" w:type="pct"/>
          </w:tcPr>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Total</w:t>
            </w:r>
          </w:p>
        </w:tc>
        <w:tc>
          <w:tcPr>
            <w:tcW w:w="844" w:type="pct"/>
          </w:tcPr>
          <w:p w:rsidR="00002AEB" w:rsidRPr="00C87F0B" w:rsidRDefault="00002AEB" w:rsidP="00745314">
            <w:pPr>
              <w:widowControl w:val="0"/>
              <w:autoSpaceDE w:val="0"/>
              <w:autoSpaceDN w:val="0"/>
              <w:spacing w:before="1" w:line="254" w:lineRule="exact"/>
              <w:ind w:left="181"/>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100 Marks</w:t>
            </w:r>
          </w:p>
        </w:tc>
      </w:tr>
      <w:tr w:rsidR="00002AEB" w:rsidRPr="00C87F0B" w:rsidTr="00745314">
        <w:trPr>
          <w:trHeight w:val="273"/>
          <w:jc w:val="center"/>
        </w:trPr>
        <w:tc>
          <w:tcPr>
            <w:tcW w:w="5000" w:type="pct"/>
            <w:gridSpan w:val="3"/>
          </w:tcPr>
          <w:p w:rsidR="00002AEB" w:rsidRPr="00C87F0B" w:rsidRDefault="00002AEB" w:rsidP="00745314">
            <w:pPr>
              <w:widowControl w:val="0"/>
              <w:autoSpaceDE w:val="0"/>
              <w:autoSpaceDN w:val="0"/>
              <w:spacing w:before="1" w:line="253" w:lineRule="exact"/>
              <w:ind w:left="104" w:right="30"/>
              <w:jc w:val="center"/>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Methods of Assessment</w:t>
            </w:r>
          </w:p>
        </w:tc>
      </w:tr>
      <w:tr w:rsidR="00002AEB" w:rsidRPr="00C87F0B" w:rsidTr="00745314">
        <w:trPr>
          <w:trHeight w:val="273"/>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Recall (K1)</w:t>
            </w:r>
          </w:p>
        </w:tc>
        <w:tc>
          <w:tcPr>
            <w:tcW w:w="3273" w:type="pct"/>
            <w:gridSpan w:val="2"/>
          </w:tcPr>
          <w:p w:rsidR="00002AEB" w:rsidRPr="00C87F0B" w:rsidRDefault="00002AEB" w:rsidP="00745314">
            <w:pPr>
              <w:widowControl w:val="0"/>
              <w:autoSpaceDE w:val="0"/>
              <w:autoSpaceDN w:val="0"/>
              <w:spacing w:before="1" w:line="253"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Simple definitions, MCQ, Recall steps, Concept definitions</w:t>
            </w:r>
          </w:p>
        </w:tc>
      </w:tr>
      <w:tr w:rsidR="00002AEB" w:rsidRPr="00C87F0B" w:rsidTr="00745314">
        <w:trPr>
          <w:trHeight w:val="551"/>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Understand/Comprehend (K2)</w:t>
            </w:r>
          </w:p>
        </w:tc>
        <w:tc>
          <w:tcPr>
            <w:tcW w:w="3273" w:type="pct"/>
            <w:gridSpan w:val="2"/>
          </w:tcPr>
          <w:p w:rsidR="00002AEB" w:rsidRPr="00C87F0B" w:rsidRDefault="00002AEB" w:rsidP="00745314">
            <w:pPr>
              <w:widowControl w:val="0"/>
              <w:autoSpaceDE w:val="0"/>
              <w:autoSpaceDN w:val="0"/>
              <w:spacing w:before="1" w:line="26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MCQ, True/False, Short essays, Concept explanations, Short summary or overview</w:t>
            </w:r>
          </w:p>
        </w:tc>
      </w:tr>
      <w:tr w:rsidR="00002AEB" w:rsidRPr="00C87F0B" w:rsidTr="00745314">
        <w:trPr>
          <w:trHeight w:val="552"/>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Application (K3)</w:t>
            </w:r>
          </w:p>
        </w:tc>
        <w:tc>
          <w:tcPr>
            <w:tcW w:w="3273" w:type="pct"/>
            <w:gridSpan w:val="2"/>
          </w:tcPr>
          <w:p w:rsidR="00002AEB" w:rsidRPr="00C87F0B" w:rsidRDefault="00002AEB" w:rsidP="00745314">
            <w:pPr>
              <w:widowControl w:val="0"/>
              <w:autoSpaceDE w:val="0"/>
              <w:autoSpaceDN w:val="0"/>
              <w:spacing w:before="1" w:line="26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 xml:space="preserve">Suggest idea/concept with examples, </w:t>
            </w:r>
            <w:proofErr w:type="gramStart"/>
            <w:r w:rsidRPr="00C87F0B">
              <w:rPr>
                <w:rFonts w:ascii="Times New Roman" w:eastAsia="Times New Roman" w:hAnsi="Times New Roman" w:cs="Times New Roman"/>
                <w:sz w:val="20"/>
                <w:szCs w:val="20"/>
                <w:lang w:val="en-US"/>
              </w:rPr>
              <w:t>Suggest</w:t>
            </w:r>
            <w:proofErr w:type="gramEnd"/>
            <w:r w:rsidRPr="00C87F0B">
              <w:rPr>
                <w:rFonts w:ascii="Times New Roman" w:eastAsia="Times New Roman" w:hAnsi="Times New Roman" w:cs="Times New Roman"/>
                <w:sz w:val="20"/>
                <w:szCs w:val="20"/>
                <w:lang w:val="en-US"/>
              </w:rPr>
              <w:t xml:space="preserve"> formulae, Solve problems, Observe, Explain</w:t>
            </w:r>
          </w:p>
        </w:tc>
      </w:tr>
      <w:tr w:rsidR="00002AEB" w:rsidRPr="00C87F0B" w:rsidTr="00745314">
        <w:trPr>
          <w:trHeight w:val="278"/>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Analyze(K4)</w:t>
            </w:r>
          </w:p>
        </w:tc>
        <w:tc>
          <w:tcPr>
            <w:tcW w:w="3273" w:type="pct"/>
            <w:gridSpan w:val="2"/>
          </w:tcPr>
          <w:p w:rsidR="00002AEB" w:rsidRPr="00C87F0B" w:rsidRDefault="00002AEB" w:rsidP="00745314">
            <w:pPr>
              <w:widowControl w:val="0"/>
              <w:autoSpaceDE w:val="0"/>
              <w:autoSpaceDN w:val="0"/>
              <w:spacing w:before="1" w:line="258"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 xml:space="preserve">Problem-solving questions, </w:t>
            </w:r>
            <w:proofErr w:type="gramStart"/>
            <w:r w:rsidRPr="00C87F0B">
              <w:rPr>
                <w:rFonts w:ascii="Times New Roman" w:eastAsia="Times New Roman" w:hAnsi="Times New Roman" w:cs="Times New Roman"/>
                <w:sz w:val="20"/>
                <w:szCs w:val="20"/>
                <w:lang w:val="en-US"/>
              </w:rPr>
              <w:t>Finish</w:t>
            </w:r>
            <w:proofErr w:type="gramEnd"/>
            <w:r w:rsidRPr="00C87F0B">
              <w:rPr>
                <w:rFonts w:ascii="Times New Roman" w:eastAsia="Times New Roman" w:hAnsi="Times New Roman" w:cs="Times New Roman"/>
                <w:sz w:val="20"/>
                <w:szCs w:val="20"/>
                <w:lang w:val="en-US"/>
              </w:rPr>
              <w:t xml:space="preserve"> a procedure in many steps, Differentiate </w:t>
            </w:r>
            <w:r w:rsidRPr="00C87F0B">
              <w:rPr>
                <w:rFonts w:ascii="Times New Roman" w:eastAsia="Times New Roman" w:hAnsi="Times New Roman" w:cs="Times New Roman"/>
                <w:spacing w:val="-1"/>
                <w:sz w:val="20"/>
                <w:szCs w:val="20"/>
                <w:lang w:val="en-US"/>
              </w:rPr>
              <w:t xml:space="preserve">between various </w:t>
            </w:r>
            <w:r w:rsidRPr="00C87F0B">
              <w:rPr>
                <w:rFonts w:ascii="Times New Roman" w:eastAsia="Times New Roman" w:hAnsi="Times New Roman" w:cs="Times New Roman"/>
                <w:sz w:val="20"/>
                <w:szCs w:val="20"/>
                <w:lang w:val="en-US"/>
              </w:rPr>
              <w:t>ideas, Map knowledge</w:t>
            </w:r>
          </w:p>
        </w:tc>
      </w:tr>
      <w:tr w:rsidR="00002AEB" w:rsidRPr="00C87F0B" w:rsidTr="00745314">
        <w:trPr>
          <w:trHeight w:val="273"/>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Evaluate(K5)</w:t>
            </w:r>
          </w:p>
        </w:tc>
        <w:tc>
          <w:tcPr>
            <w:tcW w:w="3273" w:type="pct"/>
            <w:gridSpan w:val="2"/>
          </w:tcPr>
          <w:p w:rsidR="00002AEB" w:rsidRPr="00C87F0B" w:rsidRDefault="00002AEB" w:rsidP="00745314">
            <w:pPr>
              <w:widowControl w:val="0"/>
              <w:autoSpaceDE w:val="0"/>
              <w:autoSpaceDN w:val="0"/>
              <w:spacing w:before="1" w:line="253"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pacing w:val="-1"/>
                <w:sz w:val="20"/>
                <w:szCs w:val="20"/>
                <w:lang w:val="en-US"/>
              </w:rPr>
              <w:t>Longer</w:t>
            </w:r>
            <w:r w:rsidRPr="00C87F0B">
              <w:rPr>
                <w:rFonts w:ascii="Times New Roman" w:eastAsia="Times New Roman" w:hAnsi="Times New Roman" w:cs="Times New Roman"/>
                <w:sz w:val="20"/>
                <w:szCs w:val="20"/>
                <w:lang w:val="en-US"/>
              </w:rPr>
              <w:t xml:space="preserve"> essay/Evaluation essay, Critique or justify with pros and cons</w:t>
            </w:r>
          </w:p>
        </w:tc>
      </w:tr>
      <w:tr w:rsidR="00002AEB" w:rsidRPr="00C87F0B" w:rsidTr="00745314">
        <w:trPr>
          <w:trHeight w:val="556"/>
          <w:jc w:val="center"/>
        </w:trPr>
        <w:tc>
          <w:tcPr>
            <w:tcW w:w="1727" w:type="pct"/>
          </w:tcPr>
          <w:p w:rsidR="00002AEB" w:rsidRPr="00C87F0B" w:rsidRDefault="00002AEB" w:rsidP="00745314">
            <w:pPr>
              <w:widowControl w:val="0"/>
              <w:autoSpaceDE w:val="0"/>
              <w:autoSpaceDN w:val="0"/>
              <w:spacing w:before="1" w:line="259" w:lineRule="exact"/>
              <w:ind w:left="181"/>
              <w:rPr>
                <w:rFonts w:ascii="Times New Roman" w:eastAsia="Times New Roman" w:hAnsi="Times New Roman" w:cs="Times New Roman"/>
                <w:b/>
                <w:sz w:val="20"/>
                <w:szCs w:val="20"/>
                <w:lang w:val="en-US"/>
              </w:rPr>
            </w:pPr>
            <w:r w:rsidRPr="00C87F0B">
              <w:rPr>
                <w:rFonts w:ascii="Times New Roman" w:eastAsia="Times New Roman" w:hAnsi="Times New Roman" w:cs="Times New Roman"/>
                <w:b/>
                <w:sz w:val="20"/>
                <w:szCs w:val="20"/>
                <w:lang w:val="en-US"/>
              </w:rPr>
              <w:t>Create(K6)</w:t>
            </w:r>
          </w:p>
        </w:tc>
        <w:tc>
          <w:tcPr>
            <w:tcW w:w="3273" w:type="pct"/>
            <w:gridSpan w:val="2"/>
          </w:tcPr>
          <w:p w:rsidR="00002AEB" w:rsidRPr="00C87F0B" w:rsidRDefault="00002AEB" w:rsidP="00745314">
            <w:pPr>
              <w:widowControl w:val="0"/>
              <w:autoSpaceDE w:val="0"/>
              <w:autoSpaceDN w:val="0"/>
              <w:spacing w:before="1" w:line="267" w:lineRule="exact"/>
              <w:ind w:left="181" w:right="210"/>
              <w:jc w:val="both"/>
              <w:rPr>
                <w:rFonts w:ascii="Times New Roman" w:eastAsia="Times New Roman" w:hAnsi="Times New Roman" w:cs="Times New Roman"/>
                <w:sz w:val="20"/>
                <w:szCs w:val="20"/>
                <w:lang w:val="en-US"/>
              </w:rPr>
            </w:pPr>
            <w:r w:rsidRPr="00C87F0B">
              <w:rPr>
                <w:rFonts w:ascii="Times New Roman" w:eastAsia="Times New Roman" w:hAnsi="Times New Roman" w:cs="Times New Roman"/>
                <w:sz w:val="20"/>
                <w:szCs w:val="20"/>
                <w:lang w:val="en-US"/>
              </w:rPr>
              <w:t>Check knowledge in specific or off beat situations, Discussion, Debating or Presentations</w:t>
            </w:r>
          </w:p>
        </w:tc>
      </w:tr>
    </w:tbl>
    <w:p w:rsidR="00002AEB" w:rsidRDefault="00002AEB" w:rsidP="009F189F">
      <w:pPr>
        <w:rPr>
          <w:sz w:val="20"/>
          <w:szCs w:val="20"/>
          <w:lang w:eastAsia="en-IN"/>
        </w:rPr>
      </w:pPr>
    </w:p>
    <w:p w:rsidR="00002AEB" w:rsidRDefault="00002AEB" w:rsidP="009F189F">
      <w:pPr>
        <w:rPr>
          <w:sz w:val="20"/>
          <w:szCs w:val="20"/>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0"/>
        <w:gridCol w:w="6762"/>
      </w:tblGrid>
      <w:tr w:rsidR="00534C53" w:rsidRPr="006301A0" w:rsidTr="00EC0642">
        <w:trPr>
          <w:trHeight w:val="7820"/>
        </w:trPr>
        <w:tc>
          <w:tcPr>
            <w:tcW w:w="118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rPr>
                <w:rFonts w:ascii="Times New Roman" w:hAnsi="Times New Roman" w:cs="Times New Roman"/>
                <w:b/>
                <w:sz w:val="22"/>
                <w:szCs w:val="22"/>
              </w:rPr>
            </w:pPr>
            <w:r w:rsidRPr="006301A0">
              <w:rPr>
                <w:rFonts w:ascii="Times New Roman" w:hAnsi="Times New Roman" w:cs="Times New Roman"/>
                <w:b/>
                <w:sz w:val="22"/>
                <w:szCs w:val="22"/>
              </w:rPr>
              <w:t>Programme Outcomes:</w:t>
            </w:r>
          </w:p>
          <w:p w:rsidR="00534C53" w:rsidRPr="006301A0" w:rsidRDefault="00534C53" w:rsidP="00EC0642">
            <w:pPr>
              <w:rPr>
                <w:rFonts w:ascii="Times New Roman" w:hAnsi="Times New Roman" w:cs="Times New Roman"/>
                <w:b/>
                <w:sz w:val="22"/>
                <w:szCs w:val="22"/>
              </w:rPr>
            </w:pPr>
          </w:p>
          <w:p w:rsidR="00534C53" w:rsidRPr="006301A0" w:rsidRDefault="00534C53" w:rsidP="00EC0642">
            <w:pPr>
              <w:rPr>
                <w:rFonts w:ascii="Times New Roman" w:hAnsi="Times New Roman" w:cs="Times New Roman"/>
                <w:b/>
                <w:sz w:val="22"/>
                <w:szCs w:val="22"/>
              </w:rPr>
            </w:pPr>
          </w:p>
          <w:p w:rsidR="00534C53" w:rsidRPr="006301A0" w:rsidRDefault="00534C53" w:rsidP="00EC0642">
            <w:pPr>
              <w:rPr>
                <w:rFonts w:ascii="Times New Roman" w:hAnsi="Times New Roman" w:cs="Times New Roman"/>
                <w:b/>
                <w:sz w:val="22"/>
                <w:szCs w:val="22"/>
              </w:rPr>
            </w:pPr>
          </w:p>
        </w:tc>
        <w:tc>
          <w:tcPr>
            <w:tcW w:w="381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jc w:val="both"/>
              <w:rPr>
                <w:rFonts w:ascii="Times New Roman" w:hAnsi="Times New Roman" w:cs="Times New Roman"/>
                <w:bCs/>
                <w:sz w:val="22"/>
                <w:szCs w:val="22"/>
              </w:rPr>
            </w:pPr>
            <w:r w:rsidRPr="006301A0">
              <w:rPr>
                <w:rFonts w:ascii="Times New Roman" w:hAnsi="Times New Roman" w:cs="Times New Roman"/>
                <w:b/>
                <w:sz w:val="22"/>
                <w:szCs w:val="22"/>
              </w:rPr>
              <w:t xml:space="preserve">PO1: Knowledge of Economics: </w:t>
            </w:r>
            <w:r w:rsidRPr="006301A0">
              <w:rPr>
                <w:rFonts w:ascii="Times New Roman" w:hAnsi="Times New Roman" w:cs="Times New Roman"/>
                <w:bCs/>
                <w:sz w:val="22"/>
                <w:szCs w:val="22"/>
              </w:rPr>
              <w:t>Ability to understand Economic Theories and functioning of Economic Models. To develop an adequate competency in the Economic Theory and Methods.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 xml:space="preserve">PO2: Analytical Reasoning and Critical Thinking: </w:t>
            </w:r>
            <w:r w:rsidRPr="006301A0">
              <w:rPr>
                <w:rFonts w:ascii="Times New Roman" w:hAnsi="Times New Roman" w:cs="Times New Roman"/>
                <w:sz w:val="22"/>
                <w:szCs w:val="22"/>
              </w:rPr>
              <w:t>Critically Analyze and assess the way in which economists examine the real world to understand the current events and evaluate specific proposals.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PO3: Logical Reasoning and Quantitative Ability:</w:t>
            </w:r>
            <w:r w:rsidRPr="006301A0">
              <w:rPr>
                <w:rFonts w:ascii="Times New Roman" w:hAnsi="Times New Roman" w:cs="Times New Roman"/>
                <w:sz w:val="22"/>
                <w:szCs w:val="22"/>
              </w:rPr>
              <w:t xml:space="preserve"> Ability to understand how to collect and analyse data and use empirical evidence to evaluate the validity of hypothesis, using Quantitative Methodology and conduct data analysis to interpret results.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PO4: Communication and Research Skills:</w:t>
            </w:r>
            <w:r w:rsidRPr="006301A0">
              <w:rPr>
                <w:rFonts w:ascii="Times New Roman" w:hAnsi="Times New Roman" w:cs="Times New Roman"/>
                <w:sz w:val="22"/>
                <w:szCs w:val="22"/>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PO5: Gender, Environment and Sustainability:</w:t>
            </w:r>
            <w:r w:rsidRPr="006301A0">
              <w:rPr>
                <w:rFonts w:ascii="Times New Roman" w:hAnsi="Times New Roman" w:cs="Times New Roman"/>
                <w:sz w:val="22"/>
                <w:szCs w:val="22"/>
              </w:rPr>
              <w:t xml:space="preserve"> Comprehend the Environmental issues and Sustainable Development and strive to achieving economic and social equity for women and be Gender Sensitive.</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PO6: Employability and Leadership Skills:</w:t>
            </w:r>
            <w:r w:rsidRPr="006301A0">
              <w:rPr>
                <w:rFonts w:ascii="Times New Roman" w:hAnsi="Times New Roman" w:cs="Times New Roman"/>
                <w:sz w:val="22"/>
                <w:szCs w:val="22"/>
              </w:rPr>
              <w:t xml:space="preserve"> Become empowered individuals to be employed in various positions in industry, academia and research and have the potential to become Entrepreneurs and take leadership roles in their chosen occupations and communities.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PO7</w:t>
            </w:r>
            <w:r w:rsidRPr="006301A0">
              <w:rPr>
                <w:rFonts w:ascii="Times New Roman" w:hAnsi="Times New Roman" w:cs="Times New Roman"/>
                <w:sz w:val="22"/>
                <w:szCs w:val="22"/>
              </w:rPr>
              <w:t xml:space="preserve">: </w:t>
            </w:r>
            <w:r w:rsidRPr="006301A0">
              <w:rPr>
                <w:rFonts w:ascii="Times New Roman" w:hAnsi="Times New Roman" w:cs="Times New Roman"/>
                <w:b/>
                <w:bCs/>
                <w:sz w:val="22"/>
                <w:szCs w:val="22"/>
              </w:rPr>
              <w:t>Social Interaction</w:t>
            </w:r>
            <w:r w:rsidRPr="006301A0">
              <w:rPr>
                <w:rFonts w:ascii="Times New Roman" w:hAnsi="Times New Roman" w:cs="Times New Roman"/>
                <w:sz w:val="22"/>
                <w:szCs w:val="22"/>
              </w:rPr>
              <w:t>: Acquire the ability to engage in relevant conversations and have the ability to understand the views of society that would help initiate policy making.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sz w:val="22"/>
                <w:szCs w:val="22"/>
              </w:rPr>
              <w:t>PO8:</w:t>
            </w:r>
            <w:r w:rsidRPr="006301A0">
              <w:rPr>
                <w:rFonts w:ascii="Times New Roman" w:hAnsi="Times New Roman" w:cs="Times New Roman"/>
                <w:sz w:val="22"/>
                <w:szCs w:val="22"/>
              </w:rPr>
              <w:t xml:space="preserve"> Digital Literacy and Lifelong Learning: Capability to use ICT tools in a variety of learning situation and use appropriate software for analysis of data</w:t>
            </w:r>
            <w:r w:rsidRPr="006301A0">
              <w:rPr>
                <w:rFonts w:ascii="Times New Roman" w:hAnsi="Times New Roman" w:cs="Times New Roman"/>
                <w:b/>
                <w:bCs/>
                <w:sz w:val="22"/>
                <w:szCs w:val="22"/>
              </w:rPr>
              <w:t xml:space="preserve"> -</w:t>
            </w:r>
            <w:r w:rsidRPr="006301A0">
              <w:rPr>
                <w:rFonts w:ascii="Times New Roman" w:hAnsi="Times New Roman" w:cs="Times New Roman"/>
                <w:sz w:val="22"/>
                <w:szCs w:val="22"/>
              </w:rPr>
              <w:t xml:space="preserve"> Ability to acquire Knowledge situations and skills for life through self directed learning and adapt to different learning environments.</w:t>
            </w:r>
          </w:p>
        </w:tc>
      </w:tr>
    </w:tbl>
    <w:p w:rsidR="00534C53" w:rsidRDefault="00534C53" w:rsidP="009F189F">
      <w:pPr>
        <w:rPr>
          <w:sz w:val="20"/>
          <w:szCs w:val="20"/>
          <w:lang w:eastAsia="en-IN"/>
        </w:rPr>
      </w:pPr>
    </w:p>
    <w:p w:rsidR="00534C53" w:rsidRDefault="00534C53" w:rsidP="009F189F">
      <w:pPr>
        <w:rPr>
          <w:sz w:val="20"/>
          <w:szCs w:val="20"/>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0"/>
        <w:gridCol w:w="6762"/>
      </w:tblGrid>
      <w:tr w:rsidR="00534C53" w:rsidRPr="006301A0" w:rsidTr="00EC0642">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534C53" w:rsidRPr="006301A0" w:rsidRDefault="00534C53" w:rsidP="00EC0642">
            <w:pPr>
              <w:rPr>
                <w:rFonts w:ascii="Times New Roman" w:hAnsi="Times New Roman" w:cs="Times New Roman"/>
                <w:b/>
                <w:sz w:val="22"/>
                <w:szCs w:val="22"/>
              </w:rPr>
            </w:pPr>
            <w:r w:rsidRPr="006301A0">
              <w:rPr>
                <w:rFonts w:ascii="Times New Roman" w:hAnsi="Times New Roman" w:cs="Times New Roman"/>
                <w:b/>
                <w:sz w:val="22"/>
                <w:szCs w:val="22"/>
              </w:rPr>
              <w:t>Programme Specific Outcomes:</w:t>
            </w:r>
          </w:p>
          <w:p w:rsidR="00534C53" w:rsidRPr="006301A0" w:rsidRDefault="00534C53" w:rsidP="00EC0642">
            <w:pPr>
              <w:jc w:val="center"/>
              <w:rPr>
                <w:rFonts w:ascii="Times New Roman" w:hAnsi="Times New Roman" w:cs="Times New Roman"/>
                <w:b/>
                <w:sz w:val="22"/>
                <w:szCs w:val="22"/>
              </w:rPr>
            </w:pPr>
          </w:p>
          <w:p w:rsidR="00534C53" w:rsidRPr="006301A0" w:rsidRDefault="00534C53" w:rsidP="00EC0642">
            <w:pPr>
              <w:jc w:val="center"/>
              <w:rPr>
                <w:rFonts w:ascii="Times New Roman" w:hAnsi="Times New Roman" w:cs="Times New Roman"/>
                <w:b/>
                <w:sz w:val="22"/>
                <w:szCs w:val="22"/>
              </w:rPr>
            </w:pPr>
          </w:p>
        </w:tc>
        <w:tc>
          <w:tcPr>
            <w:tcW w:w="3815" w:type="pct"/>
            <w:tcBorders>
              <w:top w:val="single" w:sz="4" w:space="0" w:color="000000"/>
              <w:left w:val="single" w:sz="4" w:space="0" w:color="000000"/>
              <w:bottom w:val="single" w:sz="4" w:space="0" w:color="000000"/>
              <w:right w:val="single" w:sz="4" w:space="0" w:color="000000"/>
            </w:tcBorders>
          </w:tcPr>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PSO1</w:t>
            </w:r>
            <w:r w:rsidRPr="006301A0">
              <w:rPr>
                <w:rFonts w:ascii="Times New Roman" w:hAnsi="Times New Roman" w:cs="Times New Roman"/>
                <w:sz w:val="22"/>
                <w:szCs w:val="22"/>
              </w:rPr>
              <w:t xml:space="preserve">: To enable students to apply </w:t>
            </w:r>
            <w:r w:rsidRPr="006301A0">
              <w:rPr>
                <w:rFonts w:ascii="Times New Roman" w:hAnsi="Times New Roman" w:cs="Times New Roman"/>
                <w:bCs/>
                <w:sz w:val="22"/>
                <w:szCs w:val="22"/>
              </w:rPr>
              <w:t xml:space="preserve">basic microeconomic, macroeconomic and monetary concepts </w:t>
            </w:r>
            <w:r w:rsidRPr="006301A0">
              <w:rPr>
                <w:rFonts w:ascii="Times New Roman" w:hAnsi="Times New Roman" w:cs="Times New Roman"/>
                <w:sz w:val="22"/>
                <w:szCs w:val="22"/>
              </w:rPr>
              <w:t>and theories in real life and decision making.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2</w:t>
            </w:r>
            <w:r w:rsidRPr="006301A0">
              <w:rPr>
                <w:rFonts w:ascii="Times New Roman" w:hAnsi="Times New Roman" w:cs="Times New Roman"/>
                <w:sz w:val="22"/>
                <w:szCs w:val="22"/>
              </w:rPr>
              <w:t>: To sensitize students to various economic issues related to Development, Growth, International Economics, Sustainable Development and Environment.</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3</w:t>
            </w:r>
            <w:r w:rsidRPr="006301A0">
              <w:rPr>
                <w:rFonts w:ascii="Times New Roman" w:hAnsi="Times New Roman" w:cs="Times New Roman"/>
                <w:sz w:val="22"/>
                <w:szCs w:val="22"/>
              </w:rPr>
              <w:t>: To familiarize students to the concepts and theories related to Finance, Investments and Modern Marketing.</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4</w:t>
            </w:r>
            <w:r w:rsidRPr="006301A0">
              <w:rPr>
                <w:rFonts w:ascii="Times New Roman" w:hAnsi="Times New Roman" w:cs="Times New Roman"/>
                <w:sz w:val="22"/>
                <w:szCs w:val="22"/>
              </w:rPr>
              <w:t>: Evaluate various social and economic problems in the society and develop answer to the problems as global citizens.</w:t>
            </w:r>
          </w:p>
          <w:p w:rsidR="00534C53" w:rsidRPr="006301A0" w:rsidRDefault="00534C53" w:rsidP="00EC0642">
            <w:pPr>
              <w:jc w:val="both"/>
              <w:rPr>
                <w:rFonts w:ascii="Times New Roman" w:hAnsi="Times New Roman" w:cs="Times New Roman"/>
                <w:sz w:val="22"/>
                <w:szCs w:val="22"/>
              </w:rPr>
            </w:pPr>
            <w:r w:rsidRPr="006301A0">
              <w:rPr>
                <w:rFonts w:ascii="Times New Roman" w:hAnsi="Times New Roman" w:cs="Times New Roman"/>
                <w:b/>
                <w:bCs/>
                <w:sz w:val="22"/>
                <w:szCs w:val="22"/>
              </w:rPr>
              <w:t>PSO 5:</w:t>
            </w:r>
            <w:r w:rsidRPr="006301A0">
              <w:rPr>
                <w:rFonts w:ascii="Times New Roman" w:hAnsi="Times New Roman" w:cs="Times New Roman"/>
                <w:sz w:val="22"/>
                <w:szCs w:val="22"/>
              </w:rPr>
              <w:t xml:space="preserve"> Enhance skills of analytical and critical thinking to analyze effectiveness of economic policies.</w:t>
            </w:r>
          </w:p>
        </w:tc>
      </w:tr>
    </w:tbl>
    <w:p w:rsidR="00534C53" w:rsidRDefault="00534C53" w:rsidP="009F189F">
      <w:pPr>
        <w:rPr>
          <w:sz w:val="20"/>
          <w:szCs w:val="20"/>
          <w:lang w:eastAsia="en-IN"/>
        </w:rPr>
      </w:pPr>
    </w:p>
    <w:p w:rsidR="00534C53" w:rsidRDefault="00534C53">
      <w:pPr>
        <w:spacing w:after="160" w:line="259" w:lineRule="auto"/>
        <w:rPr>
          <w:sz w:val="20"/>
          <w:szCs w:val="20"/>
          <w:lang w:eastAsia="en-IN"/>
        </w:rPr>
      </w:pPr>
      <w:r>
        <w:rPr>
          <w:sz w:val="20"/>
          <w:szCs w:val="20"/>
          <w:lang w:eastAsia="en-IN"/>
        </w:rPr>
        <w:br w:type="page"/>
      </w:r>
    </w:p>
    <w:p w:rsidR="00534C53" w:rsidRDefault="00534C53" w:rsidP="009F189F">
      <w:pPr>
        <w:rPr>
          <w:sz w:val="20"/>
          <w:szCs w:val="20"/>
          <w:lang w:eastAsia="en-IN"/>
        </w:rPr>
      </w:pPr>
    </w:p>
    <w:p w:rsidR="00534C53" w:rsidRDefault="00534C53" w:rsidP="009F189F">
      <w:pPr>
        <w:rPr>
          <w:sz w:val="20"/>
          <w:szCs w:val="20"/>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794"/>
        <w:gridCol w:w="824"/>
        <w:gridCol w:w="826"/>
        <w:gridCol w:w="826"/>
        <w:gridCol w:w="826"/>
        <w:gridCol w:w="826"/>
        <w:gridCol w:w="826"/>
        <w:gridCol w:w="1702"/>
      </w:tblGrid>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sz w:val="22"/>
                <w:szCs w:val="22"/>
              </w:rPr>
            </w:pPr>
          </w:p>
        </w:tc>
        <w:tc>
          <w:tcPr>
            <w:tcW w:w="448"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 1</w:t>
            </w:r>
          </w:p>
        </w:tc>
        <w:tc>
          <w:tcPr>
            <w:tcW w:w="465"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PO2</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PO3</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PO4</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PO5</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PO6</w:t>
            </w:r>
          </w:p>
        </w:tc>
        <w:tc>
          <w:tcPr>
            <w:tcW w:w="466"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PO7</w:t>
            </w:r>
          </w:p>
        </w:tc>
        <w:tc>
          <w:tcPr>
            <w:tcW w:w="961"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PO8</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1</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2</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PSO3</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4</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r w:rsidR="00534C53" w:rsidRPr="006301A0" w:rsidTr="00EC0642">
        <w:trPr>
          <w:jc w:val="center"/>
        </w:trPr>
        <w:tc>
          <w:tcPr>
            <w:tcW w:w="797" w:type="pct"/>
          </w:tcPr>
          <w:p w:rsidR="00534C53" w:rsidRPr="006301A0" w:rsidRDefault="00534C53" w:rsidP="00EC0642">
            <w:pPr>
              <w:jc w:val="center"/>
              <w:rPr>
                <w:rFonts w:ascii="Times New Roman" w:hAnsi="Times New Roman" w:cs="Times New Roman"/>
                <w:b/>
                <w:sz w:val="22"/>
                <w:szCs w:val="22"/>
              </w:rPr>
            </w:pPr>
            <w:r w:rsidRPr="006301A0">
              <w:rPr>
                <w:rFonts w:ascii="Times New Roman" w:hAnsi="Times New Roman" w:cs="Times New Roman"/>
                <w:b/>
                <w:sz w:val="22"/>
                <w:szCs w:val="22"/>
              </w:rPr>
              <w:t>PSO 5</w:t>
            </w:r>
          </w:p>
        </w:tc>
        <w:tc>
          <w:tcPr>
            <w:tcW w:w="448"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5"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466"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c>
          <w:tcPr>
            <w:tcW w:w="961" w:type="pct"/>
          </w:tcPr>
          <w:p w:rsidR="00534C53" w:rsidRPr="006301A0" w:rsidRDefault="00534C53" w:rsidP="00EC0642">
            <w:pPr>
              <w:rPr>
                <w:rFonts w:ascii="Times New Roman" w:hAnsi="Times New Roman" w:cs="Times New Roman"/>
                <w:sz w:val="22"/>
                <w:szCs w:val="22"/>
              </w:rPr>
            </w:pPr>
            <w:r w:rsidRPr="006301A0">
              <w:rPr>
                <w:rFonts w:ascii="Times New Roman" w:hAnsi="Times New Roman" w:cs="Times New Roman"/>
                <w:sz w:val="22"/>
                <w:szCs w:val="22"/>
              </w:rPr>
              <w:t>Y</w:t>
            </w:r>
          </w:p>
        </w:tc>
      </w:tr>
    </w:tbl>
    <w:p w:rsidR="00534C53" w:rsidRPr="006301A0" w:rsidRDefault="00534C53" w:rsidP="00534C53">
      <w:pPr>
        <w:pStyle w:val="f5"/>
        <w:numPr>
          <w:ilvl w:val="0"/>
          <w:numId w:val="0"/>
        </w:numPr>
        <w:ind w:left="2610" w:hanging="360"/>
        <w:rPr>
          <w:rFonts w:ascii="Times New Roman" w:hAnsi="Times New Roman" w:cs="Times New Roman"/>
          <w:b/>
        </w:rPr>
      </w:pPr>
    </w:p>
    <w:p w:rsidR="00534C53" w:rsidRDefault="00534C53" w:rsidP="00534C53">
      <w:pPr>
        <w:rPr>
          <w:rFonts w:ascii="Times New Roman" w:hAnsi="Times New Roman" w:cs="Times New Roman"/>
          <w:b/>
          <w:sz w:val="22"/>
          <w:szCs w:val="22"/>
        </w:rPr>
      </w:pPr>
      <w:r w:rsidRPr="006301A0">
        <w:rPr>
          <w:rFonts w:ascii="Times New Roman" w:hAnsi="Times New Roman" w:cs="Times New Roman"/>
          <w:b/>
          <w:sz w:val="22"/>
          <w:szCs w:val="22"/>
        </w:rPr>
        <w:tab/>
      </w:r>
      <w:r w:rsidRPr="006301A0">
        <w:rPr>
          <w:rFonts w:ascii="Times New Roman" w:hAnsi="Times New Roman" w:cs="Times New Roman"/>
          <w:b/>
          <w:sz w:val="22"/>
          <w:szCs w:val="22"/>
        </w:rPr>
        <w:tab/>
        <w:t>3 – Strong, 2- Medium, 1- Low</w:t>
      </w:r>
    </w:p>
    <w:p w:rsidR="00534C53" w:rsidRDefault="00534C53" w:rsidP="00534C53">
      <w:pPr>
        <w:rPr>
          <w:sz w:val="20"/>
          <w:szCs w:val="20"/>
          <w:lang w:eastAsia="en-IN"/>
        </w:rPr>
      </w:pPr>
    </w:p>
    <w:p w:rsidR="00534C53" w:rsidRDefault="00534C53">
      <w:pPr>
        <w:spacing w:after="160" w:line="259" w:lineRule="auto"/>
        <w:rPr>
          <w:sz w:val="20"/>
          <w:szCs w:val="20"/>
          <w:lang w:eastAsia="en-IN"/>
        </w:rPr>
      </w:pPr>
      <w:r>
        <w:rPr>
          <w:sz w:val="20"/>
          <w:szCs w:val="20"/>
          <w:lang w:eastAsia="en-IN"/>
        </w:rPr>
        <w:br w:type="page"/>
      </w:r>
    </w:p>
    <w:p w:rsidR="00534C53" w:rsidRDefault="00534C53" w:rsidP="00534C53">
      <w:pPr>
        <w:rPr>
          <w:sz w:val="20"/>
          <w:szCs w:val="20"/>
          <w:lang w:eastAsia="en-IN"/>
        </w:rPr>
      </w:pPr>
    </w:p>
    <w:p w:rsidR="00534C53" w:rsidRPr="00A90B42" w:rsidRDefault="00534C53" w:rsidP="009F189F">
      <w:pPr>
        <w:rPr>
          <w:sz w:val="20"/>
          <w:szCs w:val="20"/>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24643A" w:rsidRPr="000051A0"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Default="005B1B92" w:rsidP="00C24F9F">
            <w:pPr>
              <w:pStyle w:val="F50"/>
              <w:spacing w:line="276" w:lineRule="auto"/>
              <w:jc w:val="center"/>
              <w:rPr>
                <w:rFonts w:ascii="Times New Roman" w:hAnsi="Times New Roman"/>
                <w:sz w:val="24"/>
                <w:szCs w:val="24"/>
              </w:rPr>
            </w:pPr>
            <w:bookmarkStart w:id="7" w:name="OLE_LINK53"/>
            <w:bookmarkEnd w:id="6"/>
            <w:r>
              <w:br w:type="page"/>
            </w:r>
            <w:r w:rsidR="0024643A" w:rsidRPr="00236214">
              <w:rPr>
                <w:rFonts w:ascii="Times New Roman" w:hAnsi="Times New Roman"/>
                <w:sz w:val="24"/>
                <w:szCs w:val="24"/>
              </w:rPr>
              <w:t>SEMESTER: I</w:t>
            </w:r>
          </w:p>
          <w:p w:rsidR="0024643A" w:rsidRPr="00236214" w:rsidRDefault="0024643A" w:rsidP="00027E2C">
            <w:pPr>
              <w:pStyle w:val="F50"/>
              <w:spacing w:line="276" w:lineRule="auto"/>
              <w:jc w:val="center"/>
              <w:rPr>
                <w:rFonts w:ascii="Times New Roman" w:hAnsi="Times New Roman"/>
                <w:sz w:val="24"/>
                <w:szCs w:val="24"/>
              </w:rPr>
            </w:pPr>
            <w:r>
              <w:rPr>
                <w:rFonts w:cs="Arial"/>
                <w:color w:val="000000"/>
                <w:sz w:val="24"/>
                <w:szCs w:val="24"/>
              </w:rPr>
              <w:t>CORE -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Pr="00386EB9" w:rsidRDefault="0024643A" w:rsidP="00C24F9F">
            <w:pPr>
              <w:shd w:val="clear" w:color="auto" w:fill="FFFFFF"/>
              <w:spacing w:before="120" w:after="120"/>
              <w:jc w:val="center"/>
              <w:rPr>
                <w:rFonts w:ascii="Arial" w:eastAsia="Times New Roman" w:hAnsi="Arial" w:cs="Arial"/>
                <w:b/>
                <w:bCs/>
                <w:color w:val="000000"/>
              </w:rPr>
            </w:pPr>
            <w:r w:rsidRPr="005F6EC3">
              <w:rPr>
                <w:rFonts w:eastAsia="Times New Roman"/>
                <w:b/>
                <w:bCs/>
                <w:color w:val="000000" w:themeColor="text1"/>
                <w:sz w:val="22"/>
                <w:szCs w:val="22"/>
              </w:rPr>
              <w:t>23UVISC13</w:t>
            </w:r>
            <w:r>
              <w:rPr>
                <w:rFonts w:eastAsia="Times New Roman"/>
                <w:b/>
                <w:bCs/>
                <w:color w:val="000000" w:themeColor="text1"/>
                <w:sz w:val="22"/>
                <w:szCs w:val="22"/>
              </w:rPr>
              <w:t xml:space="preserve">: </w:t>
            </w:r>
            <w:r w:rsidRPr="005F6EC3">
              <w:rPr>
                <w:b/>
                <w:bCs/>
                <w:color w:val="000000" w:themeColor="text1"/>
              </w:rPr>
              <w:t>INTRODUCTION TO</w:t>
            </w:r>
            <w:r w:rsidRPr="005F6EC3">
              <w:rPr>
                <w:b/>
                <w:bCs/>
                <w:color w:val="000000" w:themeColor="text1"/>
                <w:spacing w:val="-1"/>
              </w:rPr>
              <w:t xml:space="preserve"> HUMAN </w:t>
            </w:r>
            <w:r w:rsidRPr="005F6EC3">
              <w:rPr>
                <w:b/>
                <w:bCs/>
                <w:color w:val="000000" w:themeColor="text1"/>
              </w:rPr>
              <w:t>COMMUNICATION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43A" w:rsidRPr="00236214" w:rsidRDefault="0024643A" w:rsidP="00C24F9F">
            <w:pPr>
              <w:pStyle w:val="F50"/>
              <w:spacing w:line="276" w:lineRule="auto"/>
              <w:jc w:val="center"/>
              <w:rPr>
                <w:rFonts w:ascii="Times New Roman" w:hAnsi="Times New Roman"/>
                <w:sz w:val="24"/>
                <w:szCs w:val="24"/>
              </w:rPr>
            </w:pPr>
            <w:r w:rsidRPr="00236214">
              <w:rPr>
                <w:rFonts w:ascii="Times New Roman" w:hAnsi="Times New Roman"/>
                <w:sz w:val="24"/>
                <w:szCs w:val="24"/>
              </w:rPr>
              <w:t>CREDIT: 5</w:t>
            </w:r>
          </w:p>
          <w:p w:rsidR="0024643A" w:rsidRPr="00236214" w:rsidRDefault="0024643A" w:rsidP="00C24F9F">
            <w:pPr>
              <w:pStyle w:val="F50"/>
              <w:spacing w:line="276" w:lineRule="auto"/>
              <w:jc w:val="center"/>
              <w:rPr>
                <w:rFonts w:ascii="Times New Roman" w:hAnsi="Times New Roman"/>
                <w:sz w:val="24"/>
                <w:szCs w:val="24"/>
              </w:rPr>
            </w:pPr>
            <w:r w:rsidRPr="00236214">
              <w:rPr>
                <w:rFonts w:ascii="Times New Roman" w:hAnsi="Times New Roman"/>
                <w:sz w:val="24"/>
                <w:szCs w:val="24"/>
              </w:rPr>
              <w:t>HOURS: 5/W</w:t>
            </w:r>
          </w:p>
        </w:tc>
      </w:tr>
    </w:tbl>
    <w:p w:rsidR="00BD1E85" w:rsidRPr="00DA658E" w:rsidRDefault="00BD1E85" w:rsidP="000D741F">
      <w:pPr>
        <w:rPr>
          <w:rFonts w:ascii="Times New Roman" w:hAnsi="Times New Roman" w:cs="Times New Roman"/>
          <w:b/>
          <w:u w:val="single"/>
        </w:rPr>
      </w:pPr>
    </w:p>
    <w:p w:rsidR="000D741F" w:rsidRDefault="000D741F" w:rsidP="000D741F">
      <w:pPr>
        <w:jc w:val="both"/>
        <w:rPr>
          <w:b/>
          <w:bCs/>
        </w:rPr>
      </w:pPr>
    </w:p>
    <w:bookmarkEnd w:id="0"/>
    <w:bookmarkEnd w:id="7"/>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introduces the field of communication and explores the foundational concepts of the discipline. Students will examine various types of communication, the importance of communication, and the nature of communication as an expression, skill, and process. They will also learn about the SMCR model, which explains communication in terms of its source, message, channel, and receiver. The course will cover different contexts of communication such as interpersonal, group, organizational, and mass communication. Students will also explore communication processes and language, including message, meaning, connotation, denotation, culture/codes, and communication barriers. The course will cover levels of communication such as technical, semantic, and pragmatic communication, and delve into the semiotic landscape, including language and visual communication and narrative representation. Students will also gain insight into nonverbal communication and listening skills. The course covers the types and functions of nonverbal communication, including body language, facial expressions, gestures, and posture. Students will learn the importance of active listening in effective communication, and strategies to improve listening skills. The course will cover principles of effective interpersonal communication, communication styles, conflict resolution, and negotiation skills. Students will learn about building and maintaining professional relationships through communication. The course also provides students with the basics of public speaking, including overcoming fear, audience analysis, speech organization, developing effective verbal and visual presentation skills, and using technology in presentations. The course concludes by examining strategies to evaluate and improve public speaking and presentation skills through feedback and practice.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Define and categorize various types of communication (Remembering)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Analyze communication as a skill, expression, and process (Understanding)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Evaluate barriers to communication and develop strategies to improve listening skills (Evaluating)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principles of effective interpersonal communication in relationship building (Applying)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Create and deliver effective public speeches and presentations (Creating)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bookmarkStart w:id="8" w:name="OLE_LINK30"/>
      <w:r w:rsidRPr="00814AA4">
        <w:rPr>
          <w:rFonts w:ascii="Times New Roman" w:hAnsi="Times New Roman" w:cs="Times New Roman"/>
          <w:b/>
          <w:bCs/>
          <w:sz w:val="22"/>
          <w:szCs w:val="22"/>
          <w:lang w:val="en-GB"/>
        </w:rPr>
        <w:t xml:space="preserve">Unit 1: Foundations of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Definition, types of Communication, Need for and the Importance of Human and Visual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Nature of communication, Communication as expression, skill, and process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Communication: SMCR Model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different contexts: interpersonal, group, organizational, and mass communication</w:t>
      </w:r>
    </w:p>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 xml:space="preserve">Unit 2: Communication Processes and Language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as a process and a Product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Message, Meaning, Connotation, Denotation, Culture/Codes, etc.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Flow of Communication, barriers to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Levels of communication: Technical, Semantic, and Pragmatic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semiotic landscape: language and visual communication, narrative representation</w:t>
      </w:r>
    </w:p>
    <w:p w:rsidR="00012F3F" w:rsidRPr="00814AA4" w:rsidRDefault="00012F3F" w:rsidP="00D123EB">
      <w:pPr>
        <w:rPr>
          <w:rFonts w:ascii="Times New Roman" w:hAnsi="Times New Roman" w:cs="Times New Roman"/>
          <w:sz w:val="22"/>
          <w:szCs w:val="22"/>
          <w:lang w:val="en-GB"/>
        </w:rPr>
      </w:pPr>
    </w:p>
    <w:p w:rsidR="00261E09" w:rsidRDefault="00261E09"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3: Nonverbal Communication and Listening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Introduction to nonverbal communication: types and functions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body language, facial expressions, gestures, and posture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importance of active listening in effective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Barriers to effective listening and strategies to improve listening skills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4: Interpersonal Communication and Relationship Building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Principles of effective interpersonal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styles: assertive, passive, aggressive, and passive-aggressive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Conflict resolution and negotiation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Building and maintaining professional relationships through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5: Public Speaking and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Basics of public speaking: overcoming fear, audience analysis, and speech organization.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Developing effective verbal and visual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technology in presentations: PowerPoint, Prezi, and other tools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Evaluating and improving public speaking and presentation skills through feedback and practice.</w:t>
      </w:r>
    </w:p>
    <w:bookmarkEnd w:id="8"/>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bookmarkStart w:id="9" w:name="OLE_LINK31"/>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Define and differentiate between different types of communication, evaluate the impact of communication on society, and create effective communication strategies for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Analyze communication processes and barriers, synthesize solutions to overcome communication barriers, and evaluate the effectiveness of communication strategies in real-world scenarios.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Apply nonverbal communication and active listening skills to improve interpersonal relationships, evaluate the effectiveness of communication skills in relationships, and create communication plans for building and maintaining professional relationships.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Evaluate different communication styles and their effectiveness in managing conflicts, design and implement effective conflict resolution strategies, and evaluate the effectiveness of negotiation strategies in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Develop and deliver persuasive public speeches and presentations, integrate appropriate technology tools to enhance the impact of the message, and evaluate the effectiveness of public speeches and presentations in real-world scenarios.</w:t>
      </w:r>
    </w:p>
    <w:bookmarkEnd w:id="9"/>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eastAsia="en-GB"/>
        </w:rPr>
      </w:pPr>
    </w:p>
    <w:tbl>
      <w:tblPr>
        <w:tblStyle w:val="TableGrid"/>
        <w:tblW w:w="8222" w:type="dxa"/>
        <w:tblInd w:w="1129" w:type="dxa"/>
        <w:tblLook w:val="04A0" w:firstRow="1" w:lastRow="0" w:firstColumn="1" w:lastColumn="0" w:noHBand="0" w:noVBand="1"/>
      </w:tblPr>
      <w:tblGrid>
        <w:gridCol w:w="1560"/>
        <w:gridCol w:w="1046"/>
        <w:gridCol w:w="1515"/>
        <w:gridCol w:w="1515"/>
        <w:gridCol w:w="1515"/>
        <w:gridCol w:w="1071"/>
      </w:tblGrid>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PSO/CO</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4</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5</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1</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2</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3</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4</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5</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6</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F53D04">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7</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bl>
    <w:p w:rsidR="00012F3F" w:rsidRPr="00814AA4" w:rsidRDefault="00012F3F" w:rsidP="00D123EB">
      <w:pPr>
        <w:rPr>
          <w:rFonts w:ascii="Times New Roman" w:eastAsia="Times New Roman" w:hAnsi="Times New Roman" w:cs="Times New Roman"/>
          <w:sz w:val="22"/>
          <w:szCs w:val="22"/>
          <w:lang w:eastAsia="en-GB"/>
        </w:rPr>
      </w:pPr>
    </w:p>
    <w:p w:rsidR="00012F3F" w:rsidRDefault="00012F3F" w:rsidP="00D123EB">
      <w:pPr>
        <w:rPr>
          <w:rFonts w:ascii="Times New Roman" w:hAnsi="Times New Roman" w:cs="Times New Roman"/>
          <w:sz w:val="22"/>
          <w:szCs w:val="22"/>
          <w:lang w:val="en-GB"/>
        </w:rPr>
      </w:pPr>
    </w:p>
    <w:p w:rsidR="00C95779" w:rsidRDefault="00C95779" w:rsidP="00D123EB">
      <w:pPr>
        <w:rPr>
          <w:rFonts w:ascii="Times New Roman" w:hAnsi="Times New Roman" w:cs="Times New Roman"/>
          <w:b/>
          <w:bCs/>
          <w:sz w:val="22"/>
          <w:szCs w:val="22"/>
          <w:lang w:val="en-GB"/>
        </w:rPr>
      </w:pPr>
    </w:p>
    <w:p w:rsidR="00C95779" w:rsidRDefault="00C95779" w:rsidP="00D123EB">
      <w:pPr>
        <w:rPr>
          <w:rFonts w:ascii="Times New Roman" w:hAnsi="Times New Roman" w:cs="Times New Roman"/>
          <w:b/>
          <w:bCs/>
          <w:sz w:val="22"/>
          <w:szCs w:val="22"/>
          <w:lang w:val="en-GB"/>
        </w:rPr>
      </w:pPr>
    </w:p>
    <w:p w:rsidR="00C95779" w:rsidRDefault="00C95779"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Berger, A. A. (2016). Messages: An Introduction to Communication. Routledge.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Bharadwaj, A., &amp; Rath, P. (2021). Public Speaking for Leaders: Communication Strategies for the Global Market. Taylor &amp; Francis Group.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McLean, S. (2005). The Basics of Interpersonal Communication. Pearson/A and B.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Mihir. (2021). PUBLIC SPEAKING: Speak Effectively in Public. Mihir Prajapati.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Nagendra, S. P. (2021). Excellence in Communication Skills. Shashi Prabha Nagendra.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Savithri, S. R. (2019). Introduction to Communication Sciences. Nova Science Publishers.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Turner, L. H., &amp; West, R. (2018). An Introduction to Communication. Cambridge University Press.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Bar-Am, N. (2016). </w:t>
      </w:r>
      <w:r w:rsidRPr="00814AA4">
        <w:rPr>
          <w:rFonts w:ascii="Times New Roman" w:hAnsi="Times New Roman" w:cs="Times New Roman"/>
          <w:i/>
          <w:iCs/>
          <w:sz w:val="22"/>
          <w:szCs w:val="22"/>
          <w:lang w:val="en-GB"/>
        </w:rPr>
        <w:t>In Search of a Simple Introduction to Communication</w:t>
      </w:r>
      <w:r w:rsidRPr="00814AA4">
        <w:rPr>
          <w:rFonts w:ascii="Times New Roman" w:hAnsi="Times New Roman" w:cs="Times New Roman"/>
          <w:sz w:val="22"/>
          <w:szCs w:val="22"/>
          <w:lang w:val="en-GB"/>
        </w:rPr>
        <w:t>. Springer.</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Berger, A. A. (2016). </w:t>
      </w:r>
      <w:r w:rsidRPr="00814AA4">
        <w:rPr>
          <w:rFonts w:ascii="Times New Roman" w:hAnsi="Times New Roman" w:cs="Times New Roman"/>
          <w:i/>
          <w:iCs/>
          <w:sz w:val="22"/>
          <w:szCs w:val="22"/>
          <w:lang w:val="en-GB"/>
        </w:rPr>
        <w:t>Messages: An Introduction to Communication</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Dickhaus, J., &amp; Netzley, S. (2017). </w:t>
      </w:r>
      <w:r w:rsidRPr="00814AA4">
        <w:rPr>
          <w:rFonts w:ascii="Times New Roman" w:hAnsi="Times New Roman" w:cs="Times New Roman"/>
          <w:i/>
          <w:iCs/>
          <w:sz w:val="22"/>
          <w:szCs w:val="22"/>
          <w:lang w:val="en-GB"/>
        </w:rPr>
        <w:t>Introduction to Communication (First Edition)</w:t>
      </w:r>
      <w:r w:rsidRPr="00814AA4">
        <w:rPr>
          <w:rFonts w:ascii="Times New Roman" w:hAnsi="Times New Roman" w:cs="Times New Roman"/>
          <w:sz w:val="22"/>
          <w:szCs w:val="22"/>
          <w:lang w:val="en-GB"/>
        </w:rPr>
        <w:t>. Cognella, Incorporated.</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i/>
          <w:iCs/>
          <w:sz w:val="22"/>
          <w:szCs w:val="22"/>
          <w:lang w:val="en-GB"/>
        </w:rPr>
        <w:t>Evolution and Aesthetics: Visual Arts in Comparative Perspective</w:t>
      </w:r>
      <w:r w:rsidRPr="00814AA4">
        <w:rPr>
          <w:rFonts w:ascii="Times New Roman" w:hAnsi="Times New Roman" w:cs="Times New Roman"/>
          <w:sz w:val="22"/>
          <w:szCs w:val="22"/>
          <w:lang w:val="en-GB"/>
        </w:rPr>
        <w:t>. (2018). Angelo Pontecorboli Editore.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de-DE"/>
        </w:rPr>
        <w:t>Locher, P., Martindale, C., &amp; Dorfman, L. (2020). </w:t>
      </w:r>
      <w:r w:rsidRPr="00814AA4">
        <w:rPr>
          <w:rFonts w:ascii="Times New Roman" w:hAnsi="Times New Roman" w:cs="Times New Roman"/>
          <w:i/>
          <w:iCs/>
          <w:sz w:val="22"/>
          <w:szCs w:val="22"/>
          <w:lang w:val="en-GB"/>
        </w:rPr>
        <w:t>New Directions in Aesthetics, Creativity and the Arts</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Turner, L. H., &amp; West, R. (2018). </w:t>
      </w:r>
      <w:r w:rsidRPr="00814AA4">
        <w:rPr>
          <w:rFonts w:ascii="Times New Roman" w:hAnsi="Times New Roman" w:cs="Times New Roman"/>
          <w:i/>
          <w:iCs/>
          <w:sz w:val="22"/>
          <w:szCs w:val="22"/>
          <w:lang w:val="en-GB"/>
        </w:rPr>
        <w:t>An Introduction to Communication</w:t>
      </w:r>
      <w:r w:rsidRPr="00814AA4">
        <w:rPr>
          <w:rFonts w:ascii="Times New Roman" w:hAnsi="Times New Roman" w:cs="Times New Roman"/>
          <w:sz w:val="22"/>
          <w:szCs w:val="22"/>
          <w:lang w:val="en-GB"/>
        </w:rPr>
        <w:t>. Cambridge University Press.</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van Eck, C., &amp; Winters, E. (2017). </w:t>
      </w:r>
      <w:r w:rsidRPr="00814AA4">
        <w:rPr>
          <w:rFonts w:ascii="Times New Roman" w:hAnsi="Times New Roman" w:cs="Times New Roman"/>
          <w:i/>
          <w:iCs/>
          <w:sz w:val="22"/>
          <w:szCs w:val="22"/>
          <w:lang w:val="en-GB"/>
        </w:rPr>
        <w:t>Dealing with the Visual: Art History, Aesthetics and Visual Culture</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Dillow, M. R. (2022). An Introduction to the Dark Side of Interpersonal Communication. Cognella, Incorporated.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Gareis, J., &amp; Cohn, E. (2021). Communication </w:t>
      </w:r>
      <w:proofErr w:type="gramStart"/>
      <w:r w:rsidRPr="00814AA4">
        <w:rPr>
          <w:rFonts w:ascii="Times New Roman" w:hAnsi="Times New Roman" w:cs="Times New Roman"/>
          <w:sz w:val="22"/>
          <w:szCs w:val="22"/>
          <w:lang w:val="en-GB"/>
        </w:rPr>
        <w:t>As</w:t>
      </w:r>
      <w:proofErr w:type="gramEnd"/>
      <w:r w:rsidRPr="00814AA4">
        <w:rPr>
          <w:rFonts w:ascii="Times New Roman" w:hAnsi="Times New Roman" w:cs="Times New Roman"/>
          <w:sz w:val="22"/>
          <w:szCs w:val="22"/>
          <w:lang w:val="en-GB"/>
        </w:rPr>
        <w:t xml:space="preserve"> Culture: An Introduction to the Communication Process. Kendall Hunt Publishing Company.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Roden, M. S. (2014). Introduction to Communication Theory. Elsevier.</w:t>
      </w:r>
    </w:p>
    <w:p w:rsidR="00012F3F" w:rsidRPr="00814AA4" w:rsidRDefault="00012F3F" w:rsidP="00D123EB">
      <w:pPr>
        <w:rPr>
          <w:rFonts w:ascii="Times New Roman" w:hAnsi="Times New Roman" w:cs="Times New Roman"/>
          <w:sz w:val="22"/>
          <w:szCs w:val="22"/>
          <w:lang w:val="en-GB"/>
        </w:rPr>
      </w:pPr>
    </w:p>
    <w:p w:rsidR="00534C53" w:rsidRDefault="00534C53">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Web Resources</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Research - </w:t>
      </w:r>
      <w:r w:rsidRPr="00814AA4">
        <w:rPr>
          <w:rFonts w:ascii="Times New Roman" w:hAnsi="Times New Roman" w:cs="Times New Roman"/>
          <w:bCs/>
          <w:sz w:val="22"/>
          <w:szCs w:val="22"/>
          <w:lang w:val="en-GB"/>
        </w:rPr>
        <w:t>https://journals.sagepub.com/home/crx</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Communication - </w:t>
      </w:r>
      <w:r w:rsidRPr="00814AA4">
        <w:rPr>
          <w:rFonts w:ascii="Times New Roman" w:hAnsi="Times New Roman" w:cs="Times New Roman"/>
          <w:bCs/>
          <w:sz w:val="22"/>
          <w:szCs w:val="22"/>
          <w:lang w:val="en-GB"/>
        </w:rPr>
        <w:t>https://onlinelibrary.wiley.com/journal/14602466</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Monographs - </w:t>
      </w:r>
      <w:r w:rsidRPr="00814AA4">
        <w:rPr>
          <w:rFonts w:ascii="Times New Roman" w:hAnsi="Times New Roman" w:cs="Times New Roman"/>
          <w:bCs/>
          <w:sz w:val="22"/>
          <w:szCs w:val="22"/>
          <w:lang w:val="en-GB"/>
        </w:rPr>
        <w:t>https://www.tandfonline.com/toc/rcmm20/current</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Computer-Mediated Communication - </w:t>
      </w:r>
      <w:r w:rsidRPr="00814AA4">
        <w:rPr>
          <w:rFonts w:ascii="Times New Roman" w:hAnsi="Times New Roman" w:cs="Times New Roman"/>
          <w:bCs/>
          <w:sz w:val="22"/>
          <w:szCs w:val="22"/>
          <w:lang w:val="en-GB"/>
        </w:rPr>
        <w:t>https://academic.oup.com/jcmc</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Human Communication Research - </w:t>
      </w:r>
      <w:r w:rsidRPr="00814AA4">
        <w:rPr>
          <w:rFonts w:ascii="Times New Roman" w:hAnsi="Times New Roman" w:cs="Times New Roman"/>
          <w:bCs/>
          <w:sz w:val="22"/>
          <w:szCs w:val="22"/>
          <w:lang w:val="en-GB"/>
        </w:rPr>
        <w:t>https://onlinelibrary.wiley.com/journal/14682805</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Association of Business Communicators - </w:t>
      </w:r>
      <w:r w:rsidRPr="00814AA4">
        <w:rPr>
          <w:rFonts w:ascii="Times New Roman" w:hAnsi="Times New Roman" w:cs="Times New Roman"/>
          <w:bCs/>
          <w:sz w:val="22"/>
          <w:szCs w:val="22"/>
          <w:lang w:val="en-GB"/>
        </w:rPr>
        <w:t>https://www.iabc.com/</w:t>
      </w:r>
    </w:p>
    <w:p w:rsidR="00012F3F" w:rsidRPr="00814AA4" w:rsidRDefault="00012F3F" w:rsidP="00D123EB">
      <w:pPr>
        <w:rPr>
          <w:rFonts w:ascii="Times New Roman" w:hAnsi="Times New Roman" w:cs="Times New Roman"/>
          <w:sz w:val="22"/>
          <w:szCs w:val="22"/>
        </w:rPr>
      </w:pPr>
    </w:p>
    <w:p w:rsidR="00BC2482" w:rsidRDefault="00BC2482" w:rsidP="00D123EB">
      <w:pPr>
        <w:spacing w:after="160"/>
        <w:rPr>
          <w:rFonts w:ascii="Times New Roman" w:hAnsi="Times New Roman" w:cs="Times New Roman"/>
          <w:sz w:val="22"/>
          <w:szCs w:val="22"/>
        </w:rPr>
      </w:pPr>
    </w:p>
    <w:p w:rsidR="00BC2482" w:rsidRDefault="00BC2482" w:rsidP="00D123EB">
      <w:pPr>
        <w:spacing w:after="160"/>
        <w:rPr>
          <w:rFonts w:ascii="Times New Roman" w:hAnsi="Times New Roman" w:cs="Times New Roman"/>
          <w:sz w:val="22"/>
          <w:szCs w:val="22"/>
        </w:rPr>
      </w:pPr>
    </w:p>
    <w:p w:rsidR="00534C53" w:rsidRDefault="00534C53">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BC2482" w:rsidRDefault="00BC2482" w:rsidP="00D123EB">
      <w:pPr>
        <w:spacing w:after="160"/>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597AC9"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SEMESTER: I</w:t>
            </w:r>
          </w:p>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cs="Arial"/>
                <w:color w:val="000000"/>
              </w:rPr>
              <w:t>CORE -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shd w:val="clear" w:color="auto" w:fill="FFFFFF"/>
              <w:spacing w:before="120" w:after="120"/>
              <w:jc w:val="center"/>
              <w:rPr>
                <w:rFonts w:ascii="Bookman Old Style" w:eastAsia="Times New Roman" w:hAnsi="Bookman Old Style" w:cs="Arial"/>
                <w:b/>
                <w:bCs/>
                <w:color w:val="000000"/>
                <w:sz w:val="21"/>
                <w:szCs w:val="21"/>
              </w:rPr>
            </w:pPr>
            <w:r w:rsidRPr="00597AC9">
              <w:rPr>
                <w:rFonts w:ascii="Bookman Old Style" w:eastAsia="Times New Roman" w:hAnsi="Bookman Old Style"/>
                <w:b/>
                <w:bCs/>
                <w:color w:val="000000" w:themeColor="text1"/>
                <w:sz w:val="21"/>
                <w:szCs w:val="21"/>
              </w:rPr>
              <w:t xml:space="preserve">23UVISC14: </w:t>
            </w:r>
            <w:r w:rsidRPr="00597AC9">
              <w:rPr>
                <w:rFonts w:ascii="Bookman Old Style" w:hAnsi="Bookman Old Style"/>
                <w:b/>
                <w:bCs/>
                <w:sz w:val="21"/>
                <w:szCs w:val="21"/>
              </w:rPr>
              <w:t>VISUAL ARTS AND AESTHETICS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CREDIT: 5</w:t>
            </w:r>
          </w:p>
          <w:p w:rsidR="00597AC9" w:rsidRPr="00597AC9" w:rsidRDefault="00597AC9" w:rsidP="00C24F9F">
            <w:pPr>
              <w:pStyle w:val="F50"/>
              <w:spacing w:line="276" w:lineRule="auto"/>
              <w:jc w:val="center"/>
              <w:rPr>
                <w:rFonts w:ascii="Bookman Old Style" w:hAnsi="Bookman Old Style"/>
              </w:rPr>
            </w:pPr>
            <w:r w:rsidRPr="00597AC9">
              <w:rPr>
                <w:rFonts w:ascii="Bookman Old Style" w:hAnsi="Bookman Old Style"/>
              </w:rPr>
              <w:t>HOURS: 5/W</w:t>
            </w:r>
          </w:p>
        </w:tc>
      </w:tr>
    </w:tbl>
    <w:p w:rsidR="00222ADE" w:rsidRDefault="00222ADE" w:rsidP="00D123EB">
      <w:pPr>
        <w:spacing w:after="160"/>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Course Description: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This course "Visual Arts and Aesthetics" provides an introduction to the study of history, philosophy, and theories surrounding the visual arts. It examines the various ways in which we understand and appreciate art and beauty, and how we communicate these ideas to others. The course explores the different techniques, styles, and media used in creating visual art, as well as the cultural and historical contexts that shape these works of art. During the course of study students will learn how to analyze, interpret, and critique visual art, and how to develop their own aesthetic sensibilities. Students will gain a solid foundation in the history and theory of visual art and aesthetics and also examine the relationship between art and society. </w:t>
      </w: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Course Objectives: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1. To understand the concepts of aesthetics and the philosophy of beauty.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2. To study the evolution of art and the various styles and movements in Western and Eastern art.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3. To analyze the role of art in society and the artist as an agent of change.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4. To develop an understanding of the elements of art and principles of composition.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5. To explore the connection between art and everyday life, including the role of aesthetics in enhancing the human experience.</w:t>
      </w:r>
    </w:p>
    <w:p w:rsidR="00E52155" w:rsidRPr="00814AA4" w:rsidRDefault="00E52155" w:rsidP="00E52155">
      <w:pPr>
        <w:spacing w:after="60" w:line="276" w:lineRule="auto"/>
        <w:jc w:val="both"/>
        <w:rPr>
          <w:rFonts w:ascii="Times New Roman" w:hAnsi="Times New Roman" w:cs="Times New Roman"/>
          <w:b/>
          <w:sz w:val="22"/>
          <w:szCs w:val="22"/>
        </w:rPr>
      </w:pP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Unit 1: Visual Art and Aesthetics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Aesthetic Experience, Objectivism vs. Subjectivism</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Visual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Creativity and Expression in Art, Symbolism and Iconography</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Form and Function Form; Content and Composition; Form - Representational and Abstract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Emerging Visual Context - Virtual Reality and Digital Culture</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2: Indian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Prehistoric cave paintings - Bhimbetka, Indus Valley Civilisation, Buddhist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Murals – Ajantha, Ellora, Bagh and Sittanvasal</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Miniatures – Pala, Mughal, Rajathan, Pahari and Deccan</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Art Movements – Bengal School, Bombay Progressive Artist Group, </w:t>
      </w:r>
      <w:r w:rsidRPr="00814AA4">
        <w:rPr>
          <w:rFonts w:ascii="Times New Roman" w:hAnsi="Times New Roman" w:cs="Times New Roman"/>
          <w:color w:val="202124"/>
          <w:sz w:val="22"/>
          <w:szCs w:val="22"/>
          <w:shd w:val="clear" w:color="auto" w:fill="FFFFFF"/>
        </w:rPr>
        <w:t>Baroda Group of Artists</w:t>
      </w:r>
    </w:p>
    <w:p w:rsidR="00E52155" w:rsidRPr="00814AA4" w:rsidRDefault="00E52155" w:rsidP="00E52155">
      <w:pPr>
        <w:spacing w:after="60" w:line="276" w:lineRule="auto"/>
        <w:jc w:val="both"/>
        <w:rPr>
          <w:rFonts w:ascii="Times New Roman" w:hAnsi="Times New Roman" w:cs="Times New Roman"/>
          <w:caps/>
          <w:color w:val="000000"/>
          <w:sz w:val="22"/>
          <w:szCs w:val="22"/>
        </w:rPr>
      </w:pPr>
      <w:r w:rsidRPr="00814AA4">
        <w:rPr>
          <w:rFonts w:ascii="Times New Roman" w:hAnsi="Times New Roman" w:cs="Times New Roman"/>
          <w:sz w:val="22"/>
          <w:szCs w:val="22"/>
        </w:rPr>
        <w:t>Progressive Painters Association – Madras Art Movement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3: Western 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Pre-historic art, Greek, Romanesque, Byzantine, Gothic </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Renaissance, Baroque, Realism, Impressionism, Postimpressionism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Pointillism, Symbolism, Cubism, Expressionism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lastRenderedPageBreak/>
        <w:t xml:space="preserve">Futurism, Dadaism, Surrealism, Op, Pop,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Minimal, Conceptual Art, Performance Art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4: Contemporary Movements and Artists</w:t>
      </w:r>
    </w:p>
    <w:p w:rsidR="00E52155" w:rsidRPr="00814AA4" w:rsidRDefault="00E52155" w:rsidP="00E52155">
      <w:pPr>
        <w:spacing w:line="276" w:lineRule="auto"/>
        <w:ind w:left="851" w:hanging="851"/>
        <w:jc w:val="both"/>
        <w:rPr>
          <w:rFonts w:ascii="Times New Roman" w:hAnsi="Times New Roman" w:cs="Times New Roman"/>
          <w:sz w:val="22"/>
          <w:szCs w:val="22"/>
        </w:rPr>
      </w:pPr>
      <w:r w:rsidRPr="00814AA4">
        <w:rPr>
          <w:rFonts w:ascii="Times New Roman" w:hAnsi="Times New Roman" w:cs="Times New Roman"/>
          <w:sz w:val="22"/>
          <w:szCs w:val="22"/>
        </w:rPr>
        <w:t xml:space="preserve">Street Art, Digital Art, Neo Pop Art, Installation Art, Afrofuturism </w:t>
      </w:r>
    </w:p>
    <w:p w:rsidR="00E52155" w:rsidRPr="00814AA4" w:rsidRDefault="00E52155" w:rsidP="00E52155">
      <w:pPr>
        <w:pStyle w:val="Heading3"/>
        <w:shd w:val="clear" w:color="auto" w:fill="FFFFFF"/>
        <w:spacing w:before="0"/>
        <w:ind w:left="851" w:hanging="851"/>
        <w:jc w:val="both"/>
        <w:textAlignment w:val="baseline"/>
        <w:rPr>
          <w:rFonts w:ascii="Times New Roman" w:hAnsi="Times New Roman" w:cs="Times New Roman"/>
          <w:spacing w:val="5"/>
          <w:sz w:val="22"/>
          <w:szCs w:val="22"/>
        </w:rPr>
      </w:pPr>
      <w:r w:rsidRPr="00814AA4">
        <w:rPr>
          <w:rFonts w:ascii="Times New Roman" w:hAnsi="Times New Roman" w:cs="Times New Roman"/>
          <w:sz w:val="22"/>
          <w:szCs w:val="22"/>
        </w:rPr>
        <w:t>Internet Art, Posthuman Art, Data Art, Net.Art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 xml:space="preserve">Superflat Art, Contemporary Figurative Art, Data </w:t>
      </w:r>
      <w:r w:rsidRPr="00814AA4">
        <w:rPr>
          <w:rFonts w:ascii="Times New Roman" w:hAnsi="Times New Roman" w:cs="Times New Roman"/>
          <w:sz w:val="22"/>
          <w:szCs w:val="22"/>
        </w:rPr>
        <w:t>Sculpture, Data Painting</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Anish kapoor, Sudarshan shetty, Nalini malani, Amar kanwar, Shilpa gupta, Atul dodiya, Jitish kallat,</w:t>
      </w:r>
      <w:r w:rsidRPr="00814AA4">
        <w:rPr>
          <w:rFonts w:ascii="Times New Roman" w:hAnsi="Times New Roman" w:cs="Times New Roman"/>
          <w:color w:val="4D5156"/>
          <w:sz w:val="22"/>
          <w:szCs w:val="22"/>
          <w:shd w:val="clear" w:color="auto" w:fill="FFFFFF"/>
        </w:rPr>
        <w:t xml:space="preserve"> </w:t>
      </w:r>
      <w:r w:rsidRPr="00814AA4">
        <w:rPr>
          <w:rFonts w:ascii="Times New Roman" w:hAnsi="Times New Roman" w:cs="Times New Roman"/>
          <w:sz w:val="22"/>
          <w:szCs w:val="22"/>
        </w:rPr>
        <w:t>Bharti kher, Subodh gupta, CJ Anthony dass, Alphonso arul doss, RB Bhaskaran, KM Adimoolam, AP Santhanaraj, G Raman</w:t>
      </w:r>
    </w:p>
    <w:p w:rsidR="00E52155" w:rsidRPr="00814AA4" w:rsidRDefault="00E52155" w:rsidP="00E52155">
      <w:pPr>
        <w:spacing w:after="240"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Golan levin, David Mccandless, Nathalie miebach, Aaron koblin, Chris jordan, Zach blas, Tega brain, Sam lavigne, Joel stern, James parker, Sean dockray, Refik anadol, Pipilotti rist</w:t>
      </w:r>
      <w:r w:rsidRPr="00814AA4">
        <w:rPr>
          <w:rFonts w:ascii="Times New Roman" w:hAnsi="Times New Roman" w:cs="Times New Roman"/>
          <w:bCs/>
          <w:color w:val="000000" w:themeColor="text1"/>
          <w:sz w:val="22"/>
          <w:szCs w:val="22"/>
        </w:rPr>
        <w:t xml:space="preserve">, </w:t>
      </w:r>
      <w:r w:rsidRPr="00814AA4">
        <w:rPr>
          <w:rFonts w:ascii="Times New Roman" w:hAnsi="Times New Roman" w:cs="Times New Roman"/>
          <w:color w:val="000000" w:themeColor="text1"/>
          <w:sz w:val="22"/>
          <w:szCs w:val="22"/>
          <w:bdr w:val="none" w:sz="0" w:space="0" w:color="auto" w:frame="1"/>
          <w:shd w:val="clear" w:color="auto" w:fill="FFFFFF"/>
        </w:rPr>
        <w:t xml:space="preserve"> Bill viola</w:t>
      </w:r>
      <w:r w:rsidRPr="00814AA4">
        <w:rPr>
          <w:rFonts w:ascii="Times New Roman" w:hAnsi="Times New Roman" w:cs="Times New Roman"/>
          <w:color w:val="000000" w:themeColor="text1"/>
          <w:sz w:val="22"/>
          <w:szCs w:val="22"/>
          <w:shd w:val="clear" w:color="auto" w:fill="FFFFFF"/>
        </w:rPr>
        <w:t>,</w:t>
      </w:r>
      <w:r w:rsidRPr="00814AA4">
        <w:rPr>
          <w:rFonts w:ascii="Times New Roman" w:hAnsi="Times New Roman" w:cs="Times New Roman"/>
          <w:bCs/>
          <w:color w:val="000000" w:themeColor="text1"/>
          <w:spacing w:val="5"/>
          <w:sz w:val="22"/>
          <w:szCs w:val="22"/>
          <w:bdr w:val="none" w:sz="0" w:space="0" w:color="auto" w:frame="1"/>
        </w:rPr>
        <w:t xml:space="preserve"> </w:t>
      </w:r>
      <w:r w:rsidRPr="00814AA4">
        <w:rPr>
          <w:rStyle w:val="Strong"/>
          <w:rFonts w:ascii="Times New Roman" w:hAnsi="Times New Roman" w:cs="Times New Roman"/>
          <w:color w:val="000000" w:themeColor="text1"/>
          <w:spacing w:val="5"/>
          <w:sz w:val="22"/>
          <w:szCs w:val="22"/>
          <w:bdr w:val="none" w:sz="0" w:space="0" w:color="auto" w:frame="1"/>
        </w:rPr>
        <w:t>Lynn hershman leeson, Isaac julien, Hito steyerl, Arthur jafa</w:t>
      </w:r>
    </w:p>
    <w:p w:rsidR="00E52155" w:rsidRPr="00814AA4" w:rsidRDefault="00E52155" w:rsidP="00E52155">
      <w:pPr>
        <w:spacing w:after="60"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sz w:val="22"/>
          <w:szCs w:val="22"/>
        </w:rPr>
        <w:t xml:space="preserve">Unit 5: Visual </w:t>
      </w:r>
      <w:r w:rsidRPr="00814AA4">
        <w:rPr>
          <w:rFonts w:ascii="Times New Roman" w:hAnsi="Times New Roman" w:cs="Times New Roman"/>
          <w:b/>
          <w:color w:val="000000" w:themeColor="text1"/>
          <w:sz w:val="22"/>
          <w:szCs w:val="22"/>
        </w:rPr>
        <w:t>Art Analysis and Appreciation</w:t>
      </w:r>
    </w:p>
    <w:p w:rsidR="00E52155" w:rsidRPr="00814AA4" w:rsidRDefault="00E52155" w:rsidP="00E52155">
      <w:pPr>
        <w:shd w:val="clear" w:color="auto" w:fill="FFFFFF"/>
        <w:spacing w:line="276" w:lineRule="auto"/>
        <w:rPr>
          <w:rFonts w:ascii="Times New Roman" w:eastAsia="Times New Roman" w:hAnsi="Times New Roman" w:cs="Times New Roman"/>
          <w:color w:val="000000" w:themeColor="text1"/>
          <w:sz w:val="22"/>
          <w:szCs w:val="22"/>
          <w:lang w:eastAsia="en-IN"/>
        </w:rPr>
      </w:pPr>
      <w:r w:rsidRPr="00814AA4">
        <w:rPr>
          <w:rFonts w:ascii="Times New Roman" w:eastAsia="Times New Roman" w:hAnsi="Times New Roman" w:cs="Times New Roman"/>
          <w:color w:val="000000" w:themeColor="text1"/>
          <w:sz w:val="22"/>
          <w:szCs w:val="22"/>
          <w:lang w:eastAsia="en-IN"/>
        </w:rPr>
        <w:t>Description, Analysis, Interpretation, Judgment</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eastAsia="Times New Roman" w:hAnsi="Times New Roman" w:cs="Times New Roman"/>
          <w:color w:val="000000" w:themeColor="text1"/>
          <w:sz w:val="22"/>
          <w:szCs w:val="22"/>
          <w:lang w:eastAsia="en-IN"/>
        </w:rPr>
        <w:t>Heinrich Wölfflin – Principles of Art History</w:t>
      </w:r>
      <w:r w:rsidRPr="00814AA4">
        <w:rPr>
          <w:rFonts w:ascii="Times New Roman" w:hAnsi="Times New Roman" w:cs="Times New Roman"/>
          <w:color w:val="000000" w:themeColor="text1"/>
          <w:sz w:val="22"/>
          <w:szCs w:val="22"/>
        </w:rPr>
        <w:t xml:space="preserve">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Clive Bell – Significant Form</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Erwin Panofsky - Three levels of Iconography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Roland Barthes – Rhetoric of the Image</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Course Outcomes:</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Identify and describe the different styles and movements in art history.</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critical thinking skills in analyzing and interpreting artworks.</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Demonstrate the ability to communicate ideas and emotions through art.</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Engage in constructive critique and feedback of one's own and others' artwork.</w:t>
      </w:r>
    </w:p>
    <w:p w:rsidR="00E52155" w:rsidRPr="00814AA4" w:rsidRDefault="00E52155" w:rsidP="00CA0A43">
      <w:pPr>
        <w:pStyle w:val="ListParagraph"/>
        <w:numPr>
          <w:ilvl w:val="0"/>
          <w:numId w:val="113"/>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sz w:val="22"/>
          <w:szCs w:val="22"/>
        </w:rPr>
        <w:t>Recognize the significance of art in contemporary society and its impact on cultural and social issues.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spacing w:line="276" w:lineRule="auto"/>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PSO 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E06A8">
            <w:pPr>
              <w:spacing w:line="276" w:lineRule="auto"/>
              <w:jc w:val="center"/>
              <w:rPr>
                <w:rFonts w:ascii="Times New Roman" w:hAnsi="Times New Roman" w:cs="Times New Roman"/>
                <w:lang w:val="en-GB"/>
              </w:rPr>
            </w:pPr>
            <w:r w:rsidRPr="00814AA4">
              <w:rPr>
                <w:rFonts w:ascii="Times New Roman" w:hAnsi="Times New Roman" w:cs="Times New Roman"/>
                <w:sz w:val="22"/>
                <w:szCs w:val="22"/>
                <w:lang w:val="en-GB"/>
              </w:rPr>
              <w:t>1</w:t>
            </w:r>
          </w:p>
        </w:tc>
      </w:tr>
    </w:tbl>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Key Textbooks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lang w:val="de-DE"/>
        </w:rPr>
        <w:t>Kleiner, F. S., Gardner, H. (2009). </w:t>
      </w:r>
      <w:r w:rsidRPr="00814AA4">
        <w:rPr>
          <w:rFonts w:ascii="Times New Roman" w:hAnsi="Times New Roman" w:cs="Times New Roman"/>
          <w:color w:val="000000" w:themeColor="text1"/>
          <w:sz w:val="22"/>
          <w:szCs w:val="22"/>
        </w:rPr>
        <w:t>Gardner's Art through the Ages: A Global History. United States: Thomson/Wadsworth.</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Routledge Companion to Aesthetics. (2013). United Kingdom: Taylor &amp; Francis.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Mitter, P. (1994). Indian Art. United Kingdom: Oxford University Press.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lastRenderedPageBreak/>
        <w:t>Huntington, J. C., Huntington, S. L. (2014). The Art of Ancient India: Buddhist, Hindu, Jain. Japan: Motilal Banarsidass.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Smith, V. A. (2015). Art of India. United Kingdom: Parkstone International.</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Oxford Readings in Indian Art. (2018). India: Oxford University Press.  </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Audry, S. (2021). Art in the Age of Machine Learning. United States: MIT Press.</w:t>
      </w:r>
    </w:p>
    <w:p w:rsidR="00E52155" w:rsidRPr="00814AA4" w:rsidRDefault="00E52155" w:rsidP="00CA0A43">
      <w:pPr>
        <w:pStyle w:val="ListParagraph"/>
        <w:numPr>
          <w:ilvl w:val="0"/>
          <w:numId w:val="114"/>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Reichle, I. (2009). Art in the Age of Technoscience: Genetic Engineering, Robotics, and Artificial Life in Contemporary Art. Austria: Springer.</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References: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Pande, A. (2013). Masterpieces of Indian Art. India: Lustre Press.</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Bahl, S. (2012). 5000 Years of Indian Art. India: Lustre Press.</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Adams, L. (2005). A history of western art. Boston: McGraw-Hill.</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Berleant, A. (2019). Aesthetics and Environment: Variations on a Theme. Routledge.</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Barthes, R. (1977). Image-Music-Text. United Kingdom: Farrar, Straus and Giroux.</w:t>
      </w:r>
    </w:p>
    <w:p w:rsidR="00E52155" w:rsidRPr="00814AA4" w:rsidRDefault="00E52155" w:rsidP="00CA0A43">
      <w:pPr>
        <w:pStyle w:val="ListParagraph"/>
        <w:numPr>
          <w:ilvl w:val="0"/>
          <w:numId w:val="115"/>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Panofsky, E. (2018). Studies </w:t>
      </w:r>
      <w:proofErr w:type="gramStart"/>
      <w:r w:rsidRPr="00814AA4">
        <w:rPr>
          <w:rFonts w:ascii="Times New Roman" w:hAnsi="Times New Roman" w:cs="Times New Roman"/>
          <w:color w:val="000000" w:themeColor="text1"/>
          <w:sz w:val="22"/>
          <w:szCs w:val="22"/>
        </w:rPr>
        <w:t>In</w:t>
      </w:r>
      <w:proofErr w:type="gramEnd"/>
      <w:r w:rsidRPr="00814AA4">
        <w:rPr>
          <w:rFonts w:ascii="Times New Roman" w:hAnsi="Times New Roman" w:cs="Times New Roman"/>
          <w:color w:val="000000" w:themeColor="text1"/>
          <w:sz w:val="22"/>
          <w:szCs w:val="22"/>
        </w:rPr>
        <w:t xml:space="preserve"> Iconology: Humanistic Themes In The Art Of The Renaissance. United Kingdom: Taylor &amp; Francis.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Web Resources:</w:t>
      </w:r>
    </w:p>
    <w:p w:rsidR="00E52155" w:rsidRPr="00814AA4" w:rsidRDefault="00E52155" w:rsidP="00E52155">
      <w:pPr>
        <w:spacing w:after="60" w:line="276" w:lineRule="auto"/>
        <w:ind w:left="426"/>
        <w:rPr>
          <w:rFonts w:ascii="Times New Roman" w:hAnsi="Times New Roman" w:cs="Times New Roman"/>
          <w:color w:val="000000" w:themeColor="text1"/>
          <w:sz w:val="22"/>
          <w:szCs w:val="22"/>
        </w:rPr>
      </w:pP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The Art Story, URL: https://www.theartstory.org/</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https://philosophy.lander.edu/intro/articles/bell-a.pdf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https://williamwolff.org/wp-content/uploads/2014/08/Barthes-Rhetoric-of-the-image-ex.pdf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http://tems.umn.edu/pdf/Panofsky_iconology2.pdf</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Tate Kids, URL: https://www.tate.org.uk/kids</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Khan Academy, Art History, URL: https://www.khanacademy.org/humanities/art-history</w:t>
      </w:r>
    </w:p>
    <w:p w:rsidR="00E52155" w:rsidRPr="00814AA4" w:rsidRDefault="00E52155" w:rsidP="00CA0A43">
      <w:pPr>
        <w:pStyle w:val="ListParagraph"/>
        <w:numPr>
          <w:ilvl w:val="0"/>
          <w:numId w:val="116"/>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Met, URL: https://www.metmuseum.org/learn/educators/curriculum-resources/art-and-activities.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E25F53" w:rsidRDefault="00E25F53">
      <w:pPr>
        <w:spacing w:after="160" w:line="259" w:lineRule="auto"/>
        <w:rPr>
          <w:rFonts w:ascii="Times New Roman" w:hAnsi="Times New Roman" w:cs="Times New Roman"/>
          <w:sz w:val="22"/>
          <w:szCs w:val="22"/>
          <w:lang w:val="en-GB"/>
        </w:rPr>
      </w:pPr>
    </w:p>
    <w:p w:rsidR="00DE06A8" w:rsidRDefault="00DE06A8">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lastRenderedPageBreak/>
        <w:br w:type="page"/>
      </w:r>
    </w:p>
    <w:p w:rsidR="00E25F53" w:rsidRDefault="00E25F53">
      <w:pPr>
        <w:spacing w:after="160" w:line="259" w:lineRule="auto"/>
        <w:rPr>
          <w:rFonts w:ascii="Times New Roman" w:hAnsi="Times New Roman" w:cs="Times New Roman"/>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DE06A8"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SEMESTER: I</w:t>
            </w:r>
          </w:p>
          <w:p w:rsidR="00DE06A8" w:rsidRPr="00597AC9" w:rsidRDefault="00DE06A8" w:rsidP="00C24F9F">
            <w:pPr>
              <w:pStyle w:val="F50"/>
              <w:spacing w:line="276" w:lineRule="auto"/>
              <w:jc w:val="center"/>
              <w:rPr>
                <w:rFonts w:ascii="Bookman Old Style" w:hAnsi="Bookman Old Style"/>
              </w:rPr>
            </w:pPr>
            <w:r>
              <w:rPr>
                <w:rFonts w:ascii="Bookman Old Style" w:hAnsi="Bookman Old Style"/>
              </w:rPr>
              <w:t>ELECTIVE: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23UVISEP1</w:t>
            </w:r>
            <w:r w:rsidRPr="00597AC9">
              <w:rPr>
                <w:rFonts w:ascii="Bookman Old Style" w:eastAsia="Times New Roman" w:hAnsi="Bookman Old Style"/>
                <w:b/>
                <w:bCs/>
                <w:color w:val="000000" w:themeColor="text1"/>
                <w:sz w:val="21"/>
                <w:szCs w:val="21"/>
              </w:rPr>
              <w:t xml:space="preserve">: </w:t>
            </w:r>
            <w:r>
              <w:rPr>
                <w:b/>
                <w:bCs/>
              </w:rPr>
              <w:t xml:space="preserve">(GENERIC/DISCIPLINE) </w:t>
            </w:r>
            <w:r>
              <w:rPr>
                <w:b/>
                <w:bCs/>
              </w:rPr>
              <w:br/>
            </w:r>
            <w:r w:rsidRPr="00F5427A">
              <w:rPr>
                <w:b/>
                <w:bCs/>
              </w:rPr>
              <w:t>GRAPHIC</w:t>
            </w:r>
            <w:r w:rsidRPr="00F5427A">
              <w:rPr>
                <w:b/>
                <w:bCs/>
                <w:spacing w:val="-1"/>
              </w:rPr>
              <w:t xml:space="preserve"> </w:t>
            </w:r>
            <w:r w:rsidRPr="00F5427A">
              <w:rPr>
                <w:b/>
                <w:bCs/>
              </w:rPr>
              <w:t>DESIGN AND TYPOGRAPHY</w:t>
            </w:r>
            <w:r w:rsidRPr="00F5427A">
              <w:rPr>
                <w:b/>
                <w:bCs/>
                <w:spacing w:val="-1"/>
              </w:rPr>
              <w:t xml:space="preserve"> </w:t>
            </w:r>
            <w:r w:rsidRPr="00F5427A">
              <w:rPr>
                <w:b/>
                <w:bCs/>
              </w:rPr>
              <w:t>PRACTICAL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3</w:t>
            </w:r>
          </w:p>
          <w:p w:rsidR="00DE06A8" w:rsidRPr="00597AC9" w:rsidRDefault="00DE06A8" w:rsidP="00C24F9F">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4</w:t>
            </w:r>
            <w:r w:rsidRPr="00597AC9">
              <w:rPr>
                <w:rFonts w:ascii="Bookman Old Style" w:hAnsi="Bookman Old Style"/>
              </w:rPr>
              <w:t>/W</w:t>
            </w:r>
          </w:p>
        </w:tc>
      </w:tr>
    </w:tbl>
    <w:p w:rsidR="00DE06A8" w:rsidRDefault="00DE06A8"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spacing w:line="276" w:lineRule="auto"/>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graphic design course is designed for individuals who are interested in learning the fundamentals of graphic design. The course covers a wide range of topics, including lines of different thicknesses, curves of different thicknesses, shapes of different forms, patterns of different kinds, distortion of different kinds, lettering (fonts) - alphabets (typographic study), fonts numbers, logo design, letterhead, visiting cards, brochures, and print advertisements for newspapers and magazines in both black &amp; white and color. Throughout the course, students will engage in practical exercises that allow them to explore and experiment with different design elements, techniques, and tools. By the end of the course, students will have a strong foundation in graphic design principles and be able to create visually appealing and professional designs for a variety of mediums and purposes. This course is ideal for those who are starting their graphic design journey, as well as for anyone who wants to improve their existing design skills.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understand the principles and practices of graphic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skills in typographical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learn how to communicate effectively through graphic design</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acquire knowledge of different design elements and principles</w:t>
      </w:r>
    </w:p>
    <w:p w:rsidR="00E52155" w:rsidRPr="00D42325" w:rsidRDefault="00E52155" w:rsidP="00CA0A43">
      <w:pPr>
        <w:pStyle w:val="ListParagraph"/>
        <w:numPr>
          <w:ilvl w:val="0"/>
          <w:numId w:val="127"/>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be able to apply design principles and skills to real-world graphic design projects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Procedural Knowledge on </w:t>
      </w:r>
      <w:r w:rsidRPr="00814AA4">
        <w:rPr>
          <w:rFonts w:ascii="Times New Roman" w:hAnsi="Times New Roman" w:cs="Times New Roman"/>
          <w:bCs/>
          <w:sz w:val="22"/>
          <w:szCs w:val="22"/>
          <w:lang w:val="en-GB"/>
        </w:rPr>
        <w:t>Graphic Design and Typography</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sz w:val="22"/>
          <w:szCs w:val="22"/>
          <w:lang w:val="en-GB"/>
        </w:rPr>
      </w:pPr>
      <w:r w:rsidRPr="00814AA4">
        <w:rPr>
          <w:rFonts w:ascii="Times New Roman" w:hAnsi="Times New Roman" w:cs="Times New Roman"/>
          <w:b/>
          <w:bCs/>
          <w:sz w:val="22"/>
          <w:szCs w:val="22"/>
          <w:lang w:val="en-GB"/>
        </w:rPr>
        <w:t>Graphic Design and Typography</w:t>
      </w:r>
      <w:r w:rsidRPr="00814AA4">
        <w:rPr>
          <w:rFonts w:ascii="Times New Roman" w:hAnsi="Times New Roman" w:cs="Times New Roman"/>
          <w:b/>
          <w:sz w:val="22"/>
          <w:szCs w:val="22"/>
          <w:lang w:val="en-GB"/>
        </w:rPr>
        <w:t xml:space="preserve"> Record</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DE06A8">
      <w:pPr>
        <w:spacing w:after="160" w:line="259" w:lineRule="auto"/>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Graphic Design and Typography work</w:t>
      </w:r>
      <w:r w:rsidRPr="00814AA4">
        <w:rPr>
          <w:rFonts w:ascii="Times New Roman" w:hAnsi="Times New Roman" w:cs="Times New Roman"/>
          <w:sz w:val="22"/>
          <w:szCs w:val="22"/>
          <w:lang w:val="en-GB"/>
        </w:rPr>
        <w:t xml:space="preserve"> for practical demonstration of their competency. Viva or Written </w:t>
      </w:r>
      <w:r w:rsidRPr="00814AA4">
        <w:rPr>
          <w:rFonts w:ascii="Times New Roman" w:hAnsi="Times New Roman" w:cs="Times New Roman"/>
          <w:sz w:val="22"/>
          <w:szCs w:val="22"/>
          <w:lang w:val="en-GB"/>
        </w:rPr>
        <w:lastRenderedPageBreak/>
        <w:t>examination can be based on the Procedural Knowledge on the software used for developing the content. Students should be able to explain what technique or pipeline/workflows were deployed.</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Understanding Graphic Design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Point, Line, Shape, Form, Light, Color, Texture, Scale, Space, Closure, Expression, Abstraction, Tone, Frame, Proportion, Image, Pattern Shape and space, Form and space, </w:t>
      </w:r>
      <w:r w:rsidRPr="00814AA4">
        <w:rPr>
          <w:rFonts w:ascii="Times New Roman" w:hAnsi="Times New Roman" w:cs="Times New Roman"/>
          <w:sz w:val="22"/>
          <w:szCs w:val="22"/>
        </w:rPr>
        <w:t xml:space="preserve">space and tension; </w:t>
      </w:r>
      <w:r w:rsidRPr="00814AA4">
        <w:rPr>
          <w:rFonts w:ascii="Times New Roman" w:hAnsi="Times New Roman" w:cs="Times New Roman"/>
          <w:sz w:val="22"/>
          <w:szCs w:val="22"/>
          <w:lang w:val="en-GB"/>
        </w:rPr>
        <w:t xml:space="preserve">Design using </w:t>
      </w:r>
      <w:r w:rsidRPr="00814AA4">
        <w:rPr>
          <w:rFonts w:ascii="Times New Roman" w:hAnsi="Times New Roman" w:cs="Times New Roman"/>
          <w:sz w:val="22"/>
          <w:szCs w:val="22"/>
        </w:rPr>
        <w:t xml:space="preserve">Gestalt perception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Design Process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The creative process: creative brief, research, Ideation, Production; Depth of Meaning – perception, sensation, emotion, intellect, identification, reverberation, spirituality; Importance of Research in the Design Process, Size and format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Typography</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Typography: Letter Form, Anatomy of Typeface, Classification of Typefaces, Serif, Sans Serif and slab serif Font, Display type, Text type, Size and measurement of type, Kerning, Tracking, Leading, Hyphenations, Justifications, Indents, outdents,  hanging punctuations, Paragraphs, Drop caps, Contrast and Scale, Expressiveness and emotion in type, Special characters, Optical Spacing, Type families: Width, weight and slopes, Type personality, Hierarchy and navigation.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Grid and Layout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 xml:space="preserve">Elements of a Grid: Margins, Flowlines, Columns, Modules, Spatial zones, Markers, Gutters and Alleys; Grid: Single-Column/Manuscript Grid, Multi column Grid, Modular Grid, Hierarchical Grid, Baseline Grid, Compound Grid, Layout: </w:t>
      </w:r>
      <w:r w:rsidRPr="00814AA4">
        <w:rPr>
          <w:rFonts w:ascii="Times New Roman" w:hAnsi="Times New Roman" w:cs="Times New Roman"/>
          <w:sz w:val="22"/>
          <w:szCs w:val="22"/>
        </w:rPr>
        <w:t>Pacing and Sequencing, Pattern and Form, Rhythm and Flow, Space, Alignment, Emphasis, Hierarchy and Scale</w:t>
      </w:r>
    </w:p>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Composition and Color</w:t>
      </w: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Composition: Balance, Movement, Symmetry, Asymmetry, Tension, Contrast, Figure-Ground, Dominance, Rhythm, Unity; Color: Hue, Tone, Saturation, Tints; Primary, Secondary, Tertiary, Complementary, CMYK, RGB, Analogous, Monochromes; Color associations: emotions, connotations, denotations, contrast and harmony</w:t>
      </w:r>
    </w:p>
    <w:p w:rsidR="00E52155" w:rsidRPr="00814AA4" w:rsidRDefault="00E52155" w:rsidP="00E52155">
      <w:pPr>
        <w:spacing w:line="276" w:lineRule="auto"/>
        <w:rPr>
          <w:rFonts w:ascii="Times New Roman" w:hAnsi="Times New Roman" w:cs="Times New Roman"/>
          <w:sz w:val="22"/>
          <w:szCs w:val="22"/>
          <w:lang w:val="en-GB"/>
        </w:rPr>
      </w:pPr>
    </w:p>
    <w:p w:rsidR="00E52155" w:rsidRPr="00D42325" w:rsidRDefault="00E52155" w:rsidP="00D42325">
      <w:pPr>
        <w:pStyle w:val="ListParagraph"/>
        <w:spacing w:line="276" w:lineRule="auto"/>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Practical Exercise -Record</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Create a visual composition using basic elements of design (lines, shapes, and forms).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balanced layout incorporating proximity and alignment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 a color palette based on color theory and color associations. </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Analyze an existing design and critique its use of design elements and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Redesign a poorly balanced composition by applying design principles.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Draw a complex pattern using multiple shapes and forms.</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unique, hand-lettered alphabet.</w:t>
      </w:r>
    </w:p>
    <w:p w:rsidR="00E52155" w:rsidRPr="00814AA4" w:rsidRDefault="00E52155" w:rsidP="00CA0A43">
      <w:pPr>
        <w:widowControl w:val="0"/>
        <w:numPr>
          <w:ilvl w:val="0"/>
          <w:numId w:val="128"/>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Demonstrate ability to create different shapes and forms, and explore how to manipulate them to achieve different effects.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Mapping </w:t>
      </w:r>
    </w:p>
    <w:p w:rsidR="00E52155" w:rsidRPr="00814AA4" w:rsidRDefault="00E52155" w:rsidP="00E52155">
      <w:pPr>
        <w:spacing w:line="276" w:lineRule="auto"/>
        <w:rPr>
          <w:rFonts w:ascii="Times New Roman" w:hAnsi="Times New Roman" w:cs="Times New Roman"/>
          <w:b/>
          <w:bCs/>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sidR="00D42325">
        <w:rPr>
          <w:rFonts w:ascii="Times New Roman" w:hAnsi="Times New Roman" w:cs="Times New Roman"/>
          <w:b/>
          <w:bCs/>
          <w:sz w:val="22"/>
          <w:szCs w:val="22"/>
          <w:lang w:val="en-GB"/>
        </w:rPr>
        <w:t>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White, A. W. (2011). The Elements of Graphic Design. United States: Allworth Press.</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Samara, T. (2012). Drawing for Graphic Design: Understanding Conceptual Principles and Practical Techniques to Create Unique, Effective Design Solu. United States: Rockport Publishers.</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Stewart, S., Dabner, D., Vickress, A. (2020). </w:t>
      </w:r>
      <w:r w:rsidRPr="00814AA4">
        <w:rPr>
          <w:rFonts w:ascii="Times New Roman" w:hAnsi="Times New Roman" w:cs="Times New Roman"/>
          <w:bCs/>
          <w:sz w:val="22"/>
          <w:szCs w:val="22"/>
          <w:lang w:val="en-GB"/>
        </w:rPr>
        <w:t>Graphic Design School: A Foundation Course for Graphic Designers Working in Print, Moving Image and Digital Media. United Kingdom: Thames &amp; Hudson.</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Vienne, V., Heller, S. (2015). Becoming a Graphic and Digital Designer: A Guide to Careers in Design. Germany: Wiley.</w:t>
      </w:r>
    </w:p>
    <w:p w:rsidR="00E52155" w:rsidRPr="00814AA4" w:rsidRDefault="00E52155" w:rsidP="00CA0A43">
      <w:pPr>
        <w:pStyle w:val="ListParagraph"/>
        <w:widowControl w:val="0"/>
        <w:numPr>
          <w:ilvl w:val="0"/>
          <w:numId w:val="117"/>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Santoro, S. W., Santoro, E. (2013). Guide to Graphic Design. United States: Pearson Education.</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Phillips, J. C., Lupton, E. (2015). Graphic Design: The New Basics: Second Edition, Revised and Expanded. United States: Princeton Architectural Press.</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Casey, A., Calvert, S., Dabner, D. (2010). The New Graphic Design School: A Foundation Course in Principles and Practice. United Kingdom: Wiley.</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Dabner, D., Stewart, S., Zempol, E. (2013). </w:t>
      </w:r>
      <w:r w:rsidRPr="00814AA4">
        <w:rPr>
          <w:rFonts w:ascii="Times New Roman" w:hAnsi="Times New Roman" w:cs="Times New Roman"/>
          <w:bCs/>
          <w:sz w:val="22"/>
          <w:szCs w:val="22"/>
          <w:lang w:val="en-GB"/>
        </w:rPr>
        <w:t>Graphic Design School: The Principles and Practice of Graphic Design. United States: Wiley.</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Reveley, R. (2019). Learn Graphic Design (Page by Page): 50 Exercises in Colour, Composition, Typography, Branding, Packaging, Editorial Design and Contextual Studies. (n.p.): Independently Published.</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Frasie, R. (2018). Graphic Design Handbook. </w:t>
      </w:r>
      <w:r w:rsidRPr="00814AA4">
        <w:rPr>
          <w:rFonts w:ascii="Times New Roman" w:hAnsi="Times New Roman" w:cs="Times New Roman"/>
          <w:bCs/>
          <w:sz w:val="22"/>
          <w:szCs w:val="22"/>
          <w:lang w:val="en-GB"/>
        </w:rPr>
        <w:t>United States: Independently Published.</w:t>
      </w:r>
    </w:p>
    <w:p w:rsidR="00E52155" w:rsidRPr="00814AA4" w:rsidRDefault="00E52155" w:rsidP="00CA0A43">
      <w:pPr>
        <w:pStyle w:val="ListParagraph"/>
        <w:widowControl w:val="0"/>
        <w:numPr>
          <w:ilvl w:val="0"/>
          <w:numId w:val="118"/>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Best Practices for Graphic Designers, Packaging: An Essential Guide for Implementing Effective Package Design Solutions. (2013). Taiwan: Rockport Publishers.</w:t>
      </w:r>
    </w:p>
    <w:p w:rsidR="00D42325" w:rsidRPr="00814AA4" w:rsidRDefault="00D4232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Journal of Graphic Design - https://www.journalofgraphicdesign.com/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Arts - https://www.commarts.com/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t>Eye Magazine - https://www.eyemagazine.com/</w:t>
      </w:r>
    </w:p>
    <w:p w:rsidR="00E52155" w:rsidRPr="00814AA4" w:rsidRDefault="00E52155" w:rsidP="00CA0A43">
      <w:pPr>
        <w:pStyle w:val="ListParagraph"/>
        <w:widowControl w:val="0"/>
        <w:numPr>
          <w:ilvl w:val="0"/>
          <w:numId w:val="119"/>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lastRenderedPageBreak/>
        <w:t>Print Magazine - https://www.printmag.com/</w:t>
      </w:r>
    </w:p>
    <w:p w:rsidR="00E52155" w:rsidRPr="00341E20" w:rsidRDefault="00E52155" w:rsidP="00CA0A43">
      <w:pPr>
        <w:pStyle w:val="ListParagraph"/>
        <w:widowControl w:val="0"/>
        <w:numPr>
          <w:ilvl w:val="0"/>
          <w:numId w:val="119"/>
        </w:numPr>
        <w:autoSpaceDE w:val="0"/>
        <w:autoSpaceDN w:val="0"/>
        <w:spacing w:after="160" w:line="259" w:lineRule="auto"/>
        <w:rPr>
          <w:rFonts w:ascii="Times New Roman" w:hAnsi="Times New Roman" w:cs="Times New Roman"/>
          <w:sz w:val="22"/>
          <w:szCs w:val="22"/>
        </w:rPr>
      </w:pPr>
      <w:r w:rsidRPr="004450BA">
        <w:rPr>
          <w:rFonts w:ascii="Times New Roman" w:hAnsi="Times New Roman" w:cs="Times New Roman"/>
          <w:sz w:val="22"/>
          <w:szCs w:val="22"/>
          <w:lang w:val="en-GB"/>
        </w:rPr>
        <w:t xml:space="preserve">How Design - </w:t>
      </w:r>
      <w:hyperlink r:id="rId9" w:history="1">
        <w:r w:rsidR="00341E20" w:rsidRPr="00B51A9C">
          <w:rPr>
            <w:rStyle w:val="Hyperlink"/>
            <w:rFonts w:ascii="Times New Roman" w:hAnsi="Times New Roman" w:cs="Times New Roman"/>
            <w:sz w:val="22"/>
            <w:szCs w:val="22"/>
            <w:lang w:val="en-GB"/>
          </w:rPr>
          <w:t>https://www.howdesign.com/</w:t>
        </w:r>
      </w:hyperlink>
    </w:p>
    <w:p w:rsidR="00DE06A8" w:rsidRDefault="00DE06A8">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341E20" w:rsidRDefault="00341E20" w:rsidP="00341E20">
      <w:pPr>
        <w:pStyle w:val="ListParagraph"/>
        <w:widowControl w:val="0"/>
        <w:autoSpaceDE w:val="0"/>
        <w:autoSpaceDN w:val="0"/>
        <w:spacing w:after="160" w:line="259" w:lineRule="auto"/>
        <w:ind w:left="360"/>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786491"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597AC9" w:rsidRDefault="00786491" w:rsidP="00786491">
            <w:pPr>
              <w:pStyle w:val="F50"/>
              <w:spacing w:line="276" w:lineRule="auto"/>
              <w:jc w:val="center"/>
              <w:rPr>
                <w:rFonts w:ascii="Bookman Old Style" w:hAnsi="Bookman Old Style"/>
              </w:rPr>
            </w:pPr>
            <w:r w:rsidRPr="00597AC9">
              <w:rPr>
                <w:rFonts w:ascii="Bookman Old Style" w:hAnsi="Bookman Old Style"/>
              </w:rPr>
              <w:t>SEMESTER: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066B0D" w:rsidRDefault="00066B0D" w:rsidP="00C24F9F">
            <w:pPr>
              <w:shd w:val="clear" w:color="auto" w:fill="FFFFFF"/>
              <w:spacing w:before="120" w:after="120"/>
              <w:jc w:val="center"/>
              <w:rPr>
                <w:rFonts w:ascii="Bookman Old Style" w:eastAsia="Times New Roman" w:hAnsi="Bookman Old Style" w:cs="Arial"/>
                <w:b/>
                <w:bCs/>
                <w:color w:val="000000"/>
                <w:sz w:val="21"/>
                <w:szCs w:val="21"/>
              </w:rPr>
            </w:pPr>
            <w:r w:rsidRPr="00066B0D">
              <w:rPr>
                <w:rFonts w:eastAsia="Times New Roman"/>
                <w:b/>
                <w:bCs/>
                <w:color w:val="000000" w:themeColor="text1"/>
                <w:sz w:val="22"/>
                <w:szCs w:val="22"/>
              </w:rPr>
              <w:t>23UVISF17</w:t>
            </w:r>
            <w:r w:rsidRPr="00066B0D">
              <w:rPr>
                <w:rFonts w:ascii="Bookman Old Style" w:eastAsia="Times New Roman" w:hAnsi="Bookman Old Style"/>
                <w:b/>
                <w:bCs/>
                <w:color w:val="000000" w:themeColor="text1"/>
                <w:sz w:val="21"/>
                <w:szCs w:val="21"/>
              </w:rPr>
              <w:t xml:space="preserve">: </w:t>
            </w:r>
            <w:r w:rsidRPr="00066B0D">
              <w:rPr>
                <w:b/>
                <w:bCs/>
                <w:lang w:val="en-GB"/>
              </w:rPr>
              <w:t xml:space="preserve">DIGITAL DRAWING AND PAINTING </w:t>
            </w:r>
            <w:r w:rsidRPr="00066B0D">
              <w:rPr>
                <w:b/>
                <w:bCs/>
              </w:rPr>
              <w:t>PRACTICAL</w:t>
            </w:r>
            <w:r w:rsidRPr="00066B0D">
              <w:rPr>
                <w:b/>
                <w:bCs/>
              </w:rPr>
              <w:br/>
            </w:r>
            <w:r w:rsidRPr="00066B0D">
              <w:rPr>
                <w:bCs/>
                <w:lang w:val="en-GB"/>
              </w:rPr>
              <w:t>(FOUNDATION COURSE)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491" w:rsidRPr="00597AC9" w:rsidRDefault="00786491" w:rsidP="00C24F9F">
            <w:pPr>
              <w:pStyle w:val="F50"/>
              <w:spacing w:line="276" w:lineRule="auto"/>
              <w:jc w:val="center"/>
              <w:rPr>
                <w:rFonts w:ascii="Bookman Old Style" w:hAnsi="Bookman Old Style"/>
              </w:rPr>
            </w:pPr>
            <w:r w:rsidRPr="00597AC9">
              <w:rPr>
                <w:rFonts w:ascii="Bookman Old Style" w:hAnsi="Bookman Old Style"/>
              </w:rPr>
              <w:t xml:space="preserve">CREDIT: </w:t>
            </w:r>
            <w:r w:rsidR="002F31A5">
              <w:rPr>
                <w:rFonts w:ascii="Bookman Old Style" w:hAnsi="Bookman Old Style"/>
              </w:rPr>
              <w:t>2</w:t>
            </w:r>
          </w:p>
          <w:p w:rsidR="00786491" w:rsidRPr="00597AC9" w:rsidRDefault="00786491" w:rsidP="00C24F9F">
            <w:pPr>
              <w:pStyle w:val="F50"/>
              <w:spacing w:line="276" w:lineRule="auto"/>
              <w:jc w:val="center"/>
              <w:rPr>
                <w:rFonts w:ascii="Bookman Old Style" w:hAnsi="Bookman Old Style"/>
              </w:rPr>
            </w:pPr>
            <w:r w:rsidRPr="00597AC9">
              <w:rPr>
                <w:rFonts w:ascii="Bookman Old Style" w:hAnsi="Bookman Old Style"/>
              </w:rPr>
              <w:t xml:space="preserve">HOURS: </w:t>
            </w:r>
            <w:r w:rsidR="002F31A5">
              <w:rPr>
                <w:rFonts w:ascii="Bookman Old Style" w:hAnsi="Bookman Old Style"/>
              </w:rPr>
              <w:t>2</w:t>
            </w:r>
            <w:r w:rsidRPr="00597AC9">
              <w:rPr>
                <w:rFonts w:ascii="Bookman Old Style" w:hAnsi="Bookman Old Style"/>
              </w:rPr>
              <w:t>/W</w:t>
            </w:r>
          </w:p>
        </w:tc>
      </w:tr>
    </w:tbl>
    <w:p w:rsidR="00786491" w:rsidRDefault="00786491" w:rsidP="00341E20">
      <w:pPr>
        <w:pStyle w:val="ListParagraph"/>
        <w:widowControl w:val="0"/>
        <w:autoSpaceDE w:val="0"/>
        <w:autoSpaceDN w:val="0"/>
        <w:spacing w:after="160" w:line="259" w:lineRule="auto"/>
        <w:ind w:left="360"/>
        <w:rPr>
          <w:rFonts w:ascii="Times New Roman" w:hAnsi="Times New Roman" w:cs="Times New Roman"/>
          <w:sz w:val="22"/>
          <w:szCs w:val="22"/>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Digital Painting and Drawing course provides an in-depth understanding of the art and science of creating paintings and drawings for visual effects, film, and video game industries. This course is designed for artists, graphic designers, and animators who want to learn how to create realistic environments, landscapes, and backgrounds for film, television, and video games. The course starts with an introduction to digital painting and drawing and tools required for creating digital painting and drawing. The course covers various techniques of creating digital painting and drawing such as perspective drawing, color composition, texturing, and camera projection. In addition to these techniques, the course also focuses on creating various illustration styles, such as charcoal, pastel, and watercolor. The course also includes practical exercises that provide hands-on experience in creating digital painting and drawing for various genres like sci-fi, fantasy, and cyberpunk. Students will have an opportunity to work on projects like creating multi-plane parallax set-ups, camera projection, and transitions from day to night or changing seasons. Upon completion of the course, students will have a strong foundation in creating digital painting and drawing and will have a solid understanding of the tools and techniques used in the industry.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E52155" w:rsidRPr="00814AA4" w:rsidRDefault="00E52155" w:rsidP="00E52155">
      <w:pPr>
        <w:rPr>
          <w:rFonts w:ascii="Times New Roman" w:hAnsi="Times New Roman" w:cs="Times New Roman"/>
          <w:sz w:val="22"/>
          <w:szCs w:val="22"/>
          <w:lang w:val="en-GB"/>
        </w:rPr>
      </w:pP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 xml:space="preserve">Develop an understanding of Digital Painting and Drawing as an art form and as a visual </w:t>
      </w:r>
      <w:proofErr w:type="gramStart"/>
      <w:r w:rsidRPr="006F06D3">
        <w:rPr>
          <w:rFonts w:ascii="Times New Roman" w:hAnsi="Times New Roman" w:cs="Times New Roman"/>
          <w:sz w:val="22"/>
          <w:szCs w:val="22"/>
          <w:lang w:val="en-GB"/>
        </w:rPr>
        <w:t>effects</w:t>
      </w:r>
      <w:proofErr w:type="gramEnd"/>
      <w:r w:rsidRPr="006F06D3">
        <w:rPr>
          <w:rFonts w:ascii="Times New Roman" w:hAnsi="Times New Roman" w:cs="Times New Roman"/>
          <w:sz w:val="22"/>
          <w:szCs w:val="22"/>
          <w:lang w:val="en-GB"/>
        </w:rPr>
        <w:t xml:space="preserve"> technique, including the ability to differentiate it from other related disciplines such as concept art and fantasy art.</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Acquire practical skills in digital painting and drawing tools and techniques, including using a digitizing tablet, customizing brushes, and creating patterns and textures.</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Learn to apply fundamental principles of perspective, color, and lighting in the creation of paintings and drawings, including using atmospheric perspective, vanishing points, and different types of lighting.</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Gain proficiency in compositing and integrating matte paintings with live action or 3D elements, including using camera projection, multi-plane setups, and compositing techniques.</w:t>
      </w:r>
    </w:p>
    <w:p w:rsidR="00E52155" w:rsidRPr="006F06D3" w:rsidRDefault="00E52155" w:rsidP="00CA0A43">
      <w:pPr>
        <w:pStyle w:val="ListParagraph"/>
        <w:widowControl w:val="0"/>
        <w:numPr>
          <w:ilvl w:val="0"/>
          <w:numId w:val="146"/>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Develop advanced skills in Digital Painting and Drawing, including creating environments and transitions, incorporating visual effects such as smoke and fire, and creating simulated natural phenomena such as precipitation.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Note: While open source software for Digital Matte Painting such as GIMP/InkSpace, Krita is the recommended. However, each institution/college can choose to train the students in any other open source or commercial alternative such as Adobe Creative Cloud Suite Apps, Procreate, Mental Case etc.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Digital Painting and Drawing</w:t>
      </w:r>
    </w:p>
    <w:p w:rsidR="00E52155"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6E7DA8" w:rsidRDefault="006E7DA8" w:rsidP="00E52155">
      <w:pPr>
        <w:rPr>
          <w:rFonts w:ascii="Times New Roman" w:hAnsi="Times New Roman" w:cs="Times New Roman"/>
          <w:sz w:val="22"/>
          <w:szCs w:val="22"/>
          <w:lang w:val="en-GB"/>
        </w:rPr>
      </w:pPr>
    </w:p>
    <w:p w:rsidR="006E7DA8"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lastRenderedPageBreak/>
        <w:t>Students/College Can Alternatively Adopt Conventional Hand Drawing Techniques for Practical Exercises</w:t>
      </w:r>
    </w:p>
    <w:p w:rsidR="00E52155" w:rsidRPr="00814AA4" w:rsidRDefault="00E52155" w:rsidP="00E52155">
      <w:pPr>
        <w:rPr>
          <w:rFonts w:ascii="Times New Roman" w:hAnsi="Times New Roman" w:cs="Times New Roman"/>
          <w:sz w:val="22"/>
          <w:szCs w:val="22"/>
          <w:lang w:val="en-GB"/>
        </w:rPr>
      </w:pPr>
    </w:p>
    <w:p w:rsidR="006E7DA8" w:rsidRDefault="006E7DA8" w:rsidP="00E52155">
      <w:pPr>
        <w:rPr>
          <w:rFonts w:ascii="Times New Roman" w:hAnsi="Times New Roman" w:cs="Times New Roman"/>
          <w:b/>
          <w:bCs/>
          <w:sz w:val="22"/>
          <w:szCs w:val="22"/>
          <w:lang w:val="en-GB"/>
        </w:rPr>
      </w:pPr>
    </w:p>
    <w:p w:rsidR="007D0AD8" w:rsidRDefault="007D0AD8"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Digital Painting and Drawing Record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Students should to keep a record of their Digital Painting and Drawing works in the form of album or a slideshow. If reference images are used, both the original and recreated Digital Painting/Drawing should be presented side-by-side in the record. A minimum of five Digital Paintings from various genre will be the minimum requirement. A Description of Intent, Purpose and Vision for each Digital Matte Painting should be included.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Practical Examination techniques. Students can also be asked to create a Practical Examination for practical demonstration of their competency. Viva or Written examination can be based on the Procedural Knowledge on the Practical Examination software. Students should be able to explain what technique, brushes or pipeline/workflows were deployed.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about Digital Painting and Drawing</w:t>
      </w: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Basic geometrical shapes: circle, triangle, square, rectangle, and ellipse, Creating depth and volume using light and dark tones; Creating and drawing organic shapes; Gradients, Brush stroke, ruler and grid, Rule of third, Light and shadow.</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difference between Concept Art and Fantasy Art, thumbnail sketching and ideation, working in software using the Pen Tablet, converting paper to digital, file format and file size, aspect ratio, 2K Resolution. Paint vs. pixels vs vector.</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Photoshop/GIMP Workspace, The Basic Tools for Painting in Photoshop/GIMP - layers concept, smudge, blur, Overlays, texture, various shapes and sizes of brushes, using and making custom brushes, brush palette, working with paint tools, mask and layer adjustments, setting up your workspace, Photoshop/GIMP Panels, working with image-based brushes, digitizing tablet.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Perspectives, Color, Texturing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Perspective basics - one point, two points and three points, understanding the significance of vanishing point and horizon line, eye level, above eye level, below eye level, working with atmospheric perspective, field of vision, overlapping objects and creating depth in the composition.</w:t>
      </w:r>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Perspective Drawing - setting up your vanishing points, drawing the basic shapes in perspective, drawing buildings and environment, adding fine details.</w:t>
      </w:r>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Colors - colour composition, effects of colour on perspective, colour shades by atmosphere lighting, highlight, mid tone, shadow, hue and saturation, working with colour correction, merge by colour tone and proportion.</w:t>
      </w:r>
    </w:p>
    <w:p w:rsidR="00E52155" w:rsidRPr="00814AA4" w:rsidRDefault="00E52155" w:rsidP="00E52155">
      <w:pPr>
        <w:rPr>
          <w:rFonts w:ascii="Times New Roman" w:hAnsi="Times New Roman" w:cs="Times New Roman"/>
          <w:color w:val="000000" w:themeColor="text1"/>
          <w:sz w:val="22"/>
          <w:szCs w:val="22"/>
          <w:lang w:val="en-GB"/>
        </w:rPr>
      </w:pPr>
    </w:p>
    <w:p w:rsidR="002F31A5" w:rsidRDefault="002F31A5">
      <w:pPr>
        <w:spacing w:after="160" w:line="259" w:lineRule="auto"/>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lastRenderedPageBreak/>
        <w:br w:type="page"/>
      </w: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lastRenderedPageBreak/>
        <w:t xml:space="preserve">Texturing and color correction, blending modes, finding and working with reference photos, levels and curves in color correction, lighting the scene, creating the sky, understanding different themes of patterns:    floral, abstract, geometric, </w:t>
      </w:r>
      <w:r w:rsidRPr="00814AA4">
        <w:rPr>
          <w:rFonts w:ascii="Times New Roman" w:hAnsi="Times New Roman" w:cs="Times New Roman"/>
          <w:sz w:val="22"/>
          <w:szCs w:val="22"/>
          <w:lang w:val="en-GB"/>
        </w:rPr>
        <w:t>making your own patterns, applying pattern textures,</w:t>
      </w:r>
      <w:r w:rsidRPr="00814AA4">
        <w:rPr>
          <w:rFonts w:ascii="Times New Roman" w:hAnsi="Times New Roman" w:cs="Times New Roman"/>
          <w:color w:val="000000" w:themeColor="text1"/>
          <w:sz w:val="22"/>
          <w:szCs w:val="22"/>
          <w:lang w:val="en-GB"/>
        </w:rPr>
        <w:t xml:space="preserve"> texture libraries, creating texture in drawing: fur, hair, feathers, wood grain, Drawing surfaces: metal, glass, water, fabric.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Camera, Lighting and Composition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Camera projection: Preparing Your Photoshop/GIMP File for Camera Projection in Blender/Maya/Unreal Engine, </w:t>
      </w:r>
      <w:r w:rsidRPr="00814AA4">
        <w:rPr>
          <w:rFonts w:ascii="Times New Roman" w:hAnsi="Times New Roman" w:cs="Times New Roman"/>
          <w:sz w:val="22"/>
          <w:szCs w:val="22"/>
        </w:rPr>
        <w:t>setting up for camera projection, adding the image plane, positioning the camera using the reference grid</w:t>
      </w:r>
      <w:r w:rsidRPr="00814AA4">
        <w:rPr>
          <w:rFonts w:ascii="Times New Roman" w:hAnsi="Times New Roman" w:cs="Times New Roman"/>
          <w:sz w:val="22"/>
          <w:szCs w:val="22"/>
          <w:lang w:val="en-GB"/>
        </w:rPr>
        <w: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Lighting techniques, day-for-night, preparing the daytime plate, preparing the night time plate, adding life to the city, relighting, the night sky.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sz w:val="22"/>
          <w:szCs w:val="22"/>
          <w:lang w:val="en-GB"/>
        </w:rPr>
        <w:t>Image composition, background making, paint material and software layer distribution, understanding the depth of field, multi-plane set up in composting, matte layers extractions matching with 3D objects or live action.</w:t>
      </w:r>
      <w:r w:rsidRPr="00814AA4">
        <w:rPr>
          <w:rFonts w:ascii="Times New Roman" w:hAnsi="Times New Roman" w:cs="Times New Roman"/>
          <w:color w:val="000000" w:themeColor="text1"/>
          <w:sz w:val="22"/>
          <w:szCs w:val="22"/>
          <w:lang w:val="en-GB"/>
        </w:rPr>
        <w:t xml:space="preserve"> Form, finding the light and dark sides, cast shadows, cores, final form layer, adding the line drawing using light and shadow to create form and volume.</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Genres of Digital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Changing Seasons, the Summertime Plate, the Wintertime Plate, Dusk</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Charcoal Drawings in Photoshop/GIMP, Charcoal Techniques, Bridal Portrait with Tiny Charcoal Marks, Landscape Rendering with Smudgy Charcoal Look, Conte and Charcoal Rendering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Pastel Drawing in Photoshop/GIMP, Pastel Techniques, Making a Pastel Brush,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Watercolors in Photoshop/GIMP, Watercolor Technique, Watercolor Brushes, Pattern Stamp Watercolor Technique, Brush Watercolor Technique, Simple Two-Layer Watercolor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Oil Paints in Photoshop/GIMP, Impasto Technique, Bevel and Emboss Layer Style Oil Painting, Portrait Painting Using Bevel and Emboss,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Illustration Techniques in Photoshop/GIMP, Stylize – Find Edges Illustration Technique, Faux HDR Illustration, Pen-and-Ink with Aquatint Illustration, Dreamy Soft Focus Effect, CutOut Illustration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Techniques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Third-Party Add on for enhancing drawing and painting quality.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 for Digital Painting and Drawing</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(Any Five from the Following Exercise for Digital Record)</w:t>
      </w:r>
    </w:p>
    <w:p w:rsidR="00E52155"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t>Students/College Can Alternatively Adopt Conventional Hand Drawing Techniques for Practical Exercises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 Create a concept environment using only 2 reference images.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Exercise 2: Create a stylized painting of a sci-fi city using only basic shapes and custom brushes.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3: Create a transition from day to night of a landscape using color correction and lighting techniques.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4: Create a multi-plane parallax set up for a busy marketplace scene using 2D images.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5: Create a photo realistic castle environment for camera projection.</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6: Create a stop motion effect using still frames of a character walking through different environments.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7: Create </w:t>
      </w:r>
      <w:r w:rsidR="007D0AD8" w:rsidRPr="00814AA4">
        <w:rPr>
          <w:rFonts w:ascii="Times New Roman" w:hAnsi="Times New Roman" w:cs="Times New Roman"/>
          <w:sz w:val="22"/>
          <w:szCs w:val="22"/>
          <w:lang w:val="en-GB"/>
        </w:rPr>
        <w:t>3</w:t>
      </w:r>
      <w:r w:rsidRPr="00814AA4">
        <w:rPr>
          <w:rFonts w:ascii="Times New Roman" w:hAnsi="Times New Roman" w:cs="Times New Roman"/>
          <w:sz w:val="22"/>
          <w:szCs w:val="22"/>
          <w:lang w:val="en-GB"/>
        </w:rPr>
        <w:t xml:space="preserve"> paintings of changing seasons using matte layers.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8: Create charcoal and pastel style matte paintings using custom brushes.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9: Create </w:t>
      </w:r>
      <w:r w:rsidR="007D0AD8" w:rsidRPr="00814AA4">
        <w:rPr>
          <w:rFonts w:ascii="Times New Roman" w:hAnsi="Times New Roman" w:cs="Times New Roman"/>
          <w:sz w:val="22"/>
          <w:szCs w:val="22"/>
          <w:lang w:val="en-GB"/>
        </w:rPr>
        <w:t>watercolour</w:t>
      </w:r>
      <w:r w:rsidRPr="00814AA4">
        <w:rPr>
          <w:rFonts w:ascii="Times New Roman" w:hAnsi="Times New Roman" w:cs="Times New Roman"/>
          <w:sz w:val="22"/>
          <w:szCs w:val="22"/>
          <w:lang w:val="en-GB"/>
        </w:rPr>
        <w:t xml:space="preserve"> and oil painting style matte paintings using custom brushes and layer styles.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10: Create three different illustration styles like pen &amp; ink, stylized and soft focus using filters and effects.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11: Create visual effects like smoke, fire, clouds using third party plug-ins and compositing.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w:t>
      </w:r>
      <w:r w:rsidR="007D0AD8">
        <w:rPr>
          <w:rFonts w:ascii="Times New Roman" w:hAnsi="Times New Roman" w:cs="Times New Roman"/>
          <w:sz w:val="22"/>
          <w:szCs w:val="22"/>
          <w:lang w:val="en-GB"/>
        </w:rPr>
        <w:t>2</w:t>
      </w:r>
      <w:r w:rsidRPr="00814AA4">
        <w:rPr>
          <w:rFonts w:ascii="Times New Roman" w:hAnsi="Times New Roman" w:cs="Times New Roman"/>
          <w:sz w:val="22"/>
          <w:szCs w:val="22"/>
          <w:lang w:val="en-GB"/>
        </w:rPr>
        <w:t xml:space="preserve">: Create a sci-fi vehicle in a futuristic city environment. </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w:t>
      </w:r>
      <w:r w:rsidR="007D0AD8">
        <w:rPr>
          <w:rFonts w:ascii="Times New Roman" w:hAnsi="Times New Roman" w:cs="Times New Roman"/>
          <w:sz w:val="22"/>
          <w:szCs w:val="22"/>
          <w:lang w:val="en-GB"/>
        </w:rPr>
        <w:t>3</w:t>
      </w:r>
      <w:r w:rsidRPr="00814AA4">
        <w:rPr>
          <w:rFonts w:ascii="Times New Roman" w:hAnsi="Times New Roman" w:cs="Times New Roman"/>
          <w:sz w:val="22"/>
          <w:szCs w:val="22"/>
          <w:lang w:val="en-GB"/>
        </w:rPr>
        <w:t xml:space="preserve">: Create a neon sign for a building at night in a cyberpunk city environment.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E52155" w:rsidRPr="00814AA4" w:rsidRDefault="00E52155" w:rsidP="00D42325">
      <w:pPr>
        <w:rPr>
          <w:rFonts w:ascii="Times New Roman" w:hAnsi="Times New Roman" w:cs="Times New Roman"/>
          <w:sz w:val="22"/>
          <w:szCs w:val="22"/>
          <w:lang w:val="en-GB"/>
        </w:rPr>
      </w:pP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digital paintings and drawings using various painting techniques, software tools, and custom brushes.</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digital paintings and drawings and identify the elements of perspective, color, texture, and lighting used in the artwork.</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compositing, camera projection, and special effects using third-party software and compositing techniques.</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their learning by designing and completing practical exercises in digital paintings and drawings, including creating a photo-realistic environment, a transition from day to night, and creating an concept environment.</w:t>
      </w:r>
    </w:p>
    <w:p w:rsidR="00E52155" w:rsidRPr="00D42325" w:rsidRDefault="00E52155" w:rsidP="00CA0A43">
      <w:pPr>
        <w:pStyle w:val="ListParagraph"/>
        <w:widowControl w:val="0"/>
        <w:numPr>
          <w:ilvl w:val="0"/>
          <w:numId w:val="129"/>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critical thinking and problem-solving skills to develop original and creative digital paintings and drawings that demonstrate an understanding of the principles and techniques covered in the course.</w:t>
      </w:r>
    </w:p>
    <w:p w:rsidR="00E52155" w:rsidRPr="00814AA4" w:rsidRDefault="00E52155" w:rsidP="00D4232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bookmarkStart w:id="10" w:name="_Hlk133492322"/>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F53D04">
            <w:pPr>
              <w:rPr>
                <w:rFonts w:ascii="Times New Roman" w:hAnsi="Times New Roman" w:cs="Times New Roman"/>
                <w:lang w:val="en-GB"/>
              </w:rPr>
            </w:pPr>
            <w:r w:rsidRPr="00814AA4">
              <w:rPr>
                <w:rFonts w:ascii="Times New Roman" w:hAnsi="Times New Roman" w:cs="Times New Roman"/>
                <w:sz w:val="22"/>
                <w:szCs w:val="22"/>
                <w:lang w:val="en-GB"/>
              </w:rPr>
              <w:t>3</w:t>
            </w:r>
          </w:p>
        </w:tc>
      </w:tr>
      <w:bookmarkEnd w:id="10"/>
    </w:tbl>
    <w:p w:rsidR="00E52155" w:rsidRPr="00814AA4" w:rsidRDefault="00E52155" w:rsidP="00E52155">
      <w:pPr>
        <w:rPr>
          <w:rFonts w:ascii="Times New Roman" w:hAnsi="Times New Roman" w:cs="Times New Roman"/>
          <w:sz w:val="22"/>
          <w:szCs w:val="22"/>
          <w:lang w:val="en-GB"/>
        </w:rPr>
      </w:pPr>
    </w:p>
    <w:p w:rsidR="0070561C" w:rsidRDefault="0070561C"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Mattingly, D. B. (2011). The Digital Matte Painting Handbook. John Wiley &amp; Sons. </w:t>
      </w: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3dtotal Publishing. (2020). Beginner’s Guide to Digital Painting in Photoshop 2nd Edition. 3DTotal Publishing. </w:t>
      </w:r>
    </w:p>
    <w:p w:rsidR="00E52155" w:rsidRPr="00814AA4" w:rsidRDefault="00E52155" w:rsidP="00CA0A43">
      <w:pPr>
        <w:pStyle w:val="ListParagraph"/>
        <w:widowControl w:val="0"/>
        <w:numPr>
          <w:ilvl w:val="0"/>
          <w:numId w:val="1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E52155">
      <w:pPr>
        <w:rPr>
          <w:rFonts w:ascii="Times New Roman" w:hAnsi="Times New Roman" w:cs="Times New Roman"/>
          <w:sz w:val="22"/>
          <w:szCs w:val="22"/>
          <w:lang w:val="en-GB"/>
        </w:rPr>
      </w:pPr>
    </w:p>
    <w:p w:rsidR="002F31A5" w:rsidRDefault="002F31A5">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References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Bloom, S. R. (2012). Digital Painting in Photoshop. CRC Press.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Mattingly, D. B. (2011). The Digital Matte Painting Handbook. John Wiley &amp; Sons.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Open-Source Image Editor. Apress. </w:t>
      </w:r>
    </w:p>
    <w:p w:rsidR="00E52155" w:rsidRPr="00814AA4" w:rsidRDefault="00E52155" w:rsidP="00CA0A43">
      <w:pPr>
        <w:pStyle w:val="ListParagraph"/>
        <w:widowControl w:val="0"/>
        <w:numPr>
          <w:ilvl w:val="0"/>
          <w:numId w:val="1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w:t>
      </w:r>
      <w:r w:rsidRPr="00814AA4">
        <w:rPr>
          <w:rFonts w:ascii="Times New Roman" w:hAnsi="Times New Roman" w:cs="Times New Roman"/>
          <w:i/>
          <w:iCs/>
          <w:sz w:val="22"/>
          <w:szCs w:val="22"/>
          <w:lang w:val="en-GB"/>
        </w:rPr>
        <w:t>GIMP for Beginners: First 12 Skills</w:t>
      </w:r>
      <w:r w:rsidRPr="00814AA4">
        <w:rPr>
          <w:rFonts w:ascii="Times New Roman" w:hAnsi="Times New Roman" w:cs="Times New Roman"/>
          <w:sz w:val="22"/>
          <w:szCs w:val="22"/>
          <w:lang w:val="en-GB"/>
        </w:rPr>
        <w:t>. Independently Published.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Journal of Digital Painting: https://www.tandfonline.com/loi/tjdp20</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de-DE"/>
        </w:rPr>
      </w:pPr>
      <w:r w:rsidRPr="007D0AD8">
        <w:rPr>
          <w:rFonts w:ascii="Times New Roman" w:hAnsi="Times New Roman" w:cs="Times New Roman"/>
          <w:sz w:val="22"/>
          <w:szCs w:val="22"/>
          <w:lang w:val="de-DE"/>
        </w:rPr>
        <w:t xml:space="preserve">Digital Art Online: </w:t>
      </w:r>
      <w:hyperlink r:id="rId10" w:history="1">
        <w:r w:rsidRPr="007D0AD8">
          <w:rPr>
            <w:rStyle w:val="Hyperlink"/>
            <w:rFonts w:ascii="Times New Roman" w:hAnsi="Times New Roman" w:cs="Times New Roman"/>
            <w:sz w:val="22"/>
            <w:szCs w:val="22"/>
            <w:lang w:val="de-DE"/>
          </w:rPr>
          <w:t>https://www.digitalartsonline.co.uk/</w:t>
        </w:r>
      </w:hyperlink>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Leonardo: Journal of the International Society for the Arts, Sciences and Technology: </w:t>
      </w:r>
      <w:hyperlink r:id="rId11" w:history="1">
        <w:r w:rsidRPr="007D0AD8">
          <w:rPr>
            <w:rStyle w:val="Hyperlink"/>
            <w:rFonts w:ascii="Times New Roman" w:hAnsi="Times New Roman" w:cs="Times New Roman"/>
            <w:sz w:val="22"/>
            <w:szCs w:val="22"/>
            <w:lang w:val="en-GB"/>
          </w:rPr>
          <w:t>https://www.mitpressjournals.org/loi/leon</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Journal of Applied Digital Art: </w:t>
      </w:r>
      <w:hyperlink r:id="rId12" w:history="1">
        <w:r w:rsidRPr="007D0AD8">
          <w:rPr>
            <w:rStyle w:val="Hyperlink"/>
            <w:rFonts w:ascii="Times New Roman" w:hAnsi="Times New Roman" w:cs="Times New Roman"/>
            <w:sz w:val="22"/>
            <w:szCs w:val="22"/>
            <w:lang w:val="en-GB"/>
          </w:rPr>
          <w:t>https://www.jada-art.org/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The Journal of Computer</w:t>
      </w:r>
      <w:r w:rsidR="007D0AD8" w:rsidRPr="007D0AD8">
        <w:rPr>
          <w:rFonts w:ascii="Times New Roman" w:hAnsi="Times New Roman" w:cs="Times New Roman"/>
          <w:sz w:val="22"/>
          <w:szCs w:val="22"/>
          <w:lang w:val="en-GB"/>
        </w:rPr>
        <w:t xml:space="preserve"> Animation and Virtual Worlds: </w:t>
      </w:r>
      <w:hyperlink r:id="rId13" w:history="1">
        <w:r w:rsidRPr="007D0AD8">
          <w:rPr>
            <w:rStyle w:val="Hyperlink"/>
            <w:rFonts w:ascii="Times New Roman" w:hAnsi="Times New Roman" w:cs="Times New Roman"/>
            <w:sz w:val="22"/>
            <w:szCs w:val="22"/>
            <w:lang w:val="en-GB"/>
          </w:rPr>
          <w:t>https://onlinelibrary.wiley.com/journal/15464284</w:t>
        </w:r>
      </w:hyperlink>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The Art Directors Club: </w:t>
      </w:r>
      <w:hyperlink r:id="rId14" w:history="1">
        <w:r w:rsidRPr="007D0AD8">
          <w:rPr>
            <w:rStyle w:val="Hyperlink"/>
            <w:rFonts w:ascii="Times New Roman" w:hAnsi="Times New Roman" w:cs="Times New Roman"/>
            <w:sz w:val="22"/>
            <w:szCs w:val="22"/>
            <w:lang w:val="en-GB"/>
          </w:rPr>
          <w:t>https://www.adcglobal.org/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Society of Illustrators: </w:t>
      </w:r>
      <w:hyperlink r:id="rId15" w:history="1">
        <w:r w:rsidRPr="007D0AD8">
          <w:rPr>
            <w:rStyle w:val="Hyperlink"/>
            <w:rFonts w:ascii="Times New Roman" w:hAnsi="Times New Roman" w:cs="Times New Roman"/>
            <w:sz w:val="22"/>
            <w:szCs w:val="22"/>
            <w:lang w:val="en-GB"/>
          </w:rPr>
          <w:t>https://www.societyillustrators.org/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The Animation Guild: </w:t>
      </w:r>
      <w:hyperlink r:id="rId16" w:history="1">
        <w:r w:rsidRPr="007D0AD8">
          <w:rPr>
            <w:rStyle w:val="Hyperlink"/>
            <w:rFonts w:ascii="Times New Roman" w:hAnsi="Times New Roman" w:cs="Times New Roman"/>
            <w:sz w:val="22"/>
            <w:szCs w:val="22"/>
            <w:lang w:val="en-GB"/>
          </w:rPr>
          <w:t>https://animationguild.org/</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Creative Industries Federation: </w:t>
      </w:r>
      <w:hyperlink r:id="rId17" w:history="1">
        <w:r w:rsidRPr="007D0AD8">
          <w:rPr>
            <w:rStyle w:val="Hyperlink"/>
            <w:rFonts w:ascii="Times New Roman" w:hAnsi="Times New Roman" w:cs="Times New Roman"/>
            <w:sz w:val="22"/>
            <w:szCs w:val="22"/>
            <w:lang w:val="en-GB"/>
          </w:rPr>
          <w:t>https://www.creativeindustriesfederation.com/</w:t>
        </w:r>
      </w:hyperlink>
      <w:r w:rsidRPr="007D0AD8">
        <w:rPr>
          <w:rFonts w:ascii="Times New Roman" w:hAnsi="Times New Roman" w:cs="Times New Roman"/>
          <w:sz w:val="22"/>
          <w:szCs w:val="22"/>
          <w:lang w:val="en-GB"/>
        </w:rPr>
        <w:t xml:space="preserve"> </w:t>
      </w:r>
    </w:p>
    <w:p w:rsidR="00E52155" w:rsidRPr="007D0AD8" w:rsidRDefault="00E52155" w:rsidP="00CA0A43">
      <w:pPr>
        <w:pStyle w:val="ListParagraph"/>
        <w:widowControl w:val="0"/>
        <w:numPr>
          <w:ilvl w:val="0"/>
          <w:numId w:val="150"/>
        </w:numPr>
        <w:autoSpaceDE w:val="0"/>
        <w:autoSpaceDN w:val="0"/>
        <w:rPr>
          <w:rFonts w:ascii="Times New Roman" w:hAnsi="Times New Roman" w:cs="Times New Roman"/>
          <w:sz w:val="22"/>
          <w:szCs w:val="22"/>
          <w:lang w:val="en-GB"/>
        </w:rPr>
      </w:pPr>
      <w:r w:rsidRPr="007D0AD8">
        <w:rPr>
          <w:rFonts w:ascii="Times New Roman" w:hAnsi="Times New Roman" w:cs="Times New Roman"/>
          <w:sz w:val="22"/>
          <w:szCs w:val="22"/>
          <w:lang w:val="en-GB"/>
        </w:rPr>
        <w:t xml:space="preserve">National Association of Independent Artists: </w:t>
      </w:r>
      <w:hyperlink r:id="rId18" w:history="1">
        <w:r w:rsidRPr="007D0AD8">
          <w:rPr>
            <w:rStyle w:val="Hyperlink"/>
            <w:rFonts w:ascii="Times New Roman" w:hAnsi="Times New Roman" w:cs="Times New Roman"/>
            <w:sz w:val="22"/>
            <w:szCs w:val="22"/>
            <w:lang w:val="en-GB"/>
          </w:rPr>
          <w:t>http://naia-artists.org/</w:t>
        </w:r>
      </w:hyperlink>
      <w:r w:rsidRPr="007D0AD8">
        <w:rPr>
          <w:rFonts w:ascii="Times New Roman" w:hAnsi="Times New Roman" w:cs="Times New Roman"/>
          <w:sz w:val="22"/>
          <w:szCs w:val="22"/>
          <w:lang w:val="en-GB"/>
        </w:rPr>
        <w:t xml:space="preserve"> </w:t>
      </w: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E52155" w:rsidRDefault="00E52155">
      <w:pPr>
        <w:spacing w:after="160" w:line="259" w:lineRule="auto"/>
        <w:rPr>
          <w:rFonts w:ascii="Times New Roman" w:hAnsi="Times New Roman" w:cs="Times New Roman"/>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472CF2"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Default="00472CF2" w:rsidP="00C24F9F">
            <w:pPr>
              <w:pStyle w:val="F50"/>
              <w:spacing w:line="276" w:lineRule="auto"/>
              <w:jc w:val="center"/>
              <w:rPr>
                <w:rFonts w:ascii="Bookman Old Style" w:hAnsi="Bookman Old Style"/>
              </w:rPr>
            </w:pPr>
            <w:r w:rsidRPr="00597AC9">
              <w:rPr>
                <w:rFonts w:ascii="Bookman Old Style" w:hAnsi="Bookman Old Style"/>
              </w:rPr>
              <w:t>SEMESTER: I</w:t>
            </w:r>
            <w:r w:rsidR="007C5F6E">
              <w:rPr>
                <w:rFonts w:ascii="Bookman Old Style" w:hAnsi="Bookman Old Style"/>
              </w:rPr>
              <w:t>I</w:t>
            </w:r>
          </w:p>
          <w:p w:rsidR="007C5F6E" w:rsidRPr="00597AC9" w:rsidRDefault="007C5F6E" w:rsidP="00C24F9F">
            <w:pPr>
              <w:pStyle w:val="F50"/>
              <w:spacing w:line="276" w:lineRule="auto"/>
              <w:jc w:val="center"/>
              <w:rPr>
                <w:rFonts w:ascii="Bookman Old Style" w:hAnsi="Bookman Old Style"/>
              </w:rPr>
            </w:pPr>
            <w:r>
              <w:rPr>
                <w:rFonts w:ascii="Bookman Old Style" w:hAnsi="Bookman Old Style"/>
              </w:rPr>
              <w:t>CORE: III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Pr="00066B0D" w:rsidRDefault="007C5F6E"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23UVISC23</w:t>
            </w:r>
            <w:r w:rsidRPr="00066B0D">
              <w:rPr>
                <w:rFonts w:ascii="Bookman Old Style" w:eastAsia="Times New Roman" w:hAnsi="Bookman Old Style"/>
                <w:b/>
                <w:bCs/>
                <w:color w:val="000000" w:themeColor="text1"/>
                <w:sz w:val="21"/>
                <w:szCs w:val="21"/>
              </w:rPr>
              <w:t xml:space="preserve">: </w:t>
            </w:r>
            <w:r w:rsidRPr="00814AA4">
              <w:rPr>
                <w:b/>
                <w:bCs/>
                <w:spacing w:val="-3"/>
              </w:rPr>
              <w:t xml:space="preserve">UNDERSTANDING </w:t>
            </w:r>
            <w:r w:rsidRPr="00814AA4">
              <w:rPr>
                <w:b/>
                <w:bCs/>
              </w:rPr>
              <w:t>VISUAL COMMUNICATION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CF2" w:rsidRPr="00597AC9" w:rsidRDefault="00472CF2" w:rsidP="00C24F9F">
            <w:pPr>
              <w:pStyle w:val="F50"/>
              <w:spacing w:line="276" w:lineRule="auto"/>
              <w:jc w:val="center"/>
              <w:rPr>
                <w:rFonts w:ascii="Bookman Old Style" w:hAnsi="Bookman Old Style"/>
              </w:rPr>
            </w:pPr>
            <w:r w:rsidRPr="00597AC9">
              <w:rPr>
                <w:rFonts w:ascii="Bookman Old Style" w:hAnsi="Bookman Old Style"/>
              </w:rPr>
              <w:t xml:space="preserve">CREDIT: </w:t>
            </w:r>
            <w:r w:rsidR="007C5F6E">
              <w:rPr>
                <w:rFonts w:ascii="Bookman Old Style" w:hAnsi="Bookman Old Style"/>
              </w:rPr>
              <w:t>5</w:t>
            </w:r>
          </w:p>
          <w:p w:rsidR="00472CF2" w:rsidRPr="00597AC9" w:rsidRDefault="00472CF2" w:rsidP="00C24F9F">
            <w:pPr>
              <w:pStyle w:val="F50"/>
              <w:spacing w:line="276" w:lineRule="auto"/>
              <w:jc w:val="center"/>
              <w:rPr>
                <w:rFonts w:ascii="Bookman Old Style" w:hAnsi="Bookman Old Style"/>
              </w:rPr>
            </w:pPr>
            <w:r w:rsidRPr="00597AC9">
              <w:rPr>
                <w:rFonts w:ascii="Bookman Old Style" w:hAnsi="Bookman Old Style"/>
              </w:rPr>
              <w:t xml:space="preserve">HOURS: </w:t>
            </w:r>
            <w:r w:rsidR="007C5F6E">
              <w:rPr>
                <w:rFonts w:ascii="Bookman Old Style" w:hAnsi="Bookman Old Style"/>
              </w:rPr>
              <w:t>5</w:t>
            </w:r>
            <w:r w:rsidRPr="00597AC9">
              <w:rPr>
                <w:rFonts w:ascii="Bookman Old Style" w:hAnsi="Bookman Old Style"/>
              </w:rPr>
              <w:t>/W</w:t>
            </w:r>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The course on Visual Communication is designed to provide students with a comprehensive understanding of the essential topics and concepts related to visual communication. With the guidance of an expert in the field, this 31-lesson course is divided into eight units that explore the foundations, theories, and practices of visual communication. Students will learn about the study of visual culture, the fundamentals of visual literacy, visual theories, critical viewing skills, and the grammar of visual design. They will also study theories of visual communication, introduction to visual media, visual language, and the art of visual storytelling. The course is designed to equip students with the skills needed to critically analyze and communicate with visual images, from print and film to public spaces and digital media. Students will learn about the role of visual communication in shaping cultural, social, and political narratives, and explore strategies for creating impactful and ethical visual communication. With a focus on developing a deep understanding of visual communication, this course will provide students with the tools needed to succeed in a range of visual design fields.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the visual elements and messages of various forms of media, from print and film to digital and public spaces.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 critical understanding of the foundations, theories, and practices of visual communication, including visual literacy, visual theories, and the grammar of visual design.</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impactful and ethical visual communication that aligns with specific goals and objectives.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understanding of the role of visual communication in shaping cultural, social, and political narratives, and critically evaluate the use of visual images in various contexts.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and present a final project that showcases their ability to create effective visual communication, including narrative development, visual design, and ethical considerations.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to Visual Culture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Visual Media, Understanding Visual Media, The Role of Visual Media in Society, Power of Visual Images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Language, Understanding Visual Language in Visual Media, The Role of Visual Language in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Framing, Understanding Framing in Visual Communication, The Role of Framing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Types of Narratives, Understanding Narrative Theory and Its Elements in Visual Communication, Understanding Different Types of Narratives in Visual Media, The Role of Narratives in Visual Communication, Understanding Traditional Narrative Media</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Fundamentals of Visual Literacy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Definition and Concepts of Visual Literacy, The importance of Visual Literacy, Visual Elements and Principles, Developing Visual Literacy Skills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Environment – Art, Print, Film, TV and Public Space, Understanding the Visual Environment, The role of Visual Communication in different contexts, Public Art and Social Responsibility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and Propaganda, Understanding the power of Visual Persuasion, The use of Visual Propaganda in History, Ethical Issues in Visual Persuasion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Stereotypes, The role of Stereotypes in Visual Communication, The impact of Stereotypes on Society, Strategies for Challenging Visual Stereotypes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3: </w:t>
      </w:r>
      <w:proofErr w:type="gramStart"/>
      <w:r w:rsidRPr="00814AA4">
        <w:rPr>
          <w:rFonts w:ascii="Times New Roman" w:hAnsi="Times New Roman" w:cs="Times New Roman"/>
          <w:b/>
          <w:bCs/>
          <w:sz w:val="22"/>
          <w:szCs w:val="22"/>
          <w:lang w:val="en-GB"/>
        </w:rPr>
        <w:t>Visual  Literacy</w:t>
      </w:r>
      <w:proofErr w:type="gramEnd"/>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Basic Visual Concepts and Principles, The Elements and Principles of Visual Design, Applying Basic Visual Concepts and Principles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Physiological Aspect and Perceptual Aesthetics, The Physiology of Visual Perception, The Aesthetics of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Perceptual Theories - Sensation and Perception; Organization and Constancies, Sensation and Perception, Organizing Visual Information, Understanding Constancies in Visual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Gestalt Theory and Constructivism, The Principles of Gestalt Theory, The Principles of Constructivism, Applying Gestalt Theory and Constructivism in Visual </w:t>
      </w:r>
      <w:proofErr w:type="gramStart"/>
      <w:r w:rsidRPr="00814AA4">
        <w:rPr>
          <w:rFonts w:ascii="Times New Roman" w:hAnsi="Times New Roman" w:cs="Times New Roman"/>
          <w:sz w:val="22"/>
          <w:szCs w:val="22"/>
          <w:lang w:val="en-GB"/>
        </w:rPr>
        <w:t>Communication,Sensual</w:t>
      </w:r>
      <w:proofErr w:type="gramEnd"/>
      <w:r w:rsidRPr="00814AA4">
        <w:rPr>
          <w:rFonts w:ascii="Times New Roman" w:hAnsi="Times New Roman" w:cs="Times New Roman"/>
          <w:sz w:val="22"/>
          <w:szCs w:val="22"/>
          <w:lang w:val="en-GB"/>
        </w:rPr>
        <w:t xml:space="preserve"> Theories – Gestalt and Construct</w:t>
      </w:r>
    </w:p>
    <w:p w:rsidR="00012F3F" w:rsidRPr="00814AA4" w:rsidRDefault="00012F3F" w:rsidP="00D123EB">
      <w:pPr>
        <w:tabs>
          <w:tab w:val="left" w:pos="1490"/>
        </w:tabs>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ab/>
      </w: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Cognitive Understanding and Cognitive Theories in Visual Communication, The Role of Cognition in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Theories of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Literacy Eye, Developing the Visual Literacy Eye, Visual Analysis Techniques,The Gaze, Definition and types of Gaze, The Male Gaze, The Female Gaze</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Critically Analyzing Visuals and Designs, Understanding Form, Content, and Context in Visual Communication, Analyzing the Meaning and Message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Meaning and Message, Understanding the Relationship between Meaning and Message in Visual Communication, Understanding the Role of Context in the Interpretation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Form, Content, and Context, Understanding the Relationship between Form, Content, and Context in Visual Communication, Applying Form, Content, and Context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Cultural Theories – Key Frames from the History of Visual Art, Understanding the Historical and Cultural Context of Visual Communication, The Role of Key Frames in Visual Art History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What is Visual Culture?, Key themes and concepts in Visual Culture, Historical evolution of Visual Culture, Cultural differences in Visual Perception, The impact of technology on Visual Cultures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The Grammar of Visual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Semiotics - Iconic, Indexical and Symbolic, Understanding Semiotics in Visual Communication, The Role of Iconic, Indexical, and Symbolic Signs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Colour Theories, The Science of Colour Perception, The Role of Colour in Visual Communication, The Psychological and Emotional Impact of Colour</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Design, The Basic Principles of Design, Applying the Principles of Design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Relationship of Elements, Understanding the Relationship between Visual Elements in Design, Creating Balance and Harmony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in Communication, Understanding the Role of Persuasion in Visual Communication, Techniques for Persuasive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visual elements and messages in different media forms and contexts, demonstrating an advanced understanding of visual communication concepts and principles.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effective and ethical visual communication, considering the needs and goals of specific audiences and contexts.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advanced understanding of the role of visual communication in shaping cultural, social, and political narratives, and analyze the use of visual images in different contexts to inform and persuade audiences.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Synthesize knowledge and skills related to visual communication, including visual literacy, design principles, and ethical considerations, to develop a final project that effectively communicates a narrative concept.</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Evaluate the impact and effectiveness of visual communication, considering the social, cultural, and ethical implications of the use of visual images and messages, and apply this knowledge to their own visual communication practices.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w:t>
      </w:r>
    </w:p>
    <w:tbl>
      <w:tblPr>
        <w:tblW w:w="0" w:type="auto"/>
        <w:tblInd w:w="41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3"/>
        <w:gridCol w:w="1155"/>
        <w:gridCol w:w="1326"/>
        <w:gridCol w:w="1325"/>
        <w:gridCol w:w="1326"/>
        <w:gridCol w:w="1326"/>
      </w:tblGrid>
      <w:tr w:rsidR="00012F3F" w:rsidRPr="00814AA4" w:rsidTr="00F53D04">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012F3F" w:rsidRPr="00814AA4" w:rsidTr="00F53D04">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lastRenderedPageBreak/>
              <w:t>CO 2</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Lester, P. M. (2010). Visual Communication: Images with Messages. Wadsworth.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Smith, K. L., Moriarty, S., Kenney, K., &amp; Barbatsis, G. (2004). Handbook of Visual Communication: Theory, Methods, and Media. Routledge.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Aiello, G., &amp; Parry, K. (2019). Visual Communication: Understanding Images in Media Culture. SAGE.</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Josephson, S., Kelly, J., &amp; Smith, K. (2020). Handbook of Visual Communication: Theory, Methods, and Media. Taylor &amp; Francis.</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Page, J. T., &amp; Duffy, M. (2021). Visual Communication: Insights and Strategies.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Crow, D. (2017). Visible Signs: An Introduction to Semiotics in the Visual Arts.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M., &amp; Hunt, J. (2017). Visual Communication Design: An Introduction to Design Concepts in Everyday Experience.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Edwards, M. (2015). The Visual Communications Book: Using Words, Drawings and Whiteboards to Sell Big Ideas. LID Publishing.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Visual Communication Quarterly - </w:t>
      </w:r>
      <w:hyperlink r:id="rId19" w:history="1">
        <w:r w:rsidRPr="00814AA4">
          <w:rPr>
            <w:rStyle w:val="Hyperlink"/>
            <w:rFonts w:ascii="Times New Roman" w:hAnsi="Times New Roman" w:cs="Times New Roman"/>
            <w:sz w:val="22"/>
            <w:szCs w:val="22"/>
            <w:lang w:val="en-GB"/>
          </w:rPr>
          <w:t>https://www.tandfonline.com/toc/hvcq20/current</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Visual Literacy - </w:t>
      </w:r>
      <w:hyperlink r:id="rId20" w:history="1">
        <w:r w:rsidRPr="00814AA4">
          <w:rPr>
            <w:rStyle w:val="Hyperlink"/>
            <w:rFonts w:ascii="Times New Roman" w:hAnsi="Times New Roman" w:cs="Times New Roman"/>
            <w:sz w:val="22"/>
            <w:szCs w:val="22"/>
            <w:lang w:val="en-GB"/>
          </w:rPr>
          <w:t>http://www.visualnarratives.org/jvl/index.html</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Information Design Journal - </w:t>
      </w:r>
      <w:hyperlink r:id="rId21" w:history="1">
        <w:r w:rsidRPr="00814AA4">
          <w:rPr>
            <w:rStyle w:val="Hyperlink"/>
            <w:rFonts w:ascii="Times New Roman" w:hAnsi="Times New Roman" w:cs="Times New Roman"/>
            <w:sz w:val="22"/>
            <w:szCs w:val="22"/>
            <w:lang w:val="en-GB"/>
          </w:rPr>
          <w:t>https://benjamins.com/catalog/idj</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Design Communication - </w:t>
      </w:r>
      <w:hyperlink r:id="rId22" w:history="1">
        <w:r w:rsidRPr="00814AA4">
          <w:rPr>
            <w:rStyle w:val="Hyperlink"/>
            <w:rFonts w:ascii="Times New Roman" w:hAnsi="Times New Roman" w:cs="Times New Roman"/>
            <w:sz w:val="22"/>
            <w:szCs w:val="22"/>
            <w:lang w:val="en-GB"/>
          </w:rPr>
          <w:t>https://journals.sagepub.com/home/dcn</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Design Quarterly - </w:t>
      </w:r>
      <w:hyperlink r:id="rId23" w:history="1">
        <w:r w:rsidRPr="00814AA4">
          <w:rPr>
            <w:rStyle w:val="Hyperlink"/>
            <w:rFonts w:ascii="Times New Roman" w:hAnsi="Times New Roman" w:cs="Times New Roman"/>
            <w:sz w:val="22"/>
            <w:szCs w:val="22"/>
            <w:lang w:val="en-GB"/>
          </w:rPr>
          <w:t>https://sigdoc.acm.org/publications/cdq/</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Association for Computer Machinery (ACM) Special Interest Group on Design of Communication (SIGDOC) - </w:t>
      </w:r>
      <w:hyperlink r:id="rId24" w:history="1">
        <w:r w:rsidRPr="00814AA4">
          <w:rPr>
            <w:rStyle w:val="Hyperlink"/>
            <w:rFonts w:ascii="Times New Roman" w:hAnsi="Times New Roman" w:cs="Times New Roman"/>
            <w:sz w:val="22"/>
            <w:szCs w:val="22"/>
            <w:lang w:val="en-GB"/>
          </w:rPr>
          <w:t>https://sigdoc.acm.org/</w:t>
        </w:r>
      </w:hyperlink>
      <w:r w:rsidRPr="00814AA4">
        <w:rPr>
          <w:rFonts w:ascii="Times New Roman" w:hAnsi="Times New Roman" w:cs="Times New Roman"/>
          <w:sz w:val="22"/>
          <w:szCs w:val="22"/>
          <w:lang w:val="en-GB"/>
        </w:rPr>
        <w:t xml:space="preserve"> </w:t>
      </w: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C24F9F" w:rsidRDefault="00C24F9F" w:rsidP="00D123EB">
      <w:pPr>
        <w:spacing w:after="160"/>
        <w:rPr>
          <w:rFonts w:ascii="Times New Roman" w:hAnsi="Times New Roman" w:cs="Times New Roman"/>
          <w:sz w:val="22"/>
          <w:szCs w:val="22"/>
        </w:rPr>
      </w:pPr>
    </w:p>
    <w:p w:rsidR="005B1B92" w:rsidRDefault="005B1B92">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C24F9F" w:rsidRPr="00597AC9" w:rsidTr="00C24F9F">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Default="00C24F9F" w:rsidP="00C24F9F">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C24F9F" w:rsidRPr="00597AC9" w:rsidRDefault="00C24F9F" w:rsidP="00C24F9F">
            <w:pPr>
              <w:pStyle w:val="F50"/>
              <w:spacing w:line="276" w:lineRule="auto"/>
              <w:jc w:val="center"/>
              <w:rPr>
                <w:rFonts w:ascii="Bookman Old Style" w:hAnsi="Bookman Old Style"/>
              </w:rPr>
            </w:pPr>
            <w:r>
              <w:rPr>
                <w:rFonts w:ascii="Bookman Old Style" w:hAnsi="Bookman Old Style"/>
              </w:rPr>
              <w:t>CORE: I</w:t>
            </w:r>
            <w:r w:rsidR="00817D73">
              <w:rPr>
                <w:rFonts w:ascii="Bookman Old Style" w:hAnsi="Bookman Old Style"/>
              </w:rPr>
              <w:t>V</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Pr="00066B0D" w:rsidRDefault="00817D73" w:rsidP="00C24F9F">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23UVISP24</w:t>
            </w:r>
            <w:r w:rsidRPr="00066B0D">
              <w:rPr>
                <w:rFonts w:ascii="Bookman Old Style" w:eastAsia="Times New Roman" w:hAnsi="Bookman Old Style"/>
                <w:b/>
                <w:bCs/>
                <w:color w:val="000000" w:themeColor="text1"/>
                <w:sz w:val="21"/>
                <w:szCs w:val="21"/>
              </w:rPr>
              <w:t xml:space="preserve">: </w:t>
            </w:r>
            <w:r>
              <w:rPr>
                <w:b/>
                <w:bCs/>
                <w:spacing w:val="-3"/>
              </w:rPr>
              <w:t xml:space="preserve">PRACTICAL –I </w:t>
            </w:r>
            <w:r w:rsidRPr="00814AA4">
              <w:rPr>
                <w:b/>
                <w:bCs/>
              </w:rPr>
              <w:t>PHOTOGRAPHY AND VIDEOGRAPHY</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F9F" w:rsidRPr="00597AC9" w:rsidRDefault="00C24F9F" w:rsidP="00C24F9F">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5</w:t>
            </w:r>
          </w:p>
          <w:p w:rsidR="00C24F9F" w:rsidRPr="00597AC9" w:rsidRDefault="00C24F9F" w:rsidP="00C24F9F">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5</w:t>
            </w:r>
            <w:r w:rsidRPr="00597AC9">
              <w:rPr>
                <w:rFonts w:ascii="Bookman Old Style" w:hAnsi="Bookman Old Style"/>
              </w:rPr>
              <w:t>/W</w:t>
            </w:r>
          </w:p>
        </w:tc>
      </w:tr>
    </w:tbl>
    <w:p w:rsidR="00C24F9F" w:rsidRDefault="00C24F9F" w:rsidP="00D123EB">
      <w:pPr>
        <w:spacing w:after="160"/>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the fundamentals of photography and videography. Students will learn about the history and development of photography and videography as art forms. The course covers basic camera functions and equipment, including aperture, shutter speed, ISO, focal length, and different types of cameras and lenses. Students will gain hands-on experience with lighting, composition, and framing. They will explore techniques for capturing portraits, landscapes, action shots, and low light scenes. Students will also learn the basics of photo and video storytelling.</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discusses the similarities and differences between human visual perception and what a camera captures. Students will compare image properties like color, contrast, and sharpness. They will analyze the aesthetics of effective photographs and videos. The course also covers new trends in mobile photography, including the rise of Instagram and social media.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Students will get the opportunity to put skills into practice through a series of practical exercises and assignments. By the end of the course, students will understand the technical and creative elements involved in photography and videography. They will be able to take visually compelling photographs and videos for both personal and professional use. The course provides a foundation for further study in commercial photography, photojournalism, videography, and related fields.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photography and videography.</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Demonstrate the proper use of cameras and equipment such as lenses, lighting, and composition. </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techniques for capturing portraits, landscapes, action shots, and low light scenes.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critique photographs and videos for aesthetics and effectiveness.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b/>
          <w:bCs/>
          <w:sz w:val="22"/>
          <w:szCs w:val="22"/>
          <w:lang w:val="en-GB"/>
        </w:rPr>
      </w:pPr>
      <w:r w:rsidRPr="00814AA4">
        <w:rPr>
          <w:rFonts w:ascii="Times New Roman" w:hAnsi="Times New Roman" w:cs="Times New Roman"/>
          <w:sz w:val="22"/>
          <w:szCs w:val="22"/>
          <w:lang w:val="en-GB"/>
        </w:rPr>
        <w:t>Create a portfolio of photographs and short videos using skills and techniques from the course.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photography and videography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Photography and videography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photography and videography exercises. This record will help students keep track of their progress and allow them to reflect on their work. The record can be maintained in a digital format such as a blog, portfolio website or cloud storage. The digital record should have at least five photography and videography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photography and videography. Students can also be asked to create a photography and videography</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1: Introduction to photography and videography: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History of photography and videography, Composition and framing in photography and videography, The rule of thirds, Leading lines, understanding the principles of composition (balance, contrast), Manual and autofocus, Camera Movements and angles: Wide, Close up, Zoom, Pan, Tilt, and Aerial; Settings and subjects: Selecting the right setting for your subject and how to choose the right subject for your setting. Importing images: Pictographic Learning how to transfer images from your camera to your computer and organize them.</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2: Understanding the Camera, Visual Perception and storytelling: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Comparing Human Eye and Camera: Similarities and differences in visual perception; Aesthetics, The role of storytelling in photography and videography, Techniques for crafting compelling visual narratives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3: Camera Design, Structure, and Operations: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Mastering Camera Settings: Aperture, shutter speed, focal length, and depth of field, Exploring Camera Modes: Manual, aperture priority, shutter priority, and program modes; Using long exposures, panning, and other techniques to create creative photographs; Basics for the Preparation of Panoramic Picture; Focus: Understanding the importance of choosing the right focus point for your subject, Exploring the pros and cons of manual and autofocus; Selecting autofocus points: Understanding how to choose the right autofocus points for your subject., Focusing for effect: Creating interesting and creative photos by controlling the focus in different ways.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4: Equipment Familiarisation: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Hands-on practice with different cameras, lenses, filters, Colour Correcting Filters, Diffusion Filters. and mobile photography; Film Camera Types: RED, ARRI, Sony, Blackmagic, and their Characteristics; Camera Working: Understanding Camera Operations and Movements, Measuring Devices. Types of lenses and their uses: normal, close up lens, telephoto, macro special lenses - mechanism and </w:t>
      </w:r>
      <w:r w:rsidRPr="00814AA4">
        <w:rPr>
          <w:rFonts w:ascii="Times New Roman" w:hAnsi="Times New Roman" w:cs="Times New Roman"/>
          <w:color w:val="000000" w:themeColor="text1"/>
          <w:sz w:val="22"/>
          <w:szCs w:val="22"/>
          <w:lang w:val="en-GB"/>
        </w:rPr>
        <w:t>structure extensions. Functions of Sensor, Menus and Options in DSLR, Memory Card, Types of Memory Card, Memory Card Speed Class, Accessories, Format: JPEG, RAW Usage of Filters: Day, Night, Light meters and filters, Light Accessories: Light Meter, Flash Trigger, Modifiers - Umbrella, Soft box, Strip box, Octa box, Reflector, Snoot, Barn Door, Beauty Dish, Grid, Gels, Flags, Studio Accessories: Stands, Backdrops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color w:val="000000" w:themeColor="text1"/>
          <w:sz w:val="22"/>
          <w:szCs w:val="22"/>
          <w:lang w:val="en-GB"/>
        </w:rPr>
      </w:pPr>
      <w:r w:rsidRPr="00814AA4">
        <w:rPr>
          <w:rFonts w:ascii="Times New Roman" w:hAnsi="Times New Roman" w:cs="Times New Roman"/>
          <w:b/>
          <w:color w:val="000000" w:themeColor="text1"/>
          <w:sz w:val="22"/>
          <w:szCs w:val="22"/>
          <w:lang w:val="en-GB"/>
        </w:rPr>
        <w:t>Unit 5: Light, Light sources and Lighting techniques</w:t>
      </w:r>
    </w:p>
    <w:p w:rsidR="00012F3F" w:rsidRPr="00814AA4" w:rsidRDefault="00012F3F" w:rsidP="00D123EB">
      <w:pPr>
        <w:jc w:val="both"/>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 xml:space="preserve">Properties of Light – Additive and Subtractive Light – Contrast and Lighting Ratios – Direct and Indirect Light; </w:t>
      </w:r>
      <w:r w:rsidRPr="00814AA4">
        <w:rPr>
          <w:rFonts w:ascii="Times New Roman" w:hAnsi="Times New Roman" w:cs="Times New Roman"/>
          <w:i/>
          <w:color w:val="000000" w:themeColor="text1"/>
          <w:sz w:val="22"/>
          <w:szCs w:val="22"/>
          <w:lang w:val="en-GB"/>
        </w:rPr>
        <w:t>Lighting Techniques:</w:t>
      </w:r>
      <w:r w:rsidRPr="00814AA4">
        <w:rPr>
          <w:rFonts w:ascii="Times New Roman" w:hAnsi="Times New Roman" w:cs="Times New Roman"/>
          <w:color w:val="000000" w:themeColor="text1"/>
          <w:sz w:val="22"/>
          <w:szCs w:val="22"/>
          <w:lang w:val="en-GB"/>
        </w:rPr>
        <w:t xml:space="preserve"> Three point and Five Point Lighting; Techniques for controlling lighting, color temperature control; </w:t>
      </w:r>
      <w:r w:rsidRPr="00814AA4">
        <w:rPr>
          <w:rFonts w:ascii="Times New Roman" w:hAnsi="Times New Roman" w:cs="Times New Roman"/>
          <w:i/>
          <w:color w:val="000000" w:themeColor="text1"/>
          <w:sz w:val="22"/>
          <w:szCs w:val="22"/>
          <w:lang w:val="en-GB"/>
        </w:rPr>
        <w:t>Outdoor Lighting</w:t>
      </w:r>
      <w:r w:rsidRPr="00814AA4">
        <w:rPr>
          <w:rFonts w:ascii="Times New Roman" w:hAnsi="Times New Roman" w:cs="Times New Roman"/>
          <w:color w:val="000000" w:themeColor="text1"/>
          <w:sz w:val="22"/>
          <w:szCs w:val="22"/>
          <w:lang w:val="en-GB"/>
        </w:rPr>
        <w:t xml:space="preserve">: Techniques, Challenges, and Solutions, Studio Lighting: Equipment, Techniques, and Accessories,  </w:t>
      </w:r>
      <w:r w:rsidRPr="00814AA4">
        <w:rPr>
          <w:rFonts w:ascii="Times New Roman" w:hAnsi="Times New Roman" w:cs="Times New Roman"/>
          <w:i/>
          <w:color w:val="000000" w:themeColor="text1"/>
          <w:sz w:val="22"/>
          <w:szCs w:val="22"/>
          <w:lang w:val="en-GB"/>
        </w:rPr>
        <w:t>Light Sources</w:t>
      </w:r>
      <w:r w:rsidRPr="00814AA4">
        <w:rPr>
          <w:rFonts w:ascii="Times New Roman" w:hAnsi="Times New Roman" w:cs="Times New Roman"/>
          <w:color w:val="000000" w:themeColor="text1"/>
          <w:sz w:val="22"/>
          <w:szCs w:val="22"/>
          <w:lang w:val="en-GB"/>
        </w:rPr>
        <w:t xml:space="preserve">: Natural and Artificial Lights, </w:t>
      </w:r>
      <w:r w:rsidRPr="00814AA4">
        <w:rPr>
          <w:rFonts w:ascii="Times New Roman" w:hAnsi="Times New Roman" w:cs="Times New Roman"/>
          <w:i/>
          <w:color w:val="000000" w:themeColor="text1"/>
          <w:sz w:val="22"/>
          <w:szCs w:val="22"/>
          <w:lang w:val="en-GB"/>
        </w:rPr>
        <w:t>Understanding Light:</w:t>
      </w:r>
      <w:r w:rsidRPr="00814AA4">
        <w:rPr>
          <w:rFonts w:ascii="Times New Roman" w:hAnsi="Times New Roman" w:cs="Times New Roman"/>
          <w:color w:val="000000" w:themeColor="text1"/>
          <w:sz w:val="22"/>
          <w:szCs w:val="22"/>
          <w:lang w:val="en-GB"/>
        </w:rPr>
        <w:t xml:space="preserve"> Direct Light, Diffused Light, Reflected Light, Hard Light, Soft Light, </w:t>
      </w:r>
      <w:r w:rsidRPr="00814AA4">
        <w:rPr>
          <w:rFonts w:ascii="Times New Roman" w:hAnsi="Times New Roman" w:cs="Times New Roman"/>
          <w:i/>
          <w:color w:val="000000" w:themeColor="text1"/>
          <w:sz w:val="22"/>
          <w:szCs w:val="22"/>
          <w:lang w:val="en-GB"/>
        </w:rPr>
        <w:t>Photography Lighting:</w:t>
      </w:r>
      <w:r w:rsidRPr="00814AA4">
        <w:rPr>
          <w:rFonts w:ascii="Times New Roman" w:hAnsi="Times New Roman" w:cs="Times New Roman"/>
          <w:color w:val="000000" w:themeColor="text1"/>
          <w:sz w:val="22"/>
          <w:szCs w:val="22"/>
          <w:lang w:val="en-GB"/>
        </w:rPr>
        <w:t xml:space="preserve"> Flash, Strobe and Continuous Light, Lighting Setup: Hard Light, Fill Light, Back Light, Rim Light, Background Light, Three Point Light Setup, Advanced </w:t>
      </w:r>
      <w:r w:rsidRPr="00814AA4">
        <w:rPr>
          <w:rFonts w:ascii="Times New Roman" w:hAnsi="Times New Roman" w:cs="Times New Roman"/>
          <w:color w:val="000000" w:themeColor="text1"/>
          <w:sz w:val="22"/>
          <w:szCs w:val="22"/>
          <w:lang w:val="en-GB"/>
        </w:rPr>
        <w:lastRenderedPageBreak/>
        <w:t>Light Setup, Portrait Lighting Setup. Techniques for capturing action and movement, capturing portraits, capturing landscapes, capturing low light scenes, Using light to create impact and mood in photographs</w:t>
      </w:r>
    </w:p>
    <w:p w:rsidR="00012F3F" w:rsidRPr="00814AA4" w:rsidRDefault="00012F3F" w:rsidP="00D123EB">
      <w:pPr>
        <w:rPr>
          <w:rFonts w:ascii="Times New Roman" w:hAnsi="Times New Roman" w:cs="Times New Roman"/>
          <w:sz w:val="22"/>
          <w:szCs w:val="22"/>
          <w:lang w:val="en-GB"/>
        </w:rPr>
      </w:pPr>
    </w:p>
    <w:p w:rsidR="00684F3C" w:rsidRDefault="00684F3C" w:rsidP="00D123EB">
      <w:pPr>
        <w:rPr>
          <w:rFonts w:ascii="Times New Roman" w:hAnsi="Times New Roman" w:cs="Times New Roman"/>
          <w:b/>
          <w:bCs/>
          <w:sz w:val="22"/>
          <w:szCs w:val="22"/>
          <w:lang w:val="en-GB"/>
        </w:rPr>
      </w:pPr>
    </w:p>
    <w:p w:rsidR="00684F3C" w:rsidRDefault="00684F3C" w:rsidP="00D123EB">
      <w:pPr>
        <w:rPr>
          <w:rFonts w:ascii="Times New Roman" w:hAnsi="Times New Roman" w:cs="Times New Roman"/>
          <w:b/>
          <w:bCs/>
          <w:sz w:val="22"/>
          <w:szCs w:val="22"/>
          <w:lang w:val="en-GB"/>
        </w:rPr>
      </w:pPr>
    </w:p>
    <w:p w:rsidR="00646032" w:rsidRDefault="00646032" w:rsidP="00D123EB">
      <w:pPr>
        <w:rPr>
          <w:rFonts w:ascii="Times New Roman" w:hAnsi="Times New Roman" w:cs="Times New Roman"/>
          <w:b/>
          <w:bCs/>
          <w:sz w:val="22"/>
          <w:szCs w:val="22"/>
          <w:lang w:val="en-GB"/>
        </w:rPr>
      </w:pPr>
    </w:p>
    <w:p w:rsidR="005B1B92" w:rsidRDefault="005B1B92">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Suggested Practical Exercises for Photography: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Create a series of photographs that capture a single moment in time from different angles.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Have students take multiple photos of a single moment (like someone jumping in the air)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2. Capture a series of photographs that tell a story without any words.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that show a simple story or sequence of events without using any words.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Create a series of photographs that use light and shadow to create a mood.</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experimenting with different types of lighting (natural, artificial) and angles to create different moods (dramatic, joyful, somber,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series of photographs that capture a scene from different perspectives.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of the same scene (landscape, </w:t>
      </w:r>
      <w:r w:rsidR="0002029C" w:rsidRPr="00814AA4">
        <w:rPr>
          <w:rFonts w:ascii="Times New Roman" w:hAnsi="Times New Roman" w:cs="Times New Roman"/>
          <w:sz w:val="22"/>
          <w:szCs w:val="22"/>
          <w:lang w:val="en-GB"/>
        </w:rPr>
        <w:t>City Street</w:t>
      </w:r>
      <w:r w:rsidRPr="00814AA4">
        <w:rPr>
          <w:rFonts w:ascii="Times New Roman" w:hAnsi="Times New Roman" w:cs="Times New Roman"/>
          <w:sz w:val="22"/>
          <w:szCs w:val="22"/>
          <w:lang w:val="en-GB"/>
        </w:rPr>
        <w:t>, building, etc.) from different perspectives (close up, far away, high angle, low angle,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5. Create a series of photographs that capture a single subject from different angles.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of a single subject (person, object, animal)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Practice landscape photography by taking photos of various landscapes and experimenting with different compositions and lighting conditions.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landscape photos using different compositional techniques (rule of thirds, symmetry, framing) and lighting (sunrise, sunset, midday, overcast)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7. Practice portrait photography by taking portraits of friends or family members, experimenting with different poses and lighting setups.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portrait photos using different poses, facial expressions, and lighting setups (Rembrandt, loop, split)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8. Practice action photography by taking photos of moving subjects (e.g. sports, animals) and experimenting with different shutter speeds to freeze or blur motion.</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action photos using fast and slow shutter speeds to capture motion in different ways.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Practice street photography by taking candid photos of people and scenes in a public setting.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candid street photos capturing spontaneous moments, interesting scenes, and intriguing subjects.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10. Practice architectural photography by taking photos of buildings and experimenting with different compositions and techniques for capturing the structure and design of the buildings.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architectural photos using different compositions (symmetrical, rule of thirds) and angles (below, straight on, above) to capture the details and geometry of buildings.</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Suggested Practical Exercises for Videography: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tells a story without any words.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that shows a simple sequence of events and tells a visual story without any dialogue.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uses light and shadow to create a mood.</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using different types of lighting (natural, artificial) and lighting angles to create a particular mood or tone.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captures a scene from different perspectives.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showing the same scene or landscape from multiple different angles (close-up, far away, bird's eye view, worm's eye view,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short video that captures a single subject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w:t>
      </w:r>
      <w:proofErr w:type="gramStart"/>
      <w:r w:rsidRPr="00814AA4">
        <w:rPr>
          <w:rFonts w:ascii="Times New Roman" w:hAnsi="Times New Roman" w:cs="Times New Roman"/>
          <w:sz w:val="22"/>
          <w:szCs w:val="22"/>
          <w:lang w:val="en-GB"/>
        </w:rPr>
        <w:t>1-2 minute</w:t>
      </w:r>
      <w:proofErr w:type="gramEnd"/>
      <w:r w:rsidRPr="00814AA4">
        <w:rPr>
          <w:rFonts w:ascii="Times New Roman" w:hAnsi="Times New Roman" w:cs="Times New Roman"/>
          <w:sz w:val="22"/>
          <w:szCs w:val="22"/>
          <w:lang w:val="en-GB"/>
        </w:rPr>
        <w:t xml:space="preserve"> video capturing a single subject (person, animal, object) from multiple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captures a single moment in time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10-30 second video showing a single moment (someone jumping, ball being hit, etc.) from multiple simultaneous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using only one type of shot (close-up, medium, wide,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shot (close-up, medium, or wide).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lighting (natural, artificial,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type of lighting, either natural or artificial.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camera movement (pan, tilt,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movement, such as panning, tilting, tracking or zooming.</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visual effect (slow motion, time-lapse,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visual effect like slow motion, time-lapse, fast motion,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editing technique (cut, dissolve,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editing technique (cut, dissolve, fade, wipe, etc.) to transition between all clips.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Photography and Videography: Records and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Photography Record:</w:t>
      </w:r>
      <w:r w:rsidRPr="00814AA4">
        <w:rPr>
          <w:rFonts w:ascii="Times New Roman" w:hAnsi="Times New Roman" w:cs="Times New Roman"/>
          <w:sz w:val="22"/>
          <w:szCs w:val="22"/>
          <w:lang w:val="en-GB"/>
        </w:rPr>
        <w:t xml:space="preserve"> Students should to keep a record of their photographic works in the form of album or a slideshow. A minimum of 30 photographs from various genre of photography will be minimum requirement. IPTC Metadata related to each photograph should be included for each photograph.</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Videography Record:</w:t>
      </w:r>
      <w:r w:rsidRPr="00814AA4">
        <w:rPr>
          <w:rFonts w:ascii="Times New Roman" w:hAnsi="Times New Roman" w:cs="Times New Roman"/>
          <w:sz w:val="22"/>
          <w:szCs w:val="22"/>
          <w:lang w:val="en-GB"/>
        </w:rPr>
        <w:t xml:space="preserve"> Students should keep a record of video shots they have taken as a part of their practical exercises. A minimum of ten stock videos (length 15-30 Second, Max One Minute) should be uploaded to cloud storage or available in a USB drive/college hard drives for examiners to review.</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photography records and stock videos. Students can also be asked to take photography or shoot short clips (indoors or outdoors) for practical demonstration of their </w:t>
      </w:r>
      <w:r w:rsidRPr="00814AA4">
        <w:rPr>
          <w:rFonts w:ascii="Times New Roman" w:hAnsi="Times New Roman" w:cs="Times New Roman"/>
          <w:sz w:val="22"/>
          <w:szCs w:val="22"/>
          <w:lang w:val="en-GB"/>
        </w:rPr>
        <w:lastRenderedPageBreak/>
        <w:t>competency in photography or videography. Viva or Written examination can be based on the Procedural Knowledge on photography or videography.</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Course Outcomes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describe the key technical and creative concepts in photography and videography.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operate cameras and utilize equipment proficiently to achieve photographic and videographic effects.</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apply appropriate techniques for photographing and filming different subjects, scenes, and styles.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evaluate and critique photographs and videos for visual effectiveness and quality.</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visually compelling photographs and short videos by synthesizing skills and concepts from the course.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638"/>
        <w:gridCol w:w="1042"/>
        <w:gridCol w:w="1191"/>
        <w:gridCol w:w="1191"/>
        <w:gridCol w:w="1135"/>
        <w:gridCol w:w="1099"/>
      </w:tblGrid>
      <w:tr w:rsidR="00012F3F" w:rsidRPr="00814AA4" w:rsidTr="00F53D04">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F53D04">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Bull, S. (2020). </w:t>
      </w:r>
      <w:r w:rsidRPr="00814AA4">
        <w:rPr>
          <w:rFonts w:ascii="Times New Roman" w:hAnsi="Times New Roman" w:cs="Times New Roman"/>
          <w:i/>
          <w:iCs/>
          <w:sz w:val="22"/>
          <w:szCs w:val="22"/>
          <w:lang w:val="en-GB"/>
        </w:rPr>
        <w:t>A Companion to Photography</w:t>
      </w:r>
      <w:r w:rsidRPr="00814AA4">
        <w:rPr>
          <w:rFonts w:ascii="Times New Roman" w:hAnsi="Times New Roman" w:cs="Times New Roman"/>
          <w:sz w:val="22"/>
          <w:szCs w:val="22"/>
          <w:lang w:val="en-GB"/>
        </w:rPr>
        <w:t>. John Wiley &amp; Sons.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Carucci, J. (2013). Digital SLR Video and Filmmaking </w:t>
      </w:r>
      <w:proofErr w:type="gramStart"/>
      <w:r w:rsidRPr="00814AA4">
        <w:rPr>
          <w:rFonts w:ascii="Times New Roman" w:hAnsi="Times New Roman" w:cs="Times New Roman"/>
          <w:sz w:val="22"/>
          <w:szCs w:val="22"/>
          <w:lang w:val="en-GB"/>
        </w:rPr>
        <w:t>For</w:t>
      </w:r>
      <w:proofErr w:type="gramEnd"/>
      <w:r w:rsidRPr="00814AA4">
        <w:rPr>
          <w:rFonts w:ascii="Times New Roman" w:hAnsi="Times New Roman" w:cs="Times New Roman"/>
          <w:sz w:val="22"/>
          <w:szCs w:val="22"/>
          <w:lang w:val="en-GB"/>
        </w:rPr>
        <w:t xml:space="preserve"> Dummies.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Andersson, B. (2015). The DSLR Filmmaker’s Handbook: Real-World Production Techniques.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Cheng, E. (2015). </w:t>
      </w:r>
      <w:r w:rsidRPr="00814AA4">
        <w:rPr>
          <w:rFonts w:ascii="Times New Roman" w:hAnsi="Times New Roman" w:cs="Times New Roman"/>
          <w:i/>
          <w:iCs/>
          <w:sz w:val="22"/>
          <w:szCs w:val="22"/>
          <w:lang w:val="en-GB"/>
        </w:rPr>
        <w:t>Aerial Photography and Videography Using Drones</w:t>
      </w:r>
      <w:r w:rsidRPr="00814AA4">
        <w:rPr>
          <w:rFonts w:ascii="Times New Roman" w:hAnsi="Times New Roman" w:cs="Times New Roman"/>
          <w:sz w:val="22"/>
          <w:szCs w:val="22"/>
          <w:lang w:val="en-GB"/>
        </w:rPr>
        <w:t>. Peachpit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Ducker, R. (2019). </w:t>
      </w:r>
      <w:r w:rsidRPr="00814AA4">
        <w:rPr>
          <w:rFonts w:ascii="Times New Roman" w:hAnsi="Times New Roman" w:cs="Times New Roman"/>
          <w:i/>
          <w:iCs/>
          <w:sz w:val="22"/>
          <w:szCs w:val="22"/>
          <w:lang w:val="en-GB"/>
        </w:rPr>
        <w:t>Tell Your Story with Light: The Basic Guide to Great Photos and Video</w:t>
      </w:r>
      <w:r w:rsidRPr="00814AA4">
        <w:rPr>
          <w:rFonts w:ascii="Times New Roman" w:hAnsi="Times New Roman" w:cs="Times New Roman"/>
          <w:sz w:val="22"/>
          <w:szCs w:val="22"/>
          <w:lang w:val="en-GB"/>
        </w:rPr>
        <w:t>. Amazon Digital Services LLC - KDP Print US.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Freeman, N. (2019). </w:t>
      </w:r>
      <w:r w:rsidRPr="00814AA4">
        <w:rPr>
          <w:rFonts w:ascii="Times New Roman" w:hAnsi="Times New Roman" w:cs="Times New Roman"/>
          <w:i/>
          <w:iCs/>
          <w:sz w:val="22"/>
          <w:szCs w:val="22"/>
          <w:lang w:val="en-GB"/>
        </w:rPr>
        <w:t>Film Noir Photography</w:t>
      </w:r>
      <w:r w:rsidRPr="00814AA4">
        <w:rPr>
          <w:rFonts w:ascii="Times New Roman" w:hAnsi="Times New Roman" w:cs="Times New Roman"/>
          <w:sz w:val="22"/>
          <w:szCs w:val="22"/>
          <w:lang w:val="en-GB"/>
        </w:rPr>
        <w:t>. The Crowood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Greig, R. (2021). </w:t>
      </w:r>
      <w:r w:rsidRPr="00814AA4">
        <w:rPr>
          <w:rFonts w:ascii="Times New Roman" w:hAnsi="Times New Roman" w:cs="Times New Roman"/>
          <w:i/>
          <w:iCs/>
          <w:sz w:val="22"/>
          <w:szCs w:val="22"/>
          <w:lang w:val="en-GB"/>
        </w:rPr>
        <w:t>Professional Photography Collection: All the Best Articles, All the Best Photographers</w:t>
      </w:r>
      <w:r w:rsidRPr="00814AA4">
        <w:rPr>
          <w:rFonts w:ascii="Times New Roman" w:hAnsi="Times New Roman" w:cs="Times New Roman"/>
          <w:sz w:val="22"/>
          <w:szCs w:val="22"/>
          <w:lang w:val="en-GB"/>
        </w:rPr>
        <w:t xml:space="preserve">. Future Publishing Limited.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Tasabehji, Y., &amp; Tasabehji, M. (2022). </w:t>
      </w:r>
      <w:r w:rsidRPr="00814AA4">
        <w:rPr>
          <w:rFonts w:ascii="Times New Roman" w:hAnsi="Times New Roman" w:cs="Times New Roman"/>
          <w:i/>
          <w:iCs/>
          <w:sz w:val="22"/>
          <w:szCs w:val="22"/>
          <w:lang w:val="en-GB"/>
        </w:rPr>
        <w:t>The Ultimate Guide to iPhone Photography: Learn How to Take Professional Shots and Selfies the Easy Way</w:t>
      </w:r>
      <w:r w:rsidRPr="00814AA4">
        <w:rPr>
          <w:rFonts w:ascii="Times New Roman" w:hAnsi="Times New Roman" w:cs="Times New Roman"/>
          <w:sz w:val="22"/>
          <w:szCs w:val="22"/>
          <w:lang w:val="en-GB"/>
        </w:rPr>
        <w:t>. Page Street Publishing.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Valenzuela, R. (2020). </w:t>
      </w:r>
      <w:r w:rsidRPr="00814AA4">
        <w:rPr>
          <w:rFonts w:ascii="Times New Roman" w:hAnsi="Times New Roman" w:cs="Times New Roman"/>
          <w:i/>
          <w:iCs/>
          <w:sz w:val="22"/>
          <w:szCs w:val="22"/>
          <w:lang w:val="en-GB"/>
        </w:rPr>
        <w:t>The Successful Professional Photographer</w:t>
      </w:r>
      <w:r w:rsidRPr="00814AA4">
        <w:rPr>
          <w:rFonts w:ascii="Times New Roman" w:hAnsi="Times New Roman" w:cs="Times New Roman"/>
          <w:sz w:val="22"/>
          <w:szCs w:val="22"/>
          <w:lang w:val="en-GB"/>
        </w:rPr>
        <w:t xml:space="preserve">. Rocky Nook, Inc.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Cheng, E. (2015). Aerial Photography and Videography Using Drones. Peachpit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Davenport, A. (1999). The History of Photography: An Overview. UNM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H. (2011). Creative Landscapes: Digital Photography Tips and Techniques. John Wiley &amp; Sons.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Frohlich, D. M. (2004). Audiophotography: Bringing Photos to Life with Sounds. Springer Science &amp; Business Media.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Higgins, M. (2016). Time-Lapse Photography: Art and Techniques. The Crowood Press. </w:t>
      </w: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Web Resources</w:t>
      </w:r>
      <w:r w:rsidR="00D42325">
        <w:rPr>
          <w:rFonts w:ascii="Times New Roman" w:hAnsi="Times New Roman" w:cs="Times New Roman"/>
          <w:b/>
          <w:sz w:val="22"/>
          <w:szCs w:val="22"/>
          <w:lang w:val="en-GB"/>
        </w:rPr>
        <w:t xml:space="preserve"> for Photography</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Professional Photographer Magazine - </w:t>
      </w:r>
      <w:hyperlink r:id="rId25" w:history="1">
        <w:r w:rsidRPr="00D42325">
          <w:rPr>
            <w:rStyle w:val="Hyperlink"/>
            <w:rFonts w:ascii="Times New Roman" w:hAnsi="Times New Roman" w:cs="Times New Roman"/>
            <w:bCs/>
            <w:sz w:val="22"/>
            <w:szCs w:val="22"/>
            <w:lang w:val="de-DE"/>
          </w:rPr>
          <w:t>https://ppmag.com/</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Popular Photography Magazine - </w:t>
      </w:r>
      <w:hyperlink r:id="rId26" w:history="1">
        <w:r w:rsidRPr="00D42325">
          <w:rPr>
            <w:rStyle w:val="Hyperlink"/>
            <w:rFonts w:ascii="Times New Roman" w:hAnsi="Times New Roman" w:cs="Times New Roman"/>
            <w:bCs/>
            <w:sz w:val="22"/>
            <w:szCs w:val="22"/>
            <w:lang w:val="en-GB"/>
          </w:rPr>
          <w:t>https://www.popphoto.com/</w:t>
        </w:r>
      </w:hyperlink>
      <w:r w:rsidRPr="00D42325">
        <w:rPr>
          <w:rFonts w:ascii="Times New Roman" w:hAnsi="Times New Roman" w:cs="Times New Roman"/>
          <w:bCs/>
          <w:sz w:val="22"/>
          <w:szCs w:val="22"/>
          <w:lang w:val="en-GB"/>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American Photo Magazine - </w:t>
      </w:r>
      <w:hyperlink r:id="rId27" w:history="1">
        <w:r w:rsidRPr="00D42325">
          <w:rPr>
            <w:rStyle w:val="Hyperlink"/>
            <w:rFonts w:ascii="Times New Roman" w:hAnsi="Times New Roman" w:cs="Times New Roman"/>
            <w:bCs/>
            <w:sz w:val="22"/>
            <w:szCs w:val="22"/>
            <w:lang w:val="en-GB"/>
          </w:rPr>
          <w:t>https://www.americanphotomag.com/</w:t>
        </w:r>
      </w:hyperlink>
      <w:r w:rsidRPr="00D42325">
        <w:rPr>
          <w:rFonts w:ascii="Times New Roman" w:hAnsi="Times New Roman" w:cs="Times New Roman"/>
          <w:bCs/>
          <w:sz w:val="22"/>
          <w:szCs w:val="22"/>
          <w:lang w:val="en-GB"/>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Aperture Magazine - </w:t>
      </w:r>
      <w:hyperlink r:id="rId28" w:history="1">
        <w:r w:rsidRPr="00D42325">
          <w:rPr>
            <w:rStyle w:val="Hyperlink"/>
            <w:rFonts w:ascii="Times New Roman" w:hAnsi="Times New Roman" w:cs="Times New Roman"/>
            <w:bCs/>
            <w:sz w:val="22"/>
            <w:szCs w:val="22"/>
            <w:lang w:val="de-DE"/>
          </w:rPr>
          <w:t>https://aperture.org/</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Digital Photo Pro Magazine - </w:t>
      </w:r>
      <w:hyperlink r:id="rId29" w:history="1">
        <w:r w:rsidRPr="00D42325">
          <w:rPr>
            <w:rStyle w:val="Hyperlink"/>
            <w:rFonts w:ascii="Times New Roman" w:hAnsi="Times New Roman" w:cs="Times New Roman"/>
            <w:bCs/>
            <w:sz w:val="22"/>
            <w:szCs w:val="22"/>
            <w:lang w:val="de-DE"/>
          </w:rPr>
          <w:t>https://www.digitalphotopro.com/</w:t>
        </w:r>
      </w:hyperlink>
      <w:r w:rsidRPr="00D42325">
        <w:rPr>
          <w:rFonts w:ascii="Times New Roman" w:hAnsi="Times New Roman" w:cs="Times New Roman"/>
          <w:bCs/>
          <w:sz w:val="22"/>
          <w:szCs w:val="22"/>
          <w:lang w:val="de-DE"/>
        </w:rPr>
        <w:t xml:space="preserve"> </w:t>
      </w:r>
    </w:p>
    <w:p w:rsidR="00012F3F" w:rsidRPr="00D42325" w:rsidRDefault="00012F3F" w:rsidP="00CA0A43">
      <w:pPr>
        <w:pStyle w:val="ListParagraph"/>
        <w:widowControl w:val="0"/>
        <w:numPr>
          <w:ilvl w:val="0"/>
          <w:numId w:val="130"/>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Professional Photographers of America (PPA) - </w:t>
      </w:r>
      <w:hyperlink r:id="rId30" w:history="1">
        <w:r w:rsidRPr="00D42325">
          <w:rPr>
            <w:rStyle w:val="Hyperlink"/>
            <w:rFonts w:ascii="Times New Roman" w:hAnsi="Times New Roman" w:cs="Times New Roman"/>
            <w:bCs/>
            <w:sz w:val="22"/>
            <w:szCs w:val="22"/>
            <w:lang w:val="en-GB"/>
          </w:rPr>
          <w:t>https://www.ppa.com/</w:t>
        </w:r>
      </w:hyperlink>
      <w:r w:rsidRPr="00D42325">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Web Resources for Videography</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National Association of Broadcasters - </w:t>
      </w:r>
      <w:hyperlink r:id="rId31" w:history="1">
        <w:r w:rsidRPr="00814AA4">
          <w:rPr>
            <w:rStyle w:val="Hyperlink"/>
            <w:rFonts w:ascii="Times New Roman" w:hAnsi="Times New Roman" w:cs="Times New Roman"/>
            <w:bCs/>
            <w:sz w:val="22"/>
            <w:szCs w:val="22"/>
            <w:lang w:val="en-GB"/>
          </w:rPr>
          <w:t>https://www.nab.org/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Society of Camera Operators - </w:t>
      </w:r>
      <w:hyperlink r:id="rId32" w:history="1">
        <w:r w:rsidRPr="00814AA4">
          <w:rPr>
            <w:rStyle w:val="Hyperlink"/>
            <w:rFonts w:ascii="Times New Roman" w:hAnsi="Times New Roman" w:cs="Times New Roman"/>
            <w:bCs/>
            <w:sz w:val="22"/>
            <w:szCs w:val="22"/>
            <w:lang w:val="en-GB"/>
          </w:rPr>
          <w:t>https://soc.org/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Documentary Association - </w:t>
      </w:r>
      <w:hyperlink r:id="rId33" w:history="1">
        <w:r w:rsidRPr="00814AA4">
          <w:rPr>
            <w:rStyle w:val="Hyperlink"/>
            <w:rFonts w:ascii="Times New Roman" w:hAnsi="Times New Roman" w:cs="Times New Roman"/>
            <w:bCs/>
            <w:sz w:val="22"/>
            <w:szCs w:val="22"/>
            <w:lang w:val="en-GB"/>
          </w:rPr>
          <w:t>https://www.documentary.org/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Wedding and Portrait Photographers International - </w:t>
      </w:r>
      <w:hyperlink r:id="rId34" w:history="1">
        <w:r w:rsidRPr="00814AA4">
          <w:rPr>
            <w:rStyle w:val="Hyperlink"/>
            <w:rFonts w:ascii="Times New Roman" w:hAnsi="Times New Roman" w:cs="Times New Roman"/>
            <w:bCs/>
            <w:sz w:val="22"/>
            <w:szCs w:val="22"/>
            <w:lang w:val="en-GB"/>
          </w:rPr>
          <w:t>https://www.wppiexpo.com/</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Producers Guild of America - </w:t>
      </w:r>
      <w:hyperlink r:id="rId35" w:history="1">
        <w:r w:rsidRPr="00814AA4">
          <w:rPr>
            <w:rStyle w:val="Hyperlink"/>
            <w:rFonts w:ascii="Times New Roman" w:hAnsi="Times New Roman" w:cs="Times New Roman"/>
            <w:bCs/>
            <w:sz w:val="22"/>
            <w:szCs w:val="22"/>
            <w:lang w:val="en-GB"/>
          </w:rPr>
          <w:t>https://www.producersguild.org/</w:t>
        </w:r>
      </w:hyperlink>
      <w:r w:rsidRPr="00814AA4">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684F3C" w:rsidRDefault="00684F3C" w:rsidP="00D123EB">
      <w:pPr>
        <w:spacing w:after="160"/>
        <w:rPr>
          <w:rFonts w:ascii="Times New Roman" w:hAnsi="Times New Roman" w:cs="Times New Roman"/>
          <w:sz w:val="22"/>
          <w:szCs w:val="22"/>
        </w:rPr>
      </w:pPr>
    </w:p>
    <w:p w:rsidR="005B1B92" w:rsidRDefault="005B1B92">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6C37B9"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Default="006C37B9" w:rsidP="003611B2">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6C37B9" w:rsidRPr="00597AC9" w:rsidRDefault="006C37B9" w:rsidP="003611B2">
            <w:pPr>
              <w:pStyle w:val="F50"/>
              <w:spacing w:line="276" w:lineRule="auto"/>
              <w:jc w:val="center"/>
              <w:rPr>
                <w:rFonts w:ascii="Bookman Old Style" w:hAnsi="Bookman Old Style"/>
              </w:rPr>
            </w:pPr>
            <w:r>
              <w:rPr>
                <w:rFonts w:ascii="Bookman Old Style" w:hAnsi="Bookman Old Style"/>
              </w:rPr>
              <w:t>ELECTIVE: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Pr="006C37B9" w:rsidRDefault="006C37B9" w:rsidP="003611B2">
            <w:pPr>
              <w:shd w:val="clear" w:color="auto" w:fill="FFFFFF"/>
              <w:spacing w:before="120" w:after="120"/>
              <w:jc w:val="center"/>
              <w:rPr>
                <w:rFonts w:ascii="Bookman Old Style" w:eastAsia="Times New Roman" w:hAnsi="Bookman Old Style" w:cs="Arial"/>
                <w:b/>
                <w:bCs/>
                <w:color w:val="000000"/>
                <w:sz w:val="21"/>
                <w:szCs w:val="21"/>
              </w:rPr>
            </w:pPr>
            <w:r w:rsidRPr="006C37B9">
              <w:rPr>
                <w:rFonts w:eastAsia="Times New Roman"/>
                <w:b/>
                <w:bCs/>
                <w:color w:val="000000" w:themeColor="text1"/>
                <w:sz w:val="22"/>
                <w:szCs w:val="22"/>
              </w:rPr>
              <w:t>23UVISE25</w:t>
            </w:r>
            <w:r w:rsidRPr="006C37B9">
              <w:rPr>
                <w:rFonts w:ascii="Bookman Old Style" w:eastAsia="Times New Roman" w:hAnsi="Bookman Old Style"/>
                <w:b/>
                <w:bCs/>
                <w:color w:val="000000" w:themeColor="text1"/>
                <w:sz w:val="21"/>
                <w:szCs w:val="21"/>
              </w:rPr>
              <w:t xml:space="preserve">: </w:t>
            </w:r>
            <w:r w:rsidRPr="006C37B9">
              <w:rPr>
                <w:b/>
                <w:bCs/>
              </w:rPr>
              <w:t>(GENERIC/DISCIPLINE SPECIFIC)       PUBLICATION</w:t>
            </w:r>
            <w:r w:rsidRPr="006C37B9">
              <w:rPr>
                <w:b/>
                <w:bCs/>
                <w:spacing w:val="-1"/>
              </w:rPr>
              <w:t xml:space="preserve"> </w:t>
            </w:r>
            <w:r w:rsidRPr="006C37B9">
              <w:rPr>
                <w:b/>
                <w:bCs/>
              </w:rPr>
              <w:t xml:space="preserve">DESIGN </w:t>
            </w:r>
            <w:r w:rsidR="00B2002A">
              <w:rPr>
                <w:b/>
                <w:bCs/>
              </w:rPr>
              <w:t>(</w:t>
            </w:r>
            <w:r w:rsidRPr="006C37B9">
              <w:rPr>
                <w:b/>
                <w:bCs/>
              </w:rPr>
              <w:t>PRACTICAL</w:t>
            </w:r>
            <w:r w:rsidR="00B2002A">
              <w:rPr>
                <w:b/>
                <w:bCs/>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7B9" w:rsidRPr="00597AC9" w:rsidRDefault="006C37B9"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3</w:t>
            </w:r>
          </w:p>
          <w:p w:rsidR="006C37B9" w:rsidRPr="00597AC9" w:rsidRDefault="006C37B9"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4</w:t>
            </w:r>
            <w:r w:rsidRPr="00597AC9">
              <w:rPr>
                <w:rFonts w:ascii="Bookman Old Style" w:hAnsi="Bookman Old Style"/>
              </w:rPr>
              <w:t>/W</w:t>
            </w:r>
          </w:p>
        </w:tc>
      </w:tr>
    </w:tbl>
    <w:p w:rsidR="00646032" w:rsidRDefault="00646032" w:rsidP="00D123EB">
      <w:pPr>
        <w:spacing w:after="160"/>
        <w:rPr>
          <w:rFonts w:ascii="Times New Roman" w:hAnsi="Times New Roman" w:cs="Times New Roman"/>
          <w:sz w:val="22"/>
          <w:szCs w:val="22"/>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offers an introduction to publication design and advertising design, covering the history and definition of each, as well as the various types of publications and advertising media. The course is structured to provide an overview of the fundamental principles and tools used in publication and advertising design.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covers basic design principles such as composition, layout, typography, color theory, and palette selection. Additionally, students will be introduced to popular software used in the field of design such as Canva, Adobe InDesign, Illustrator, and Photoshop. The course will also delve into designing for print and digital media, advertising principles, layout and composition techniques, advanced typography, color theory, illustration and vector graphics, photography, image research, and print production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By the end of the course, students will have developed an understanding of the key concepts and techniques used in publication and advertising design, and be able to apply their knowledge to create effective designs for various media. This course is ideal for beginners who are interested in learning the basics of publication and advertising design or for professionals who want to expand their skillset in the design industry.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Upon completion of the course, the students will be able to:</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publication design and advertising design, including the history, types, and media used in each.</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basic design principles such as composition, layout, typography, and color theory in creating effective designs for various publication and advertising media.</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software and tools such as Adobe InDesign, Illustrator, and Photoshop to design and create print and digital media publications, advertising materials, and illustrations.</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evaluate the effectiveness of designs in terms of layout, composition, typography, and color palette selection.</w:t>
      </w:r>
    </w:p>
    <w:p w:rsidR="00012F3F" w:rsidRPr="00814AA4" w:rsidRDefault="00012F3F" w:rsidP="00CA0A43">
      <w:pPr>
        <w:widowControl w:val="0"/>
        <w:numPr>
          <w:ilvl w:val="0"/>
          <w:numId w:val="14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critical thinking and problem-solving skills by creating advertising campaigns and materials that are designed to meet the needs of a specific target audience, convey a message, and drive a call to action.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Procedural Knowledge on Publication Design</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(Viva/Written Test Topics for Practical Examination)</w:t>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1: Introduction to Publication Design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History of publication design, Types of publications (magazines, newspapers, books, etc.), Types of advertising (print, digital, outdoor, etc.); Basic Design Principles, Composition and layout, Typography and font selection, palette selection; Tools and Software for Publication Design and Advertising Design (Canva, Adobe InDesign, Illustrator, Photoshop, etc.), Setting up a workflow and project structure, Basic interface and navigation.</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Unit 2: Designing for Print and Digital:</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print production processes and considerations (paper stock, ink, etc.), Designing for different print formats (magazines, newspapers, books, etc.), creating print-ready files for commercial printing; Designing for Digital: Understanding digital design considerations (resolution, file formats, etc.), Designing for different digital platforms (websites, eBooks, social media, etc.), Creating digital-ready files for web and mobile; Designing for Advertising, Understanding advertising principles (target audience, messaging, call to action, etc.), Designing for different types of advertising (print, digital, outdoor, etc.), Creating advertising campaigns and materials;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Layout, Composition and Typography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good layout and composition, Using grids and guides to create balanced and effective layouts, experimenting with different layout techniques (asymmetry, hierarchy, etc.) Advanced Typography, Understanding the principles of good typography, Selecting and pairing fonts for different purposes, Experimenting with different typographic techniques (scale, hierarchy,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4: Color, Illustration and Vector 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Creating and using color palettes, experimenting with different color techniques (complementary colors, monochromatic schemes, etc.); Creating and editing vector graphics, Using illustration and vector graphics in publication and advertising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5: Photography and Image Research &amp; Print Production: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photography and image research for publication and advertising design, Understanding copyright and usage rights for images, Finding and selecting appropriate images for different projects,  Introduction to Print Production, Types of printing techniques (letterpress, lithography/offset, gravure, flexography, and screen-printing)Basic Production Steps, Color separation, Importance of color accuracy in print production, Aesthetic Principles and Technological Innovations in Print Production, Digital Art in Print Production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Exercises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analysis: Have students choose a publication or advertising design (e.g. a magazine, a newspaper, an advertisement) and write a critical analysis of the piece, considering elements such as composition, layout, typography, and visual hierarchy. This exercise can help students practice interpreting and analyzing design work.</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project: Have students choose a design problem or challenge related to publications or advertising and create a solution using design principles and techniques. This exercise can help students apply their knowledge of publication and advertising design principles to real-world projects.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Layout exercise: Have students experiment with different layout techniques and create a series of designs for publications or advertising using only layout elements (e.g. grids, alignment, whitespace). This exercise can help students practice using layout effectively and creatively in a specific context.</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Magazine or newspaper design: Have students design a layout for a magazine or newspaper, including cover design, article layout, and use of images and graphics. This exercise can help students practice creating effective and visually appealing publication layouts.</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Marketing materials: Have students design a set of marketing materials (e.g. business cards, brochures, flyers) for a business or organization. This exercise can help students practice creating promotional materials that are consistent with a brand's visual identity.</w:t>
      </w:r>
    </w:p>
    <w:p w:rsidR="00012F3F" w:rsidRPr="00814AA4" w:rsidRDefault="00012F3F" w:rsidP="00CA0A43">
      <w:pPr>
        <w:widowControl w:val="0"/>
        <w:numPr>
          <w:ilvl w:val="0"/>
          <w:numId w:val="14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Infographic design: Have students create an infographic to present complex information in a </w:t>
      </w:r>
      <w:r w:rsidRPr="00814AA4">
        <w:rPr>
          <w:rFonts w:ascii="Times New Roman" w:hAnsi="Times New Roman" w:cs="Times New Roman"/>
          <w:sz w:val="22"/>
          <w:szCs w:val="22"/>
          <w:lang w:val="en-GB"/>
        </w:rPr>
        <w:lastRenderedPageBreak/>
        <w:t>clear and visually appealing way. This exercise can help students practice using design elements to communicate information effectively.</w:t>
      </w:r>
    </w:p>
    <w:p w:rsidR="00012F3F" w:rsidRPr="00814AA4" w:rsidRDefault="00012F3F" w:rsidP="00D123EB">
      <w:pPr>
        <w:rPr>
          <w:rFonts w:ascii="Times New Roman" w:hAnsi="Times New Roman" w:cs="Times New Roman"/>
          <w:sz w:val="22"/>
          <w:szCs w:val="22"/>
          <w:lang w:val="en-GB"/>
        </w:rPr>
      </w:pPr>
    </w:p>
    <w:p w:rsidR="006C37B9" w:rsidRDefault="006C37B9">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 xml:space="preserve">Publication </w:t>
      </w:r>
      <w:r w:rsidR="00D42325">
        <w:rPr>
          <w:rFonts w:ascii="Times New Roman" w:hAnsi="Times New Roman" w:cs="Times New Roman"/>
          <w:b/>
          <w:sz w:val="22"/>
          <w:szCs w:val="22"/>
          <w:lang w:val="en-GB"/>
        </w:rPr>
        <w:t>d</w:t>
      </w:r>
      <w:r w:rsidRPr="00814AA4">
        <w:rPr>
          <w:rFonts w:ascii="Times New Roman" w:hAnsi="Times New Roman" w:cs="Times New Roman"/>
          <w:b/>
          <w:sz w:val="22"/>
          <w:szCs w:val="22"/>
          <w:lang w:val="en-GB"/>
        </w:rPr>
        <w:t xml:space="preserve">esign Record: </w:t>
      </w:r>
      <w:r w:rsidRPr="00814AA4">
        <w:rPr>
          <w:rFonts w:ascii="Times New Roman" w:hAnsi="Times New Roman" w:cs="Times New Roman"/>
          <w:sz w:val="22"/>
          <w:szCs w:val="22"/>
          <w:lang w:val="en-GB"/>
        </w:rPr>
        <w:t>As a part of this course, students will be required to maintain a record of their publication design exercises. This record will help students keep track of their progress and allow them to reflect on their work. The record can be maintained in a digital format such as a blog, portfolio website or cloud storage. The digital record should have at least five publication design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Publication Design Record (Any ten of the following exercises should be included in the record in print or in Digital Format)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Flyer for a new product launch.</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clothing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layout for a Magazine article on Interior Design.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business card for a freelance graphic designer.</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an upcoming music festival.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new car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social media card for a real estate company.</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food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fiction novel.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travel destinations.</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local charity event.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smartphone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menu for a new cafe.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sports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brochure for a new car dealership.</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beauty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self-help book.</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healthy living.</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movie premiere.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restaurant.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PR Campaign, Even ManagementCompany, Social AwarenessCampaign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Men's wear/ Women’s Wear/ Children’sWear, Design any object for Interior decoration, Design portrait in digital painting mode, Design poster for Movie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publication deliverables mentioned above. Students can also be asked to design any of the above tasks based on specific topics as a practical demonstration of their competency in publication design. Viva or Written examination can be based on the Procedural Knowledge on Publication design software. Students can use any publication design software, </w:t>
      </w:r>
      <w:proofErr w:type="gramStart"/>
      <w:r w:rsidRPr="00814AA4">
        <w:rPr>
          <w:rFonts w:ascii="Times New Roman" w:hAnsi="Times New Roman" w:cs="Times New Roman"/>
          <w:sz w:val="22"/>
          <w:szCs w:val="22"/>
          <w:lang w:val="en-GB"/>
        </w:rPr>
        <w:t>but  open</w:t>
      </w:r>
      <w:proofErr w:type="gramEnd"/>
      <w:r w:rsidRPr="00814AA4">
        <w:rPr>
          <w:rFonts w:ascii="Times New Roman" w:hAnsi="Times New Roman" w:cs="Times New Roman"/>
          <w:sz w:val="22"/>
          <w:szCs w:val="22"/>
          <w:lang w:val="en-GB"/>
        </w:rPr>
        <w:t>-source apps like Canva or InkSpace  are recommended.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an understanding of the concepts and principles of publication design and advertising design, and analyze how they are applied to create effective designs for various media.</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original designs using basic design principles such as composition, layout, typography, and color theory in various media formats such as print and digital media.</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lastRenderedPageBreak/>
        <w:t>Utilize software and tools such as Adobe InDesign, Illustrator, and Photoshop to design and create effective publications, advertising materials, and illustrations.</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Evaluate the effectiveness of designs in terms of layout, composition, typography, and color palette selection, and make recommendations for improvement.</w:t>
      </w:r>
    </w:p>
    <w:p w:rsidR="00012F3F" w:rsidRPr="00D42325" w:rsidRDefault="00012F3F" w:rsidP="00CA0A43">
      <w:pPr>
        <w:pStyle w:val="ListParagraph"/>
        <w:widowControl w:val="0"/>
        <w:numPr>
          <w:ilvl w:val="0"/>
          <w:numId w:val="131"/>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and present advertising campaigns and materials that meet the needs of a specific target audience, convey a message, and drive a call to action.</w:t>
      </w:r>
    </w:p>
    <w:p w:rsidR="00012F3F" w:rsidRPr="00814AA4" w:rsidRDefault="00012F3F" w:rsidP="00D42325">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012F3F"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Tavakoli, T. (2016). Graphic design with Canva: Design professional graphics for web and print. Packt Publishing Ltd.</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Brelsford, N. (2018). Canva: The ultimate guide to visual content marketing. Apress.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Kello, S. (2017). Content marketing with Canva: Create stunning visuals on a budget. Business Expert Press.</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Gatten, C. (2016). Canva master class: A step-by-step guide to becoming a Canva expert. Amazon Digital Services LLC.</w:t>
      </w:r>
    </w:p>
    <w:p w:rsidR="00012F3F" w:rsidRPr="00814AA4" w:rsidRDefault="00012F3F" w:rsidP="00CA0A43">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Hoppe, J. (2020). Adobe Illustrator. Rocky Nook, Inc.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Brandt, G. (2018). Digital Print Production: The Definitive Guide. Hoboken, New Jersey: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Padgett, P. (2018). Print Production Basics. Burlington, MA: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Paterson, J. (2019). Mastering Print Production: A Guide to Prepress and Production Processes. Amsterdam: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Corrigan, J. (2016). The Complete Guide to Color Management and Print Production.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Farace, J. (2017). Digital Printing and Publishing.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Kalsi, M. (2016). Digital Printing: A Comprehensive Guide. Burlington, MA: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Main, J. (2016). Digital Print Processes: Print Production Concepts.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Smith, M. (2018). Digital Printing for Graphic Designers: Understanding the Print Production Process. Amsterdam: John Wiley &amp; Sons, Inc.</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 C. (2017). Digital Print Production: Design Tips and Techniques. Amsterdam: Focal Press.</w:t>
      </w:r>
    </w:p>
    <w:p w:rsidR="00012F3F" w:rsidRPr="00814AA4" w:rsidRDefault="00012F3F" w:rsidP="00CA0A43">
      <w:pPr>
        <w:pStyle w:val="ListParagraph"/>
        <w:widowControl w:val="0"/>
        <w:numPr>
          <w:ilvl w:val="0"/>
          <w:numId w:val="1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Naughton, J. (2015). Introduction to Digital Print Production. Amsterdam: Focal Press.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Canva Tutorials, </w:t>
      </w:r>
      <w:hyperlink r:id="rId36" w:history="1">
        <w:r w:rsidRPr="00814AA4">
          <w:rPr>
            <w:rStyle w:val="Hyperlink"/>
            <w:rFonts w:ascii="Times New Roman" w:hAnsi="Times New Roman" w:cs="Times New Roman"/>
            <w:sz w:val="22"/>
            <w:szCs w:val="22"/>
            <w:lang w:val="en-GB"/>
          </w:rPr>
          <w:t>https://www.canva.com/learn/</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Tips for Creating Professional Publication Designs, </w:t>
      </w:r>
      <w:hyperlink r:id="rId37" w:history="1">
        <w:r w:rsidRPr="00814AA4">
          <w:rPr>
            <w:rStyle w:val="Hyperlink"/>
            <w:rFonts w:ascii="Times New Roman" w:hAnsi="Times New Roman" w:cs="Times New Roman"/>
            <w:sz w:val="22"/>
            <w:szCs w:val="22"/>
            <w:lang w:val="en-GB"/>
          </w:rPr>
          <w:t>https://www.Canva.com/blog/professional-publication-designs/</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20 Best Practices for Publication Design, </w:t>
      </w:r>
      <w:hyperlink r:id="rId38" w:history="1">
        <w:r w:rsidRPr="00814AA4">
          <w:rPr>
            <w:rStyle w:val="Hyperlink"/>
            <w:rFonts w:ascii="Times New Roman" w:hAnsi="Times New Roman" w:cs="Times New Roman"/>
            <w:sz w:val="22"/>
            <w:szCs w:val="22"/>
            <w:lang w:val="en-GB"/>
          </w:rPr>
          <w:t>https://www.creativebloq.com/advice/20-best-</w:t>
        </w:r>
        <w:r w:rsidRPr="00814AA4">
          <w:rPr>
            <w:rStyle w:val="Hyperlink"/>
            <w:rFonts w:ascii="Times New Roman" w:hAnsi="Times New Roman" w:cs="Times New Roman"/>
            <w:sz w:val="22"/>
            <w:szCs w:val="22"/>
            <w:lang w:val="en-GB"/>
          </w:rPr>
          <w:lastRenderedPageBreak/>
          <w:t>practices-for-publication-design</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Steps to Perfect Publication Design, </w:t>
      </w:r>
      <w:hyperlink r:id="rId39" w:history="1">
        <w:r w:rsidRPr="00814AA4">
          <w:rPr>
            <w:rStyle w:val="Hyperlink"/>
            <w:rFonts w:ascii="Times New Roman" w:hAnsi="Times New Roman" w:cs="Times New Roman"/>
            <w:sz w:val="22"/>
            <w:szCs w:val="22"/>
            <w:lang w:val="en-GB"/>
          </w:rPr>
          <w:t>https://www.creativemarket.com/blog/8-steps-to-perfect-publication-design</w:t>
        </w:r>
      </w:hyperlink>
      <w:r w:rsidRPr="00814AA4">
        <w:rPr>
          <w:rFonts w:ascii="Times New Roman" w:hAnsi="Times New Roman" w:cs="Times New Roman"/>
          <w:sz w:val="22"/>
          <w:szCs w:val="22"/>
          <w:lang w:val="en-GB"/>
        </w:rPr>
        <w:t xml:space="preserve"> </w:t>
      </w:r>
    </w:p>
    <w:p w:rsidR="006A7E0F" w:rsidRPr="006A7E0F" w:rsidRDefault="00012F3F" w:rsidP="00CA0A43">
      <w:pPr>
        <w:pStyle w:val="ListParagraph"/>
        <w:widowControl w:val="0"/>
        <w:numPr>
          <w:ilvl w:val="0"/>
          <w:numId w:val="20"/>
        </w:numPr>
        <w:autoSpaceDE w:val="0"/>
        <w:autoSpaceDN w:val="0"/>
        <w:spacing w:after="160"/>
        <w:rPr>
          <w:rFonts w:ascii="Times New Roman" w:hAnsi="Times New Roman" w:cs="Times New Roman"/>
          <w:sz w:val="22"/>
          <w:szCs w:val="22"/>
        </w:rPr>
      </w:pPr>
      <w:r w:rsidRPr="00D42325">
        <w:rPr>
          <w:rFonts w:ascii="Times New Roman" w:hAnsi="Times New Roman" w:cs="Times New Roman"/>
          <w:sz w:val="22"/>
          <w:szCs w:val="22"/>
          <w:lang w:val="en-GB"/>
        </w:rPr>
        <w:t xml:space="preserve">Expert Tips for Professional Publication Design, </w:t>
      </w:r>
      <w:hyperlink r:id="rId40" w:history="1">
        <w:r w:rsidRPr="00D42325">
          <w:rPr>
            <w:rStyle w:val="Hyperlink"/>
            <w:rFonts w:ascii="Times New Roman" w:hAnsi="Times New Roman" w:cs="Times New Roman"/>
            <w:sz w:val="22"/>
            <w:szCs w:val="22"/>
            <w:lang w:val="en-GB"/>
          </w:rPr>
          <w:t>https://www.canopybranding.com/expert-tips-for-professional-publication-design/</w:t>
        </w:r>
      </w:hyperlink>
      <w:r w:rsidRPr="00D42325">
        <w:rPr>
          <w:rFonts w:ascii="Times New Roman" w:hAnsi="Times New Roman" w:cs="Times New Roman"/>
          <w:sz w:val="22"/>
          <w:szCs w:val="22"/>
          <w:lang w:val="en-GB"/>
        </w:rPr>
        <w:t xml:space="preserve"> </w:t>
      </w:r>
    </w:p>
    <w:p w:rsidR="005B1B92" w:rsidRDefault="005B1B92">
      <w:pPr>
        <w:spacing w:after="160" w:line="259" w:lineRule="auto"/>
        <w:rPr>
          <w:rFonts w:ascii="Times New Roman" w:hAnsi="Times New Roman" w:cs="Times New Roman"/>
          <w:b/>
          <w:sz w:val="22"/>
          <w:szCs w:val="22"/>
          <w:u w:val="single"/>
        </w:rPr>
      </w:pPr>
      <w:r>
        <w:rPr>
          <w:rFonts w:ascii="Times New Roman" w:hAnsi="Times New Roman" w:cs="Times New Roman"/>
          <w:b/>
          <w:sz w:val="22"/>
          <w:szCs w:val="22"/>
          <w:u w:val="single"/>
        </w:rPr>
        <w:br w:type="page"/>
      </w:r>
    </w:p>
    <w:p w:rsidR="00F16F2B" w:rsidRDefault="00B0219A" w:rsidP="00483CD9">
      <w:pPr>
        <w:widowControl w:val="0"/>
        <w:autoSpaceDE w:val="0"/>
        <w:autoSpaceDN w:val="0"/>
        <w:spacing w:after="160"/>
        <w:jc w:val="center"/>
        <w:rPr>
          <w:rFonts w:ascii="Times New Roman" w:hAnsi="Times New Roman" w:cs="Times New Roman"/>
          <w:b/>
          <w:sz w:val="22"/>
          <w:szCs w:val="22"/>
          <w:u w:val="single"/>
        </w:rPr>
      </w:pPr>
      <w:r w:rsidRPr="00483CD9">
        <w:rPr>
          <w:rFonts w:ascii="Times New Roman" w:hAnsi="Times New Roman" w:cs="Times New Roman"/>
          <w:b/>
          <w:sz w:val="22"/>
          <w:szCs w:val="22"/>
          <w:u w:val="single"/>
        </w:rPr>
        <w:lastRenderedPageBreak/>
        <w:t>Non- Major (NME) Electives offered to other Departments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B0219A"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Default="00B0219A" w:rsidP="003611B2">
            <w:pPr>
              <w:pStyle w:val="F50"/>
              <w:spacing w:line="276" w:lineRule="auto"/>
              <w:jc w:val="center"/>
              <w:rPr>
                <w:rFonts w:ascii="Bookman Old Style" w:hAnsi="Bookman Old Style"/>
              </w:rPr>
            </w:pPr>
            <w:r w:rsidRPr="00597AC9">
              <w:rPr>
                <w:rFonts w:ascii="Bookman Old Style" w:hAnsi="Bookman Old Style"/>
              </w:rPr>
              <w:t>SEMESTER: I</w:t>
            </w:r>
          </w:p>
          <w:p w:rsidR="00B0219A" w:rsidRPr="00597AC9" w:rsidRDefault="00B0219A" w:rsidP="003611B2">
            <w:pPr>
              <w:pStyle w:val="F50"/>
              <w:spacing w:line="276" w:lineRule="auto"/>
              <w:jc w:val="center"/>
              <w:rPr>
                <w:rFonts w:ascii="Bookman Old Style" w:hAnsi="Bookman Old Style"/>
              </w:rPr>
            </w:pPr>
            <w:r>
              <w:rPr>
                <w:rFonts w:ascii="Bookman Old Style" w:hAnsi="Bookman Old Style"/>
              </w:rPr>
              <w:t>NME: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Pr="006C37B9" w:rsidRDefault="00B0219A" w:rsidP="003611B2">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23UVISN16</w:t>
            </w:r>
            <w:r w:rsidRPr="006C37B9">
              <w:rPr>
                <w:rFonts w:ascii="Bookman Old Style" w:eastAsia="Times New Roman" w:hAnsi="Bookman Old Style"/>
                <w:b/>
                <w:bCs/>
                <w:color w:val="000000" w:themeColor="text1"/>
                <w:sz w:val="21"/>
                <w:szCs w:val="21"/>
              </w:rPr>
              <w:t xml:space="preserve">: </w:t>
            </w:r>
            <w:r w:rsidRPr="00814AA4">
              <w:rPr>
                <w:b/>
                <w:bCs/>
                <w:color w:val="000000" w:themeColor="text1"/>
              </w:rPr>
              <w:t xml:space="preserve">DIGITAL STORYTELLING AND SCRIPTWRITING </w:t>
            </w:r>
            <w:r>
              <w:rPr>
                <w:b/>
                <w:bCs/>
                <w:color w:val="000000" w:themeColor="text1"/>
              </w:rPr>
              <w:t>PRACTICAL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219A" w:rsidRPr="00597AC9" w:rsidRDefault="00B0219A"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2</w:t>
            </w:r>
          </w:p>
          <w:p w:rsidR="00B0219A" w:rsidRPr="00597AC9" w:rsidRDefault="00B0219A"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2</w:t>
            </w:r>
            <w:r w:rsidRPr="00597AC9">
              <w:rPr>
                <w:rFonts w:ascii="Bookman Old Style" w:hAnsi="Bookman Old Style"/>
              </w:rPr>
              <w:t>/W</w:t>
            </w:r>
          </w:p>
        </w:tc>
      </w:tr>
    </w:tbl>
    <w:p w:rsidR="00483CD9" w:rsidRPr="00814AA4"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p>
    <w:p w:rsidR="00483CD9" w:rsidRPr="00814AA4"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rPr>
          <w:rFonts w:ascii="Times New Roman" w:hAnsi="Times New Roman" w:cs="Times New Roman"/>
          <w:sz w:val="22"/>
          <w:szCs w:val="22"/>
        </w:rPr>
      </w:pPr>
      <w:r w:rsidRPr="00D42325">
        <w:rPr>
          <w:rFonts w:ascii="Times New Roman" w:hAnsi="Times New Roman" w:cs="Times New Roman"/>
          <w:sz w:val="22"/>
          <w:szCs w:val="22"/>
        </w:rPr>
        <w:t>This course provides an introduction to digital storytelling and scriptwriting. Students will learn the terminology and principles of story design, as well as the structure of a story using the three-act structure, Freytag's pyramid, the Hero's Journey, and Dan Harmon's story circle. The course also covers the basics of scriptwriting, including the definition and meaning of a script, script preparation, and screenplay formatting.</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The development of a script is explored in detail, with an emphasis on the process of script development and strategies for successful scriptwriting. The course will also cover storytelling techniques and the different types of scripts, including those for fiction, non-fiction, documentaries, commercials, PSAs, news, radio, videogames, standalone scripts, and spec scripts.</w:t>
      </w:r>
    </w:p>
    <w:p w:rsidR="00483CD9" w:rsidRPr="00D42325" w:rsidRDefault="00483CD9" w:rsidP="00483CD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Additionally, students will learn about elements of story analysis, cultural practices in storytelling, and approaches to story analysis, such as McKee's story analysis approach and the narrative paradigm. Finally, the course will introduce Photovoice, a method of storytelling through slideshows and photographs with sound.</w:t>
      </w:r>
    </w:p>
    <w:p w:rsidR="00483CD9" w:rsidRPr="00D42325" w:rsidRDefault="00483CD9" w:rsidP="00483CD9">
      <w:pPr>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By the end of the course, students will have developed a solid understanding of digital storytelling and scriptwriting, as well as the tools to create their own compelling scripts and stories across a variety of mediums.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understand the process involved in writing script and story development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To demonstrate understanding of techniques, principles, genres of story, and scriptwriting </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analyse the process of research concepts and elements of the script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a story, characters, and dialogues for the script</w:t>
      </w:r>
    </w:p>
    <w:p w:rsidR="00483CD9" w:rsidRPr="00814AA4" w:rsidRDefault="00483CD9" w:rsidP="00CA0A43">
      <w:pPr>
        <w:pStyle w:val="ListParagraph"/>
        <w:numPr>
          <w:ilvl w:val="0"/>
          <w:numId w:val="12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Communicating clear ideas in the script, Review, Revision, and Edit scripts</w:t>
      </w: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Digital Storytelling and Script Writing</w:t>
      </w: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Story</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Terminology of story design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Principles of story design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 structure – Three-act structure</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Freytag’s pyramid-Hero journal structure – Dan Harmon’s story circle</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2: Elements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Definition, Meaning of the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preparation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Basics of scriptwriting – script and story ideas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Screenplay formatting</w:t>
      </w:r>
    </w:p>
    <w:p w:rsidR="00483CD9" w:rsidRPr="00814AA4" w:rsidRDefault="00483CD9" w:rsidP="00483CD9">
      <w:pPr>
        <w:spacing w:line="276" w:lineRule="auto"/>
        <w:jc w:val="both"/>
        <w:rPr>
          <w:rFonts w:ascii="Times New Roman" w:hAnsi="Times New Roman" w:cs="Times New Roman"/>
          <w:b/>
          <w:bCs/>
          <w:sz w:val="22"/>
          <w:szCs w:val="22"/>
        </w:rPr>
      </w:pPr>
    </w:p>
    <w:p w:rsidR="00483CD9" w:rsidRDefault="00483CD9" w:rsidP="00483CD9">
      <w:pPr>
        <w:spacing w:line="276" w:lineRule="auto"/>
        <w:jc w:val="both"/>
        <w:rPr>
          <w:rFonts w:ascii="Times New Roman" w:hAnsi="Times New Roman" w:cs="Times New Roman"/>
          <w:b/>
          <w:bCs/>
          <w:sz w:val="22"/>
          <w:szCs w:val="22"/>
        </w:rPr>
      </w:pPr>
    </w:p>
    <w:p w:rsidR="00483CD9"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3: Development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Process of script development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Strategies for script development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Structure of scripts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techniques</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4: Types of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Writing for fiction and non-fiction</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Documentary script format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Commercial, PSA, News, and Radio scripts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for videogame</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Standalone and Spec Script</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5: Analysis of Story and Script</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story analysis</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Culture and practices in the story</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McKee’s Story Analysis Approach</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Narrative Paradigm</w:t>
      </w:r>
    </w:p>
    <w:p w:rsidR="00483CD9" w:rsidRPr="00814AA4" w:rsidRDefault="00483CD9" w:rsidP="00483CD9">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Photo voice (Slideshow, Photographs with Sound)</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Learners can express ideas fluently in standard screenwriting formats. </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craft characters – based stories with clear conflicts at an advanced level</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analyse film and television structure</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work with their creative ideas – input in writing full-length scripts</w:t>
      </w:r>
    </w:p>
    <w:p w:rsidR="00483CD9" w:rsidRPr="00814AA4" w:rsidRDefault="00483CD9" w:rsidP="00CA0A43">
      <w:pPr>
        <w:pStyle w:val="ListParagraph"/>
        <w:numPr>
          <w:ilvl w:val="0"/>
          <w:numId w:val="12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can understand how to write scripts for special budget</w:t>
      </w:r>
    </w:p>
    <w:p w:rsidR="00483CD9" w:rsidRPr="00814AA4" w:rsidRDefault="00483CD9" w:rsidP="00483CD9">
      <w:pPr>
        <w:autoSpaceDE w:val="0"/>
        <w:autoSpaceDN w:val="0"/>
        <w:adjustRightInd w:val="0"/>
        <w:spacing w:before="240" w:after="240" w:line="276" w:lineRule="auto"/>
        <w:jc w:val="both"/>
        <w:rPr>
          <w:rFonts w:ascii="Times New Roman" w:hAnsi="Times New Roman" w:cs="Times New Roman"/>
          <w:b/>
          <w:sz w:val="22"/>
          <w:szCs w:val="22"/>
        </w:rPr>
      </w:pPr>
      <w:bookmarkStart w:id="11" w:name="_Hlk133346237"/>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firstRow="1" w:lastRow="0" w:firstColumn="1" w:lastColumn="0" w:noHBand="0" w:noVBand="1"/>
      </w:tblPr>
      <w:tblGrid>
        <w:gridCol w:w="2285"/>
        <w:gridCol w:w="818"/>
        <w:gridCol w:w="1095"/>
        <w:gridCol w:w="1146"/>
        <w:gridCol w:w="1339"/>
        <w:gridCol w:w="1176"/>
      </w:tblGrid>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bookmarkStart w:id="12" w:name="_Hlk133345269"/>
            <w:r w:rsidRPr="00814AA4">
              <w:rPr>
                <w:rFonts w:ascii="Times New Roman" w:hAnsi="Times New Roman" w:cs="Times New Roman"/>
                <w:b/>
              </w:rPr>
              <w:t xml:space="preserve"> PSOs/COs</w:t>
            </w:r>
          </w:p>
        </w:tc>
        <w:tc>
          <w:tcPr>
            <w:tcW w:w="818"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CO1</w:t>
            </w:r>
          </w:p>
        </w:tc>
        <w:tc>
          <w:tcPr>
            <w:tcW w:w="109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CO2</w:t>
            </w:r>
          </w:p>
        </w:tc>
        <w:tc>
          <w:tcPr>
            <w:tcW w:w="1146"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CO3</w:t>
            </w:r>
          </w:p>
        </w:tc>
        <w:tc>
          <w:tcPr>
            <w:tcW w:w="1339"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CO4</w:t>
            </w:r>
          </w:p>
        </w:tc>
        <w:tc>
          <w:tcPr>
            <w:tcW w:w="1176"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CO5</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1</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1</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2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2</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3</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4</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r>
      <w:tr w:rsidR="00483CD9" w:rsidRPr="00814AA4" w:rsidTr="00C24F9F">
        <w:trPr>
          <w:trHeight w:val="401"/>
        </w:trPr>
        <w:tc>
          <w:tcPr>
            <w:tcW w:w="2285" w:type="dxa"/>
            <w:vAlign w:val="center"/>
          </w:tcPr>
          <w:p w:rsidR="00483CD9" w:rsidRPr="00814AA4" w:rsidRDefault="00483CD9" w:rsidP="00C24F9F">
            <w:pPr>
              <w:jc w:val="center"/>
              <w:rPr>
                <w:rFonts w:ascii="Times New Roman" w:hAnsi="Times New Roman" w:cs="Times New Roman"/>
              </w:rPr>
            </w:pPr>
            <w:r w:rsidRPr="00814AA4">
              <w:rPr>
                <w:rFonts w:ascii="Times New Roman" w:hAnsi="Times New Roman" w:cs="Times New Roman"/>
              </w:rPr>
              <w:t>PSO 5</w:t>
            </w:r>
          </w:p>
        </w:tc>
        <w:tc>
          <w:tcPr>
            <w:tcW w:w="818"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095"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2</w:t>
            </w:r>
          </w:p>
        </w:tc>
        <w:tc>
          <w:tcPr>
            <w:tcW w:w="1339"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483CD9" w:rsidRPr="00814AA4" w:rsidRDefault="00483CD9" w:rsidP="00C24F9F">
            <w:pPr>
              <w:jc w:val="center"/>
              <w:rPr>
                <w:rFonts w:ascii="Times New Roman" w:hAnsi="Times New Roman" w:cs="Times New Roman"/>
                <w:color w:val="000000"/>
              </w:rPr>
            </w:pPr>
            <w:r w:rsidRPr="00814AA4">
              <w:rPr>
                <w:rFonts w:ascii="Times New Roman" w:hAnsi="Times New Roman" w:cs="Times New Roman"/>
                <w:color w:val="000000"/>
              </w:rPr>
              <w:t>3</w:t>
            </w:r>
          </w:p>
        </w:tc>
      </w:tr>
      <w:bookmarkEnd w:id="11"/>
      <w:bookmarkEnd w:id="12"/>
    </w:tbl>
    <w:p w:rsidR="00483CD9" w:rsidRPr="00814AA4" w:rsidRDefault="00483CD9" w:rsidP="00483CD9">
      <w:pPr>
        <w:spacing w:line="276" w:lineRule="auto"/>
        <w:jc w:val="both"/>
        <w:rPr>
          <w:rFonts w:ascii="Times New Roman" w:hAnsi="Times New Roman" w:cs="Times New Roman"/>
          <w:sz w:val="22"/>
          <w:szCs w:val="22"/>
        </w:rPr>
      </w:pPr>
    </w:p>
    <w:p w:rsidR="00483CD9" w:rsidRDefault="00483CD9" w:rsidP="00483CD9">
      <w:pPr>
        <w:spacing w:line="276" w:lineRule="auto"/>
        <w:jc w:val="both"/>
        <w:rPr>
          <w:rFonts w:ascii="Times New Roman" w:hAnsi="Times New Roman" w:cs="Times New Roman"/>
          <w:sz w:val="22"/>
          <w:szCs w:val="22"/>
        </w:rPr>
      </w:pPr>
    </w:p>
    <w:p w:rsidR="006A4692" w:rsidRDefault="006A4692" w:rsidP="00483CD9">
      <w:pPr>
        <w:spacing w:line="276" w:lineRule="auto"/>
        <w:jc w:val="both"/>
        <w:rPr>
          <w:rFonts w:ascii="Times New Roman" w:hAnsi="Times New Roman" w:cs="Times New Roman"/>
          <w:sz w:val="22"/>
          <w:szCs w:val="22"/>
        </w:rPr>
      </w:pPr>
    </w:p>
    <w:p w:rsidR="006A4692" w:rsidRDefault="006A4692" w:rsidP="00483CD9">
      <w:pPr>
        <w:spacing w:line="276" w:lineRule="auto"/>
        <w:jc w:val="both"/>
        <w:rPr>
          <w:rFonts w:ascii="Times New Roman" w:hAnsi="Times New Roman" w:cs="Times New Roman"/>
          <w:sz w:val="22"/>
          <w:szCs w:val="22"/>
        </w:rPr>
      </w:pPr>
    </w:p>
    <w:p w:rsidR="006A4692" w:rsidRPr="00814AA4" w:rsidRDefault="006A4692" w:rsidP="00483CD9">
      <w:pPr>
        <w:spacing w:line="276" w:lineRule="auto"/>
        <w:jc w:val="both"/>
        <w:rPr>
          <w:rFonts w:ascii="Times New Roman" w:hAnsi="Times New Roman" w:cs="Times New Roman"/>
          <w:sz w:val="22"/>
          <w:szCs w:val="22"/>
        </w:rPr>
      </w:pPr>
    </w:p>
    <w:p w:rsidR="00B0219A" w:rsidRDefault="00B0219A"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Aronson, Linda: (2010) Scriptwriting Updated, Allen &amp; Unwin.</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Hauge, Michael: (2013) Writing Screenplays That Sell, Harper Resource</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Dancyger, Ken, and Jeff Rush. 2012. Alternative Scriptwriting: Successfully Breaking the Rules. CRC Press.</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Gitner, Seth. 2015. Multimedia Storytelling for Digital Communicators in a Multiplatform World. Routledge.</w:t>
      </w:r>
    </w:p>
    <w:p w:rsidR="00483CD9" w:rsidRPr="00814AA4" w:rsidRDefault="00483CD9" w:rsidP="00CA0A43">
      <w:pPr>
        <w:pStyle w:val="ListParagraph"/>
        <w:numPr>
          <w:ilvl w:val="0"/>
          <w:numId w:val="124"/>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Gutierrez, Peter. 2014. The Power of </w:t>
      </w:r>
      <w:proofErr w:type="gramStart"/>
      <w:r w:rsidRPr="00814AA4">
        <w:rPr>
          <w:rFonts w:ascii="Times New Roman" w:hAnsi="Times New Roman" w:cs="Times New Roman"/>
          <w:sz w:val="22"/>
          <w:szCs w:val="22"/>
        </w:rPr>
        <w:t>Scriptwriting!:</w:t>
      </w:r>
      <w:proofErr w:type="gramEnd"/>
      <w:r w:rsidRPr="00814AA4">
        <w:rPr>
          <w:rFonts w:ascii="Times New Roman" w:hAnsi="Times New Roman" w:cs="Times New Roman"/>
          <w:sz w:val="22"/>
          <w:szCs w:val="22"/>
        </w:rPr>
        <w:t xml:space="preserve"> Teaching Essential Writing Skills through Podcasts, Graphic Novels, Movies, and More. Teachers College Press.</w:t>
      </w:r>
    </w:p>
    <w:p w:rsidR="00483CD9" w:rsidRPr="00814AA4" w:rsidRDefault="00483CD9" w:rsidP="00483CD9">
      <w:pPr>
        <w:spacing w:line="276" w:lineRule="auto"/>
        <w:jc w:val="both"/>
        <w:rPr>
          <w:rFonts w:ascii="Times New Roman" w:hAnsi="Times New Roman" w:cs="Times New Roman"/>
          <w:b/>
          <w:bCs/>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Condy, Janet. 2015. Telling Stories Differently: Engaging 21st Century Students Through Digital Storytelling. AFRICAN SUN MeDIA.</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Dunford, Mark, and Tricia Jenkins. 2017. Digital Storytelling: Form and Content. Springer.</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Lambert, Joe. 2013. Digital Storytelling: Capturing Lives, Creating Community. Routledge.</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Miller, Carolyn Handler. 2014. Digital Storytelling: A Creator’s Guide to Interactive Entertainment. CRC Press.</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McKee, R. (1997). Story: Style, Structure, Substance, and the Principles of Screenwriting. HarperCollins. </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McKee, R., &amp; Gerace, T. (2018). Storynomics: Story-Driven Marketing in the Post-Advertising World. Grand Central Publishing.</w:t>
      </w:r>
    </w:p>
    <w:p w:rsidR="00483CD9" w:rsidRPr="00814AA4" w:rsidRDefault="00483CD9" w:rsidP="00CA0A43">
      <w:pPr>
        <w:pStyle w:val="ListParagraph"/>
        <w:numPr>
          <w:ilvl w:val="0"/>
          <w:numId w:val="125"/>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McClean, Shilo T. 2008a. Digital Storytelling: The Narrative Power of Visual Effects in Film. MIT Press.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483CD9">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483CD9" w:rsidRPr="00814AA4" w:rsidRDefault="00483CD9" w:rsidP="00483CD9">
      <w:pPr>
        <w:spacing w:line="276" w:lineRule="auto"/>
        <w:jc w:val="both"/>
        <w:rPr>
          <w:rFonts w:ascii="Times New Roman" w:hAnsi="Times New Roman" w:cs="Times New Roman"/>
          <w:sz w:val="22"/>
          <w:szCs w:val="22"/>
        </w:rPr>
      </w:pP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Screenwriting - https://www.intellectbooks.com/journal-of-screenwriting</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Self, Society - https://www.berghahnjournals.com/view/journals/storytelling-self-society/storytelling-self-society-overview.xml</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Digital Storytelling - http://journals.sfu.ca/jds/index.php/jds/index</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The Journal of Popular Film and Television - https://www.tandfonline.com/loi/vjpf20</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New Review of Film and Television Studies - https://www.tandfonline.com/loi/rfts20</w:t>
      </w:r>
    </w:p>
    <w:p w:rsidR="00483CD9" w:rsidRPr="00814AA4" w:rsidRDefault="00483CD9" w:rsidP="00CA0A43">
      <w:pPr>
        <w:pStyle w:val="ListParagraph"/>
        <w:numPr>
          <w:ilvl w:val="0"/>
          <w:numId w:val="126"/>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International Documentary Association - https://www.documentary.org/</w:t>
      </w:r>
    </w:p>
    <w:p w:rsidR="006A7E0F" w:rsidRDefault="00483CD9" w:rsidP="00483CD9">
      <w:pPr>
        <w:widowControl w:val="0"/>
        <w:autoSpaceDE w:val="0"/>
        <w:autoSpaceDN w:val="0"/>
        <w:spacing w:after="160"/>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0"/>
        <w:gridCol w:w="4984"/>
        <w:gridCol w:w="1758"/>
      </w:tblGrid>
      <w:tr w:rsidR="009627F7" w:rsidRPr="00597AC9" w:rsidTr="003611B2">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Default="009627F7" w:rsidP="003611B2">
            <w:pPr>
              <w:pStyle w:val="F50"/>
              <w:spacing w:line="276" w:lineRule="auto"/>
              <w:jc w:val="center"/>
              <w:rPr>
                <w:rFonts w:ascii="Bookman Old Style" w:hAnsi="Bookman Old Style"/>
              </w:rPr>
            </w:pPr>
            <w:r w:rsidRPr="00597AC9">
              <w:rPr>
                <w:rFonts w:ascii="Bookman Old Style" w:hAnsi="Bookman Old Style"/>
              </w:rPr>
              <w:lastRenderedPageBreak/>
              <w:t>SEMESTER: I</w:t>
            </w:r>
            <w:r>
              <w:rPr>
                <w:rFonts w:ascii="Bookman Old Style" w:hAnsi="Bookman Old Style"/>
              </w:rPr>
              <w:t>I</w:t>
            </w:r>
          </w:p>
          <w:p w:rsidR="009627F7" w:rsidRPr="00597AC9" w:rsidRDefault="009627F7" w:rsidP="003611B2">
            <w:pPr>
              <w:pStyle w:val="F50"/>
              <w:spacing w:line="276" w:lineRule="auto"/>
              <w:jc w:val="center"/>
              <w:rPr>
                <w:rFonts w:ascii="Bookman Old Style" w:hAnsi="Bookman Old Style"/>
              </w:rPr>
            </w:pPr>
            <w:r>
              <w:rPr>
                <w:rFonts w:ascii="Bookman Old Style" w:hAnsi="Bookman Old Style"/>
              </w:rPr>
              <w:t>NME: 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Pr="006C37B9" w:rsidRDefault="009627F7" w:rsidP="003611B2">
            <w:pPr>
              <w:shd w:val="clear" w:color="auto" w:fill="FFFFFF"/>
              <w:spacing w:before="120" w:after="120"/>
              <w:jc w:val="center"/>
              <w:rPr>
                <w:rFonts w:ascii="Bookman Old Style" w:eastAsia="Times New Roman" w:hAnsi="Bookman Old Style" w:cs="Arial"/>
                <w:b/>
                <w:bCs/>
                <w:color w:val="000000"/>
                <w:sz w:val="21"/>
                <w:szCs w:val="21"/>
              </w:rPr>
            </w:pPr>
            <w:r>
              <w:rPr>
                <w:rFonts w:eastAsia="Times New Roman"/>
                <w:b/>
                <w:bCs/>
                <w:color w:val="000000" w:themeColor="text1"/>
                <w:sz w:val="22"/>
                <w:szCs w:val="22"/>
              </w:rPr>
              <w:t>23UVISN26</w:t>
            </w:r>
            <w:r w:rsidRPr="006C37B9">
              <w:rPr>
                <w:rFonts w:ascii="Bookman Old Style" w:eastAsia="Times New Roman" w:hAnsi="Bookman Old Style"/>
                <w:b/>
                <w:bCs/>
                <w:color w:val="000000" w:themeColor="text1"/>
                <w:sz w:val="21"/>
                <w:szCs w:val="21"/>
              </w:rPr>
              <w:t xml:space="preserve">: </w:t>
            </w:r>
            <w:r w:rsidRPr="00814AA4">
              <w:rPr>
                <w:b/>
                <w:bCs/>
              </w:rPr>
              <w:t>IMAG</w:t>
            </w:r>
            <w:r>
              <w:rPr>
                <w:b/>
                <w:bCs/>
              </w:rPr>
              <w:t xml:space="preserve">E EDITING AND COLOR MANAGEMENT </w:t>
            </w:r>
            <w:r w:rsidR="00813150">
              <w:rPr>
                <w:b/>
                <w:bCs/>
              </w:rPr>
              <w:t>(</w:t>
            </w:r>
            <w:r>
              <w:rPr>
                <w:b/>
                <w:bCs/>
              </w:rPr>
              <w:t>PRACTICAL</w:t>
            </w:r>
            <w:r w:rsidR="00813150">
              <w:rPr>
                <w:b/>
                <w:bCs/>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7F7" w:rsidRPr="00597AC9" w:rsidRDefault="009627F7" w:rsidP="003611B2">
            <w:pPr>
              <w:pStyle w:val="F50"/>
              <w:spacing w:line="276" w:lineRule="auto"/>
              <w:jc w:val="center"/>
              <w:rPr>
                <w:rFonts w:ascii="Bookman Old Style" w:hAnsi="Bookman Old Style"/>
              </w:rPr>
            </w:pPr>
            <w:r w:rsidRPr="00597AC9">
              <w:rPr>
                <w:rFonts w:ascii="Bookman Old Style" w:hAnsi="Bookman Old Style"/>
              </w:rPr>
              <w:t xml:space="preserve">CREDIT: </w:t>
            </w:r>
            <w:r>
              <w:rPr>
                <w:rFonts w:ascii="Bookman Old Style" w:hAnsi="Bookman Old Style"/>
              </w:rPr>
              <w:t>2</w:t>
            </w:r>
          </w:p>
          <w:p w:rsidR="009627F7" w:rsidRPr="00597AC9" w:rsidRDefault="009627F7" w:rsidP="003611B2">
            <w:pPr>
              <w:pStyle w:val="F50"/>
              <w:spacing w:line="276" w:lineRule="auto"/>
              <w:jc w:val="center"/>
              <w:rPr>
                <w:rFonts w:ascii="Bookman Old Style" w:hAnsi="Bookman Old Style"/>
              </w:rPr>
            </w:pPr>
            <w:r w:rsidRPr="00597AC9">
              <w:rPr>
                <w:rFonts w:ascii="Bookman Old Style" w:hAnsi="Bookman Old Style"/>
              </w:rPr>
              <w:t xml:space="preserve">HOURS: </w:t>
            </w:r>
            <w:r>
              <w:rPr>
                <w:rFonts w:ascii="Bookman Old Style" w:hAnsi="Bookman Old Style"/>
              </w:rPr>
              <w:t>2</w:t>
            </w:r>
            <w:r w:rsidRPr="00597AC9">
              <w:rPr>
                <w:rFonts w:ascii="Bookman Old Style" w:hAnsi="Bookman Old Style"/>
              </w:rPr>
              <w:t>/W</w:t>
            </w:r>
          </w:p>
        </w:tc>
      </w:tr>
    </w:tbl>
    <w:p w:rsidR="009627F7" w:rsidRDefault="009627F7" w:rsidP="00483CD9">
      <w:pPr>
        <w:widowControl w:val="0"/>
        <w:autoSpaceDE w:val="0"/>
        <w:autoSpaceDN w:val="0"/>
        <w:spacing w:after="160"/>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comprehensive course on Image Editing and Color Management is designed to equip learners with the knowledge and practical skills required to excel in the field of digital photography. The course is divided into five units, each containing four lessons that cover a wide range of topics including the fundamentals of photo editing, advanced photo editing techniques, color management, workflow optimization, and output. The course also includes fifteen practical exercises that provide learners with hands-on experience in using various photo editing software and tools to enhance and manipulate digital images. Through this course, learners will gain a deep understanding of the importance of photo editing and color management in digital photography. They will learn how to use different photo editing software and tools to adjust exposure, color, contrast, and sharpness to achieve the desired results. They will also learn how to manage color profiles and optimize images for different output formats including print and web. Overall, this course is ideal for anyone looking to pursue a career in digital photography or enhance their existing knowledge and skills in photo editing and color management.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principles of digital photography and the importance of photo editing in enhancing digital images.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Master the use of various photo editing software and tools to manipulate images, including cropping, exposure and color correction, black and white conversion, and advanced retouching techniques.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advanced photo editing skills and techniques such as selective color correction, split toning, and creative color grading to enhance the visual impact of digital images.</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manage color profiles and optimize images for different output formats, including print and web, while maintaining color accuracy and consistency.</w:t>
      </w:r>
    </w:p>
    <w:p w:rsidR="00012F3F" w:rsidRPr="00814AA4" w:rsidRDefault="00012F3F" w:rsidP="00CA0A43">
      <w:pPr>
        <w:widowControl w:val="0"/>
        <w:numPr>
          <w:ilvl w:val="0"/>
          <w:numId w:val="15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identify and resolve common issues in digital images, such as lens distortion, perspective distortion, and noise, using a range of photo editing techniques and tools.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Image Editing and Color Management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Image Editing and Color Management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Image Editing and Color Management exercises. This record will help students keep track of their progress and allow them to reflect on their work. The record can be maintained in a digital format such as a blog, portfolio website or cloud storage. The digital record should have at least five Image Editing and Color Management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Image Editing and Color Management. Students can also be asked to 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Image Editing and Color Management</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8B3932" w:rsidRDefault="008B3932" w:rsidP="00D123EB">
      <w:pPr>
        <w:rPr>
          <w:rFonts w:ascii="Times New Roman" w:hAnsi="Times New Roman" w:cs="Times New Roman"/>
          <w:b/>
          <w:bCs/>
          <w:sz w:val="22"/>
          <w:szCs w:val="22"/>
          <w:lang w:val="en-GB"/>
        </w:rPr>
      </w:pPr>
    </w:p>
    <w:p w:rsidR="008B3932" w:rsidRDefault="008B3932"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Image Editing Record: Students should to keep a record of their image editing works in the form of album or a slideshow. Both Original and Edited Photos should be presented side-by-side in the record. A minimum of twenty edited photographs from various genre of photography will be minimum requirement. IPTC Metadata related to each photograph should be included for each photograph. Students should be able to explain what editing technique and color collection methods were deployed.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Photo Editing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Fundamentals of Photo Editing: Understanding the basics of digital photography, Overview of different image formats and file types, Introduction to photo editing software and tools, Understanding the importance of photo editing in digital photography; RAW Processing and Camera Settings: Understanding RAW files and their importance in photo editing, Overview of camera settings and their impact on image quality, Introduction to RAW processing software, Implementing RAW processing techniques in photo editing software; Exposure and Color Correction: Understanding the importance of proper exposure in digital photography, Overview of the histogram and exposure vs. brightness, Techniques for adjusting exposure and brightness, Implementing color correction techniques in photo editing software; Cropping and Composition: Understanding the importance of composition in digital photography, Overview of different composition techniques, Techniques for cropping and resizing images, Implementing cropping and composition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Advanced Photo Editing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Color Correction Techniques: Techniques for correcting color casts and color balance, Introduction to selective color correction, Overview of split toning and cross-processing techniques, Implementing advanced color correction techniques in photo editing software; Retouching and Restoration: Overview of retouching and restoration techniques, Techniques for removing blemishes, wrinkles, and imperfections, Introduction to skin retouching techniques, Implementing retouching and restoration techniques in photo editing software; Sharpening and Noise Reduction: Understanding the importance of sharpness in digital photography, Overview of different sharpening techniques, Techniques for reducing noise in digital images, Implementing sharpening and noise reduction techniques in photo editing software;  Black and White Conversion: Understanding the importance of black and white conversion in digital photography, Overview of different black and white conversion techniques, Techniques for creating high-contrast black and white images, Implementing black and white conversion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Editing Tools and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Layers and Blend Modes: Understanding layers and their importance in photo editing, Overview of different layer blend modes, Introduction to layer blend options, Implementing layers and blend modes in photo editing software; Lens Correction and Transform Tool: Overview of lens distortion and perspective distortion, Techniques for correcting lens distortion and perspective </w:t>
      </w:r>
      <w:r w:rsidRPr="00814AA4">
        <w:rPr>
          <w:rFonts w:ascii="Times New Roman" w:hAnsi="Times New Roman" w:cs="Times New Roman"/>
          <w:sz w:val="22"/>
          <w:szCs w:val="22"/>
          <w:lang w:val="en-GB"/>
        </w:rPr>
        <w:lastRenderedPageBreak/>
        <w:t>distortion, Introduction to the transform tool, Implementing lens correction and transform tool in photo editing software; Local Adjustment and Masking: Overview of local adjustment and masking techniques: Techniques for creating masks and selections, Introduction to gradient masking and adjustment brushes, Implementing local adjustment and masking techniques in photo editing software; Special Effects and Creative Editing, Techniques for adding special effects and creative editing to digital images: Overview of different filter and effect options, Introduction to creative compositing and image manipulation, Implementing special effects and creative editing techniques in photo editing software</w:t>
      </w:r>
    </w:p>
    <w:p w:rsidR="009627F7" w:rsidRDefault="009627F7">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Color Management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Color Grading: Introduction to color grading and its importance in photo editing, Overview of different color grading techniques and styles, Understanding color grading tools and software, Techniques for achieving a consistent color grade across a series of images; Color Correction Techniques: Techniques for correcting color casts and color balance, Introduction to selective color correction, Overview of split toning and cross-processing techniques, Understanding the use of curves and levels for color correction, Implementing color correction techniques in photo editing software; Creative Color Grading: Techniques for creating stylized and creative color grades, Introduction to film emulation and cinematic looks, Overview of color theory for storytelling and mood, Techniques for creating vintage, retro, and other creative looks, Implementing creative color grading techniques in photo editing software; Skin Tone Correction: Techniques for correcting skin tones in portraits, Understanding the importance of accurate skin tones in photography, Introduction to skin tone adjustment tools and software, Techniques for achieving natural-looking skin tones in portraits, Implementing skin tone correction techniques in photo editing software; Batch Color Correction and Grading: Understanding batch processing and its importance in color grading and correction, Overview of workflow optimization techniques for color grading and correction, Introduction to scripting and automation for batch color grading and correction, Techniques for achieving a consistent color grade across a series of images, Implementing batch color correction and grading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Optimization and Output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Batch Processing and Workflow Optimization, Understanding batch processing and its importance in photo editing, Overview of workflow optimization techniques, Introduction to scripting and automation in photo editing software, Implementing batch processing and workflow optimization techniques in photo editing software; Printing and Color Management: Understanding the importance of color management in print output, Overview of different types of printing processes, Introduction to color profiles for different printing processes, Implementing color management for print output in photo editing software; Web Output and Optimization: Overview of different web image formats, Techniques for optimizing web images for speed and quality, Introduction to responsive images and web design, Implementing web output and optimization techniques in photo editing software; Presentation and Display: Understanding the importance of presentation and display, Overview of different display technologies, Introduction to color calibration for display, Implementing presentation and display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Cropping and Composition, Take a set of photos and crop them to improve the composition, Experiment with different aspect ratios and rule of thirds,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Exposure and Color Correction, Take a set of photos with different exposure settings, Use photo editing software to correct exposure and adjust brightness and contrast, Apply color correction techniques to correct any color casts or imbalances,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Sharpening and Noise Reduction, Take a set of photos with different levels of sharpness and noise, Use photo editing software to apply sharpening and noise reduction </w:t>
      </w:r>
      <w:r w:rsidRPr="00814AA4">
        <w:rPr>
          <w:rFonts w:ascii="Times New Roman" w:hAnsi="Times New Roman" w:cs="Times New Roman"/>
          <w:sz w:val="22"/>
          <w:szCs w:val="22"/>
          <w:lang w:val="en-GB"/>
        </w:rPr>
        <w:lastRenderedPageBreak/>
        <w:t>techniques, Experiment with different sharpening and noise reduction settings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Black and White Conversion, Take a set of photos and convert them to black and white, Experiment with different black and white conversion techniques, Use photo editing software to adjust contrast, brightness, and tone,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Raw Processing and Color Management, Take a set of RAW images and process them using RAW processing software, Apply color management techniques to ensure accurate colors and a consistent color profile,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Advanced Color Correction Techniques, Take a set of photos with challenging color casts or imbalances, Use selective color correction and split toning techniques to correct the colors, Experiment with different color grading techniques to create a consistent look and feel,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Retouching and Restoration, Take a set of photos with imperfections or blemishes, Use photo editing software to retouch and restore the images, Experiment with different retouching and restoration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Compositing and Masking, Take a set of photos and create a composite image, Use masking techniques to blend the images seamlessly, Experiment with different layer blending modes and options,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Advanced Layers and Blend Modes, Take a set of photos and create a multi-layered image, Experiment with different layer blending modes and options, Use layer masks and adjustment layers to fine-tune the image,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HDR and Panorama, Take a set of photos and create an HDR image or panorama, Use photo editing software to stitch the images together, Experiment with different tone mapping and exposure fusion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Color Correction and Grading, Take a set of photos with different color casts or imbalances, Use photo editing software to correct the colors and apply a consistent color grade, Experiment with different color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Color Management and Calibration, Calibrate your monitor using a colorimeter or other calibration tool, Use photo editing software to adjust the color profile of a set of photos, Experiment with different color spaces and profiles to achieve accurate colors and a consistent color profile,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Skin Tone Correction and Grading, Take a set of portraits and correct any skin tone imperfections, Use photo editing software to apply a skin tone correction and grading, Experiment with different skin tone correction and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14:</w:t>
      </w:r>
      <w:r w:rsidRPr="00814AA4">
        <w:rPr>
          <w:rFonts w:ascii="Times New Roman" w:hAnsi="Times New Roman" w:cs="Times New Roman"/>
          <w:sz w:val="22"/>
          <w:szCs w:val="22"/>
          <w:lang w:val="en-GB"/>
        </w:rPr>
        <w:t xml:space="preserve"> Batch Color Correction and Grading, Take a set of photos and apply a batch color correction and grading, Use photo editing software to automate the process using presets or </w:t>
      </w:r>
      <w:r w:rsidRPr="00814AA4">
        <w:rPr>
          <w:rFonts w:ascii="Times New Roman" w:hAnsi="Times New Roman" w:cs="Times New Roman"/>
          <w:sz w:val="22"/>
          <w:szCs w:val="22"/>
          <w:lang w:val="en-GB"/>
        </w:rPr>
        <w:lastRenderedPageBreak/>
        <w:t>templates, Experiment with different batch processing and automation techniques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15:</w:t>
      </w:r>
      <w:r w:rsidRPr="00814AA4">
        <w:rPr>
          <w:rFonts w:ascii="Times New Roman" w:hAnsi="Times New Roman" w:cs="Times New Roman"/>
          <w:sz w:val="22"/>
          <w:szCs w:val="22"/>
          <w:lang w:val="en-GB"/>
        </w:rPr>
        <w:t xml:space="preserve"> Color Grading for Different Display Technologies, Take a set of photos and apply a color grade for different display technologies, Use photo editing software to adjust the color profile for each display technology, Experiment with different color grading techniques and styles for each display technology,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16:</w:t>
      </w:r>
      <w:r w:rsidRPr="00814AA4">
        <w:rPr>
          <w:rFonts w:ascii="Times New Roman" w:hAnsi="Times New Roman" w:cs="Times New Roman"/>
          <w:sz w:val="22"/>
          <w:szCs w:val="22"/>
          <w:lang w:val="en-GB"/>
        </w:rPr>
        <w:t xml:space="preserve"> Print Output, Select a set of photos and prepare them for print output, Apply color management techniques to ensure accurate colors and a consistent color profile, Use photo editing software to adjust brightness, contrast, and color balance for print output, Print the final images and evaluate the print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17</w:t>
      </w:r>
      <w:r w:rsidRPr="00814AA4">
        <w:rPr>
          <w:rFonts w:ascii="Times New Roman" w:hAnsi="Times New Roman" w:cs="Times New Roman"/>
          <w:sz w:val="22"/>
          <w:szCs w:val="22"/>
          <w:lang w:val="en-GB"/>
        </w:rPr>
        <w:t>: Web Output and Optimization, Select a set of photos and prepare them for web output, Optimize the images for speed and quality, Experiment with different web image formats and sizes, Test the final images on different devices and web browsers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18:</w:t>
      </w:r>
      <w:r w:rsidRPr="00814AA4">
        <w:rPr>
          <w:rFonts w:ascii="Times New Roman" w:hAnsi="Times New Roman" w:cs="Times New Roman"/>
          <w:sz w:val="22"/>
          <w:szCs w:val="22"/>
          <w:lang w:val="en-GB"/>
        </w:rPr>
        <w:t xml:space="preserve"> Presentation and Display, Select a set of photos and prepare them for a digital presentation or display, Apply color management techniques to ensure accurate colors and a consistent color profile, Experiment with different display technologies and devices,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19:</w:t>
      </w:r>
      <w:r w:rsidR="008371CC">
        <w:rPr>
          <w:rFonts w:ascii="Times New Roman" w:hAnsi="Times New Roman" w:cs="Times New Roman"/>
          <w:i/>
          <w:sz w:val="22"/>
          <w:szCs w:val="22"/>
          <w:lang w:val="en-GB"/>
        </w:rPr>
        <w:t xml:space="preserve"> </w:t>
      </w:r>
      <w:r w:rsidRPr="00814AA4">
        <w:rPr>
          <w:rFonts w:ascii="Times New Roman" w:hAnsi="Times New Roman" w:cs="Times New Roman"/>
          <w:sz w:val="22"/>
          <w:szCs w:val="22"/>
          <w:lang w:val="en-GB"/>
        </w:rPr>
        <w:t xml:space="preserve">Restoring a Damaged Photograph, Find an old photograph that has been damaged or degraded over time., Scan the photograph at a high resolution to create a digital copy., Use photo editing software to restore the photograph, paying close attention to areas that have been damaged or degraded, such as scratches, dust, or faded colors, Enhance the overall quality of the image.,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20:</w:t>
      </w:r>
      <w:r w:rsidRPr="00814AA4">
        <w:rPr>
          <w:rFonts w:ascii="Times New Roman" w:hAnsi="Times New Roman" w:cs="Times New Roman"/>
          <w:sz w:val="22"/>
          <w:szCs w:val="22"/>
          <w:lang w:val="en-GB"/>
        </w:rPr>
        <w:t xml:space="preserve"> Use advanced restoration techniques such as cloning, healing, and patching to restore areas that have been damaged or removed., Experiment with different restoration techniques and compare the results to determine the most effective method for each area of the photograph., Save the final restored image as a high-quality digital file and create a print for preservation.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comprehensive understanding of digital photography principles and the importance of photo editing, and apply this knowledge to produce high-quality digital images.</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Utilize a range of photo editing software and tools to manipulate digital images, and demonstrate proficiency in basic and advanced photo editing techniques, including color correction, retouching, and composition.</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analyze and address common issues in digital images, such as color imbalances, exposure problems, and lens distortion.</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color management principles to achieve consistent and accurate color profiles across different output formats, including print and web.</w:t>
      </w:r>
    </w:p>
    <w:p w:rsidR="00012F3F" w:rsidRPr="00814AA4" w:rsidRDefault="00012F3F" w:rsidP="00CA0A43">
      <w:pPr>
        <w:widowControl w:val="0"/>
        <w:numPr>
          <w:ilvl w:val="0"/>
          <w:numId w:val="15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 strong creative vision for digital image editing, and demonstrate the ability to create unique and compelling images using a range of creative techniques, such as selective color grading and split toning.</w:t>
      </w:r>
    </w:p>
    <w:p w:rsidR="00397DB7" w:rsidRDefault="00397DB7"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012F3F" w:rsidRPr="00814AA4" w:rsidTr="00F53D0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lastRenderedPageBreak/>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F53D0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F53D0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397DB7" w:rsidRDefault="00397DB7" w:rsidP="00D123EB">
      <w:pPr>
        <w:rPr>
          <w:rFonts w:ascii="Times New Roman" w:hAnsi="Times New Roman" w:cs="Times New Roman"/>
          <w:b/>
          <w:bCs/>
          <w:sz w:val="22"/>
          <w:szCs w:val="22"/>
          <w:lang w:val="en-GB"/>
        </w:rPr>
      </w:pPr>
    </w:p>
    <w:p w:rsidR="00397DB7" w:rsidRDefault="00397DB7"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GIMP for Beginners: First 12 Skills. Independently Published. </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Abbott, J. (2021). The Digital Darkroom: The Definitive Guide to Photo Editing. Octopus Publishing Group. </w:t>
      </w:r>
    </w:p>
    <w:p w:rsidR="00012F3F" w:rsidRPr="00814AA4" w:rsidRDefault="00012F3F" w:rsidP="00CA0A43">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 Source Image Editor. Apress.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Celebi, E., Lecca, M., &amp; Smolka, B. (2015). Color Image and Video Enhancement. Springer.</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Nichols, R. (2020). Mastering Adobe Photoshop Elements 2020: Supercharge your image editing using the latest features and techniques in Photoshop Elements, 2nd Edition. Packt Publishing Ltd.</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Sharma, A. (2018). Understanding Color Management.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Whalley, R. (2015). Photoshop Layers: Professional Strength Image Editing. Lenscraft Photography.</w:t>
      </w:r>
    </w:p>
    <w:p w:rsidR="00012F3F" w:rsidRPr="00814AA4" w:rsidRDefault="00012F3F" w:rsidP="00CA0A43">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Crathers, M. (2021). Photo Editing Basics: Powerful Photoshop Techniques </w:t>
      </w:r>
      <w:proofErr w:type="gramStart"/>
      <w:r w:rsidRPr="00814AA4">
        <w:rPr>
          <w:rFonts w:ascii="Times New Roman" w:hAnsi="Times New Roman" w:cs="Times New Roman"/>
          <w:sz w:val="22"/>
          <w:szCs w:val="22"/>
          <w:lang w:val="en-GB"/>
        </w:rPr>
        <w:t>Of</w:t>
      </w:r>
      <w:proofErr w:type="gramEnd"/>
      <w:r w:rsidRPr="00814AA4">
        <w:rPr>
          <w:rFonts w:ascii="Times New Roman" w:hAnsi="Times New Roman" w:cs="Times New Roman"/>
          <w:sz w:val="22"/>
          <w:szCs w:val="22"/>
          <w:lang w:val="en-GB"/>
        </w:rPr>
        <w:t xml:space="preserve"> The Professional Image Editor: Step By Step Photoshop Tutorials For Beginners. Independently Published.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Photography &amp; Video. </w:t>
      </w:r>
      <w:hyperlink r:id="rId41" w:history="1">
        <w:r w:rsidRPr="00814AA4">
          <w:rPr>
            <w:rStyle w:val="Hyperlink"/>
            <w:rFonts w:ascii="Times New Roman" w:hAnsi="Times New Roman" w:cs="Times New Roman"/>
            <w:sz w:val="22"/>
            <w:szCs w:val="22"/>
            <w:lang w:val="en-GB"/>
          </w:rPr>
          <w:t>https://www.journalofphotography.com/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Photography. </w:t>
      </w:r>
      <w:hyperlink r:id="rId42" w:history="1">
        <w:r w:rsidRPr="00814AA4">
          <w:rPr>
            <w:rStyle w:val="Hyperlink"/>
            <w:rFonts w:ascii="Times New Roman" w:hAnsi="Times New Roman" w:cs="Times New Roman"/>
            <w:sz w:val="22"/>
            <w:szCs w:val="22"/>
            <w:lang w:val="en-GB"/>
          </w:rPr>
          <w:t>https://www.popphoto.com/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Digital Photography Review. </w:t>
      </w:r>
      <w:hyperlink r:id="rId43" w:history="1">
        <w:r w:rsidRPr="00814AA4">
          <w:rPr>
            <w:rStyle w:val="Hyperlink"/>
            <w:rFonts w:ascii="Times New Roman" w:hAnsi="Times New Roman" w:cs="Times New Roman"/>
            <w:sz w:val="22"/>
            <w:szCs w:val="22"/>
            <w:lang w:val="en-GB"/>
          </w:rPr>
          <w:t>https://www.dpreview.com/</w:t>
        </w:r>
      </w:hyperlink>
      <w:r w:rsidRPr="00814AA4">
        <w:rPr>
          <w:rFonts w:ascii="Times New Roman" w:hAnsi="Times New Roman" w:cs="Times New Roman"/>
          <w:sz w:val="22"/>
          <w:szCs w:val="22"/>
          <w:lang w:val="en-GB"/>
        </w:rPr>
        <w:t xml:space="preserve"> </w:t>
      </w:r>
    </w:p>
    <w:p w:rsidR="00012F3F" w:rsidRPr="00814AA4" w:rsidRDefault="00012F3F" w:rsidP="00CA0A43">
      <w:pPr>
        <w:pStyle w:val="ListParagraph"/>
        <w:widowControl w:val="0"/>
        <w:numPr>
          <w:ilvl w:val="0"/>
          <w:numId w:val="23"/>
        </w:numPr>
        <w:autoSpaceDE w:val="0"/>
        <w:autoSpaceDN w:val="0"/>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Professional Photographer Magazine. </w:t>
      </w:r>
      <w:hyperlink r:id="rId44" w:history="1">
        <w:r w:rsidRPr="00814AA4">
          <w:rPr>
            <w:rStyle w:val="Hyperlink"/>
            <w:rFonts w:ascii="Times New Roman" w:hAnsi="Times New Roman" w:cs="Times New Roman"/>
            <w:sz w:val="22"/>
            <w:szCs w:val="22"/>
            <w:lang w:val="de-DE"/>
          </w:rPr>
          <w:t>https://ppmag.com/</w:t>
        </w:r>
      </w:hyperlink>
      <w:r w:rsidRPr="00814AA4">
        <w:rPr>
          <w:rFonts w:ascii="Times New Roman" w:hAnsi="Times New Roman" w:cs="Times New Roman"/>
          <w:sz w:val="22"/>
          <w:szCs w:val="22"/>
          <w:lang w:val="de-DE"/>
        </w:rPr>
        <w:t xml:space="preserve"> </w:t>
      </w:r>
    </w:p>
    <w:p w:rsidR="00012F3F" w:rsidRDefault="00012F3F" w:rsidP="00CA0A43">
      <w:pPr>
        <w:pStyle w:val="ListParagraph"/>
        <w:widowControl w:val="0"/>
        <w:numPr>
          <w:ilvl w:val="0"/>
          <w:numId w:val="23"/>
        </w:numPr>
        <w:autoSpaceDE w:val="0"/>
        <w:autoSpaceDN w:val="0"/>
        <w:spacing w:after="160"/>
        <w:rPr>
          <w:rFonts w:ascii="Times New Roman" w:hAnsi="Times New Roman" w:cs="Times New Roman"/>
          <w:sz w:val="22"/>
          <w:szCs w:val="22"/>
          <w:lang w:val="en-GB"/>
        </w:rPr>
      </w:pPr>
      <w:r w:rsidRPr="00E45298">
        <w:rPr>
          <w:rFonts w:ascii="Times New Roman" w:hAnsi="Times New Roman" w:cs="Times New Roman"/>
          <w:sz w:val="22"/>
          <w:szCs w:val="22"/>
          <w:lang w:val="en-GB"/>
        </w:rPr>
        <w:t xml:space="preserve">British Journal of Photography. </w:t>
      </w:r>
      <w:hyperlink r:id="rId45" w:history="1">
        <w:r w:rsidRPr="00E45298">
          <w:rPr>
            <w:rStyle w:val="Hyperlink"/>
            <w:rFonts w:ascii="Times New Roman" w:hAnsi="Times New Roman" w:cs="Times New Roman"/>
            <w:sz w:val="22"/>
            <w:szCs w:val="22"/>
            <w:lang w:val="en-GB"/>
          </w:rPr>
          <w:t>https://www.bjp-online.com/</w:t>
        </w:r>
      </w:hyperlink>
      <w:r w:rsidRPr="00E45298">
        <w:rPr>
          <w:rFonts w:ascii="Times New Roman" w:hAnsi="Times New Roman" w:cs="Times New Roman"/>
          <w:sz w:val="22"/>
          <w:szCs w:val="22"/>
          <w:lang w:val="en-GB"/>
        </w:rPr>
        <w:t xml:space="preserve"> </w:t>
      </w: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p w:rsidR="00151D3F" w:rsidRDefault="00151D3F" w:rsidP="00151D3F">
      <w:pPr>
        <w:widowControl w:val="0"/>
        <w:autoSpaceDE w:val="0"/>
        <w:autoSpaceDN w:val="0"/>
        <w:spacing w:after="160"/>
        <w:rPr>
          <w:rFonts w:ascii="Times New Roman" w:hAnsi="Times New Roman" w:cs="Times New Roman"/>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657"/>
        <w:gridCol w:w="1701"/>
      </w:tblGrid>
      <w:tr w:rsidR="00146064" w:rsidRPr="006B2BC2" w:rsidTr="00EB22E1">
        <w:trPr>
          <w:trHeight w:val="870"/>
        </w:trPr>
        <w:tc>
          <w:tcPr>
            <w:tcW w:w="1964" w:type="dxa"/>
            <w:shd w:val="clear" w:color="auto" w:fill="auto"/>
          </w:tcPr>
          <w:p w:rsidR="00146064" w:rsidRDefault="00146064" w:rsidP="00146064">
            <w:pPr>
              <w:rPr>
                <w:b/>
              </w:rPr>
            </w:pPr>
            <w:r>
              <w:rPr>
                <w:b/>
              </w:rPr>
              <w:lastRenderedPageBreak/>
              <w:t>SEMESTER:III</w:t>
            </w:r>
          </w:p>
          <w:p w:rsidR="00146064" w:rsidRPr="006B2BC2" w:rsidRDefault="00146064" w:rsidP="00146064">
            <w:pPr>
              <w:rPr>
                <w:b/>
              </w:rPr>
            </w:pPr>
          </w:p>
          <w:p w:rsidR="00146064" w:rsidRPr="00E87C0E" w:rsidRDefault="00146064" w:rsidP="00146064">
            <w:pPr>
              <w:rPr>
                <w:b/>
                <w:i/>
                <w:iCs/>
              </w:rPr>
            </w:pPr>
            <w:r w:rsidRPr="006B2BC2">
              <w:rPr>
                <w:b/>
              </w:rPr>
              <w:t xml:space="preserve">PART: </w:t>
            </w:r>
            <w:r>
              <w:rPr>
                <w:b/>
              </w:rPr>
              <w:t>III</w:t>
            </w:r>
          </w:p>
        </w:tc>
        <w:tc>
          <w:tcPr>
            <w:tcW w:w="5657" w:type="dxa"/>
            <w:shd w:val="clear" w:color="auto" w:fill="auto"/>
            <w:vAlign w:val="center"/>
          </w:tcPr>
          <w:p w:rsidR="00146064" w:rsidRPr="00D10366" w:rsidRDefault="00146064" w:rsidP="00146064">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23UVISC33-</w:t>
            </w:r>
            <w:r w:rsidRPr="00CD1C4B">
              <w:rPr>
                <w:rFonts w:ascii="Arial" w:hAnsi="Arial" w:cs="Arial"/>
                <w:b/>
                <w:bCs/>
                <w:color w:val="000000"/>
                <w:sz w:val="20"/>
                <w:szCs w:val="20"/>
              </w:rPr>
              <w:t>CORE - V</w:t>
            </w:r>
          </w:p>
          <w:p w:rsidR="00146064" w:rsidRPr="002F3538" w:rsidRDefault="00146064" w:rsidP="00146064">
            <w:pPr>
              <w:widowControl w:val="0"/>
              <w:shd w:val="clear" w:color="auto" w:fill="FFFFFF"/>
              <w:autoSpaceDE w:val="0"/>
              <w:autoSpaceDN w:val="0"/>
              <w:spacing w:before="120" w:after="120"/>
              <w:jc w:val="center"/>
              <w:rPr>
                <w:rFonts w:ascii="Arial" w:hAnsi="Arial" w:cs="Arial"/>
                <w:b/>
                <w:bCs/>
                <w:color w:val="000000"/>
              </w:rPr>
            </w:pPr>
            <w:bookmarkStart w:id="13" w:name="OLE_LINK82"/>
            <w:bookmarkStart w:id="14" w:name="OLE_LINK83"/>
            <w:bookmarkStart w:id="15" w:name="OLE_LINK64"/>
            <w:r w:rsidRPr="00814AA4">
              <w:rPr>
                <w:b/>
                <w:bCs/>
                <w:bdr w:val="none" w:sz="0" w:space="0" w:color="auto" w:frame="1"/>
              </w:rPr>
              <w:t xml:space="preserve">Multimedia Technologies and </w:t>
            </w:r>
            <w:bookmarkEnd w:id="13"/>
            <w:bookmarkEnd w:id="14"/>
            <w:r w:rsidRPr="00814AA4">
              <w:rPr>
                <w:b/>
                <w:bCs/>
                <w:bdr w:val="none" w:sz="0" w:space="0" w:color="auto" w:frame="1"/>
              </w:rPr>
              <w:t>Standards (Theory)</w:t>
            </w:r>
            <w:bookmarkEnd w:id="15"/>
          </w:p>
        </w:tc>
        <w:tc>
          <w:tcPr>
            <w:tcW w:w="1701" w:type="dxa"/>
            <w:shd w:val="clear" w:color="auto" w:fill="auto"/>
          </w:tcPr>
          <w:p w:rsidR="00146064" w:rsidRDefault="00146064" w:rsidP="00146064">
            <w:pPr>
              <w:rPr>
                <w:b/>
              </w:rPr>
            </w:pPr>
            <w:r>
              <w:rPr>
                <w:b/>
              </w:rPr>
              <w:t>CREDIT:5</w:t>
            </w:r>
          </w:p>
          <w:p w:rsidR="00146064" w:rsidRPr="006B2BC2" w:rsidRDefault="00146064" w:rsidP="00146064">
            <w:pPr>
              <w:rPr>
                <w:b/>
              </w:rPr>
            </w:pPr>
          </w:p>
          <w:p w:rsidR="00146064" w:rsidRPr="006B2BC2" w:rsidRDefault="00146064" w:rsidP="00146064">
            <w:pPr>
              <w:rPr>
                <w:b/>
              </w:rPr>
            </w:pPr>
            <w:r>
              <w:rPr>
                <w:b/>
              </w:rPr>
              <w:t xml:space="preserve"> </w:t>
            </w:r>
            <w:r w:rsidRPr="006B2BC2">
              <w:rPr>
                <w:b/>
              </w:rPr>
              <w:t>HOURS:</w:t>
            </w:r>
            <w:r>
              <w:rPr>
                <w:b/>
              </w:rPr>
              <w:t>5</w:t>
            </w:r>
          </w:p>
        </w:tc>
      </w:tr>
    </w:tbl>
    <w:p w:rsidR="00146064" w:rsidRPr="00814AA4" w:rsidRDefault="00146064"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course "Multimedia Technologies and Standards" provides an in-depth understanding of the fundamental concepts and standards used in the creation, storage, retrieval and delivery of multimedia content. The course covers a wide range of topics, including multimedia compression and coding, multimedia file formats, multimedia security and protection, and multimedia networking. The course provides hands-on experience with a variety of multimedia technologies and software tools. Students will learn how to create, edit and publish multimedia content using digital cameras, image and video editing software, and multimedia authoring tools. They will also gain a thorough understanding of multimedia delivery protocols, such as HTTP and RTSP, as well as multimedia content management systems and the architecture of multimedia databases. The course concludes with an overview of current trends in multimedia technology and the future direction of multimedia research. Upon completion of the course, students will have the skills and knowledge required to create, manage and deliver multimedia content in a professional setting.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introduce students to the fundamental concepts of multimedia technologies and standards.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students' understanding of the different file formats used in multimedia.</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provide students with hands-on experience in creating and manipulating multimedia content.</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discuss the impact of multimedia technologies on society, including social, cultural, and ethical issues.</w:t>
      </w:r>
    </w:p>
    <w:p w:rsidR="00151D3F" w:rsidRPr="00D42325" w:rsidRDefault="00151D3F" w:rsidP="00CA0A43">
      <w:pPr>
        <w:pStyle w:val="ListParagraph"/>
        <w:widowControl w:val="0"/>
        <w:numPr>
          <w:ilvl w:val="0"/>
          <w:numId w:val="132"/>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explore the potential future trends and developments in multimedia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I: Introduction to Multimedia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What is Multimedia? Components of Multimedia, Multimedia: Past and Present. Early History of Multimedia, Hypermedia, WWW, and Internet. Multimedia in the New </w:t>
      </w:r>
      <w:proofErr w:type="gramStart"/>
      <w:r w:rsidRPr="00814AA4">
        <w:rPr>
          <w:rFonts w:ascii="Times New Roman" w:hAnsi="Times New Roman" w:cs="Times New Roman"/>
          <w:sz w:val="22"/>
          <w:szCs w:val="22"/>
          <w:lang w:val="en-GB"/>
        </w:rPr>
        <w:t>Millennium,The</w:t>
      </w:r>
      <w:proofErr w:type="gramEnd"/>
      <w:r w:rsidRPr="00814AA4">
        <w:rPr>
          <w:rFonts w:ascii="Times New Roman" w:hAnsi="Times New Roman" w:cs="Times New Roman"/>
          <w:sz w:val="22"/>
          <w:szCs w:val="22"/>
          <w:lang w:val="en-GB"/>
        </w:rPr>
        <w:t xml:space="preserve"> Future of Multimedia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Multimedia Software Tools </w:t>
      </w:r>
      <w:proofErr w:type="gramStart"/>
      <w:r w:rsidRPr="00814AA4">
        <w:rPr>
          <w:rFonts w:ascii="Times New Roman" w:hAnsi="Times New Roman" w:cs="Times New Roman"/>
          <w:sz w:val="22"/>
          <w:szCs w:val="22"/>
          <w:lang w:val="en-GB"/>
        </w:rPr>
        <w:t>( Music</w:t>
      </w:r>
      <w:proofErr w:type="gramEnd"/>
      <w:r w:rsidRPr="00814AA4">
        <w:rPr>
          <w:rFonts w:ascii="Times New Roman" w:hAnsi="Times New Roman" w:cs="Times New Roman"/>
          <w:sz w:val="22"/>
          <w:szCs w:val="22"/>
          <w:lang w:val="en-GB"/>
        </w:rPr>
        <w:t xml:space="preserve"> Sequencing and Notation, Digital Audio Graphics and Image Editing, Video Editing, Animation, Multimedia Authoring Multimedia Broadcasting)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Tasks and Concerns, Multimedia Presentation, Data Compression, Multimedia Production, Multimedia Sharing and Distribution Some Useful Editing and Authoring Tools (Adobe Premiere, HTML Canvas, Adobe Director, Adobe XD)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 Computer?] How Computers Process Information, Operating Systems,</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Input/Output Devices,</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Storage Devices, Motherboards and BIOS,</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Graphics Cards, eGPU,</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Cooling and Over, clocking,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How Graphics and Image Data Are Represented, Types of Graphics and Image Representation, Vector Graphics Representation, Bitmap Graphics Representation, 3D Graphics Representation, Compression and Data Reduction Techniques, Color Management, </w:t>
      </w:r>
      <w:r w:rsidR="002A25B2">
        <w:rPr>
          <w:rFonts w:ascii="Times New Roman" w:hAnsi="Times New Roman" w:cs="Times New Roman"/>
          <w:sz w:val="22"/>
          <w:szCs w:val="22"/>
          <w:lang w:val="en-GB"/>
        </w:rPr>
        <w:t>I</w:t>
      </w:r>
      <w:r w:rsidRPr="00814AA4">
        <w:rPr>
          <w:rFonts w:ascii="Times New Roman" w:hAnsi="Times New Roman" w:cs="Times New Roman"/>
          <w:sz w:val="22"/>
          <w:szCs w:val="22"/>
          <w:lang w:val="en-GB"/>
        </w:rPr>
        <w:t>mage Processing and Analysis</w:t>
      </w:r>
    </w:p>
    <w:p w:rsidR="00151D3F" w:rsidRPr="00814AA4" w:rsidRDefault="00151D3F" w:rsidP="00151D3F">
      <w:pPr>
        <w:rPr>
          <w:rFonts w:ascii="Times New Roman" w:hAnsi="Times New Roman" w:cs="Times New Roman"/>
          <w:sz w:val="22"/>
          <w:szCs w:val="22"/>
          <w:lang w:val="en-GB"/>
        </w:rPr>
      </w:pPr>
    </w:p>
    <w:p w:rsidR="002A25B2" w:rsidRDefault="002A25B2" w:rsidP="00151D3F">
      <w:pPr>
        <w:rPr>
          <w:rFonts w:ascii="Times New Roman" w:hAnsi="Times New Roman" w:cs="Times New Roman"/>
          <w:b/>
          <w:bCs/>
          <w:sz w:val="22"/>
          <w:szCs w:val="22"/>
          <w:lang w:val="en-GB"/>
        </w:rPr>
      </w:pPr>
    </w:p>
    <w:p w:rsidR="002A25B2" w:rsidRDefault="002A25B2">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2: How Display Technologies Work?</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the Different Components of a Television Display, How a Television Display Generates an Image, Exploring Different TV Display Resolutions and Refresh Rates,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Exploring the Benefits of LED Display Technology, Understanding OLED Display Technology, Considering the Different Size Options for TV Displays, 4K and 8K Resolution, Wide Color Gamut (WCG)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Television Display Connections, Different Cable Connectivity Options for TV Displays, Wireless Connectivity for Television Displays, Analyzing Trends in Television Display Technology, OLED Displays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Television Display Resolution, Television Display Features, Color Gamut and HDR, Motion smoothing and Interpolation, Viewing Angle and Brightness, Contrast and Black levels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Unity 3: Camera and Audio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Camera Technology Basics, Digital Camera Sensor Technology, Camera Connectivity Features, Camera System </w:t>
      </w:r>
      <w:proofErr w:type="gramStart"/>
      <w:r w:rsidRPr="00814AA4">
        <w:rPr>
          <w:rFonts w:ascii="Times New Roman" w:hAnsi="Times New Roman" w:cs="Times New Roman"/>
          <w:sz w:val="22"/>
          <w:szCs w:val="22"/>
          <w:lang w:val="en-GB"/>
        </w:rPr>
        <w:t>Ergonomics,  Camera</w:t>
      </w:r>
      <w:proofErr w:type="gramEnd"/>
      <w:r w:rsidRPr="00814AA4">
        <w:rPr>
          <w:rFonts w:ascii="Times New Roman" w:hAnsi="Times New Roman" w:cs="Times New Roman"/>
          <w:sz w:val="22"/>
          <w:szCs w:val="22"/>
          <w:lang w:val="en-GB"/>
        </w:rPr>
        <w:t xml:space="preserve"> System Maintenance, Camera Resolution and Image Quality, Post-Processing Techniques, Storage and Backup,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Digital Audio Fundamentals, Digital Audio File Formats, Digital Audio Sampling and Bit Depth, Digital Audio Data Representation, Digital Audio Quality and Metrics, Audio Signal Processing, Audio Filtering and Equalization, Audio Dynamics Processing, udio Time-domain Processing, Audio Frequency-domain Processing, Audio Effects and Modulation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Audio Compression,, Lossless Audio Compression, Lossy Audio Compression, Audio Compression Standards, Audio Interfaces and Connectivity, Audio Routing and Mixing, Audio Networking and Streaming, Audio Synchronization, Audio for Virtual Reality and Augmented Reality, Spatial Audio and Ambisonics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Unit 4: Mobile </w:t>
      </w:r>
      <w:proofErr w:type="gramStart"/>
      <w:r w:rsidRPr="00814AA4">
        <w:rPr>
          <w:rFonts w:ascii="Times New Roman" w:hAnsi="Times New Roman" w:cs="Times New Roman"/>
          <w:b/>
          <w:bCs/>
          <w:sz w:val="22"/>
          <w:szCs w:val="22"/>
          <w:lang w:val="en-GB"/>
        </w:rPr>
        <w:t>and  Consumer</w:t>
      </w:r>
      <w:proofErr w:type="gramEnd"/>
      <w:r w:rsidRPr="00814AA4">
        <w:rPr>
          <w:rFonts w:ascii="Times New Roman" w:hAnsi="Times New Roman" w:cs="Times New Roman"/>
          <w:b/>
          <w:bCs/>
          <w:sz w:val="22"/>
          <w:szCs w:val="22"/>
          <w:lang w:val="en-GB"/>
        </w:rPr>
        <w:t xml:space="preserve"> Devices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Mobile phone Works? Various components of smartphones, Connectivity Standards, OS and Mobile Accessories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Devices and Computing, Mobile Device Hardware, SoCs and Processors, Memory and Storage,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Display Technology, Camera Hardware, Battery Technology, Mobile Display Technologies,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Consumer Electronics Standards, HDMI and DisplayPort, USB and Thunderbolt, Wi-Fi and Bluetooth, NFC and RFID, Energy Efficiency Standards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Gaming Technology, Game Engines and Development, Game Graphics and Shaders, Game Input and Control, Mobile Gaming, Mobile Accessories for Gaming, How Gaming Console works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Networking and IoT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Networks: Networking,</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Network Topologies,</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Network Security,</w:t>
      </w:r>
      <w:r w:rsidR="002A25B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Troubleshooting Networks. Network Services and Protocols for Multimedia Communications, Protocol Layers of Computer Communication Networks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Local Area Network (LAN) and Access Networks, LAN Standards, Ethernet Technology, Access Network Technologies, Internet Technologies and Protocols, Network Layer: IP, Transport Layer: TCP and UDP, Network Address Translation (NAT) and Firewall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Multicast Extension, Router-Based Architectures: IP Multicast, Non Router-Based Multicast Architectures, Quality of Service (QoS) and Quality of Experience (QoE), QoS and QoE for Multimedia Communications, Internet QoS Architecture: IntServ and DiffServ, Network Softwarization and Virtualization: SDN and NVF, Rate Control and Buffer Management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Protocols for Multimedia Transmission and Interaction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Home Appliances and Smart Home Technology, Home Automation and Control, IoT Hardware, Smart Home Protocols and </w:t>
      </w:r>
      <w:proofErr w:type="gramStart"/>
      <w:r w:rsidRPr="00814AA4">
        <w:rPr>
          <w:rFonts w:ascii="Times New Roman" w:hAnsi="Times New Roman" w:cs="Times New Roman"/>
          <w:sz w:val="22"/>
          <w:szCs w:val="22"/>
          <w:lang w:val="en-GB"/>
        </w:rPr>
        <w:t>Standards,  Sensors</w:t>
      </w:r>
      <w:proofErr w:type="gramEnd"/>
      <w:r w:rsidRPr="00814AA4">
        <w:rPr>
          <w:rFonts w:ascii="Times New Roman" w:hAnsi="Times New Roman" w:cs="Times New Roman"/>
          <w:sz w:val="22"/>
          <w:szCs w:val="22"/>
          <w:lang w:val="en-GB"/>
        </w:rPr>
        <w:t xml:space="preserve"> and Actuators, Gateways and Hubs, Voice Control and AI, Security and Privacy in Smart Homes, Camera System Integration, CCTV Camera System, Monitors and Display Technologies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Wearable Devices as Multimedia, Smart Watches, Visual Reality and Augmented Reality Glasses, Lence and Display Systems in AR/VR</w:t>
      </w:r>
    </w:p>
    <w:p w:rsidR="00151D3F" w:rsidRPr="00814AA4" w:rsidRDefault="00151D3F" w:rsidP="00151D3F">
      <w:pPr>
        <w:rPr>
          <w:rFonts w:ascii="Times New Roman" w:hAnsi="Times New Roman" w:cs="Times New Roman"/>
          <w:sz w:val="22"/>
          <w:szCs w:val="22"/>
          <w:lang w:val="en-GB"/>
        </w:rPr>
      </w:pPr>
    </w:p>
    <w:p w:rsidR="00137EF2" w:rsidRDefault="00137EF2" w:rsidP="00151D3F">
      <w:pPr>
        <w:pStyle w:val="ListParagraph"/>
        <w:ind w:left="360"/>
        <w:rPr>
          <w:rFonts w:ascii="Times New Roman" w:hAnsi="Times New Roman" w:cs="Times New Roman"/>
          <w:b/>
          <w:bCs/>
          <w:sz w:val="22"/>
          <w:szCs w:val="22"/>
          <w:lang w:val="en-GB"/>
        </w:rPr>
      </w:pPr>
    </w:p>
    <w:p w:rsidR="00137EF2" w:rsidRDefault="00137EF2" w:rsidP="00151D3F">
      <w:pPr>
        <w:pStyle w:val="ListParagraph"/>
        <w:ind w:left="360"/>
        <w:rPr>
          <w:rFonts w:ascii="Times New Roman" w:hAnsi="Times New Roman" w:cs="Times New Roman"/>
          <w:b/>
          <w:bCs/>
          <w:sz w:val="22"/>
          <w:szCs w:val="22"/>
          <w:lang w:val="en-GB"/>
        </w:rPr>
      </w:pPr>
    </w:p>
    <w:p w:rsidR="00151D3F" w:rsidRPr="00D42325" w:rsidRDefault="00151D3F" w:rsidP="00151D3F">
      <w:pPr>
        <w:pStyle w:val="ListParagraph"/>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Course Outcomes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describe the fundamental concepts of multimedia technologies and standards.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differentiate between different file formats used in multimedia.</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and manipulate multimedia content using authoring tools.</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the impact of multimedia technologies on society.</w:t>
      </w:r>
    </w:p>
    <w:p w:rsidR="00151D3F" w:rsidRPr="00814AA4" w:rsidRDefault="00151D3F" w:rsidP="00CA0A43">
      <w:pPr>
        <w:widowControl w:val="0"/>
        <w:numPr>
          <w:ilvl w:val="0"/>
          <w:numId w:val="1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predict future trends and developments in multimedia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 Z.-N., Drew, M. S., &amp; Liu, J. (2016). Fundamentals of Multimedia. Springer International Publishing. </w:t>
      </w: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Lewis, R., &amp; Luciana, J. (2020). Digital Media Foundations: An Introduction for Artists and Designers. Routledge. </w:t>
      </w:r>
    </w:p>
    <w:p w:rsidR="00151D3F" w:rsidRPr="00814AA4" w:rsidRDefault="00151D3F" w:rsidP="00CA0A43">
      <w:pPr>
        <w:pStyle w:val="ListParagraph"/>
        <w:widowControl w:val="0"/>
        <w:numPr>
          <w:ilvl w:val="0"/>
          <w:numId w:val="2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Costello, V., Youngblood, S. A., &amp; Youngblood, N. E. (2012). Multimedia Foundations: Core Concepts for Digital Design. Taylor &amp; Francis.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A. (2017). Multimedia systems and techniques. John Wiley &amp; Sons.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Liu, Y. (2015). Multimedia compression and communication. Springer.</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Martinez, A. (2018). Multimedia content analysis and mining. Cambridge University Press.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Bovik, A. C. (Ed.). (2017). Handbook of image and video processing. Academic Press.</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Aggarwal, J. K. (Ed.). (2016). Multimedia data mining and knowledge discovery. Springer.</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Marschner, S., &amp; Shirley, P. (2018). Fundamentals of Computer Graphics. CRC Press. </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Chopra Rajiv, Computer Graphics with An Introduction to Multimedia, 2017</w:t>
      </w:r>
    </w:p>
    <w:p w:rsidR="00151D3F" w:rsidRPr="00814AA4" w:rsidRDefault="00151D3F" w:rsidP="00CA0A43">
      <w:pPr>
        <w:pStyle w:val="ListParagraph"/>
        <w:widowControl w:val="0"/>
        <w:numPr>
          <w:ilvl w:val="0"/>
          <w:numId w:val="25"/>
        </w:numPr>
        <w:rPr>
          <w:rFonts w:ascii="Times New Roman" w:hAnsi="Times New Roman" w:cs="Times New Roman"/>
          <w:sz w:val="22"/>
          <w:szCs w:val="22"/>
          <w:lang w:val="en-GB"/>
        </w:rPr>
      </w:pPr>
      <w:r w:rsidRPr="00814AA4">
        <w:rPr>
          <w:rFonts w:ascii="Times New Roman" w:hAnsi="Times New Roman" w:cs="Times New Roman"/>
          <w:sz w:val="22"/>
          <w:szCs w:val="22"/>
          <w:lang w:val="en-GB"/>
        </w:rPr>
        <w:t>Marina Gavrilova, Jian Chang, Nadia Magnenat Thalmann, Advances in Computer Graphics, 2019</w:t>
      </w:r>
    </w:p>
    <w:p w:rsidR="00151D3F" w:rsidRPr="00814AA4" w:rsidRDefault="00151D3F" w:rsidP="00151D3F">
      <w:pPr>
        <w:pStyle w:val="ListParagraph"/>
        <w:ind w:left="567"/>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Wikipedia, "</w:t>
      </w:r>
      <w:bookmarkStart w:id="16" w:name="_Hlk132683035"/>
      <w:bookmarkStart w:id="17" w:name="OLE_LINK87"/>
      <w:r w:rsidRPr="00D42325">
        <w:rPr>
          <w:rFonts w:ascii="Times New Roman" w:hAnsi="Times New Roman" w:cs="Times New Roman"/>
          <w:sz w:val="22"/>
          <w:szCs w:val="22"/>
          <w:lang w:val="en-GB"/>
        </w:rPr>
        <w:t xml:space="preserve">Multimedia </w:t>
      </w:r>
      <w:bookmarkEnd w:id="16"/>
      <w:r w:rsidRPr="00D42325">
        <w:rPr>
          <w:rFonts w:ascii="Times New Roman" w:hAnsi="Times New Roman" w:cs="Times New Roman"/>
          <w:sz w:val="22"/>
          <w:szCs w:val="22"/>
          <w:lang w:val="en-GB"/>
        </w:rPr>
        <w:t>Technology</w:t>
      </w:r>
      <w:bookmarkEnd w:id="17"/>
      <w:r w:rsidRPr="00D42325">
        <w:rPr>
          <w:rFonts w:ascii="Times New Roman" w:hAnsi="Times New Roman" w:cs="Times New Roman"/>
          <w:sz w:val="22"/>
          <w:szCs w:val="22"/>
          <w:lang w:val="en-GB"/>
        </w:rPr>
        <w:t>" (</w:t>
      </w:r>
      <w:hyperlink r:id="rId46" w:history="1">
        <w:r w:rsidRPr="00D42325">
          <w:rPr>
            <w:rStyle w:val="Hyperlink"/>
            <w:rFonts w:ascii="Times New Roman" w:hAnsi="Times New Roman" w:cs="Times New Roman"/>
            <w:sz w:val="22"/>
            <w:szCs w:val="22"/>
            <w:lang w:val="en-GB"/>
          </w:rPr>
          <w:t>https://en.wikipedia.org/wiki/Multimedia_technology</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Multimedia Standards for Internet and Mobile (</w:t>
      </w:r>
      <w:hyperlink r:id="rId47" w:history="1">
        <w:r w:rsidRPr="00D42325">
          <w:rPr>
            <w:rStyle w:val="Hyperlink"/>
            <w:rFonts w:ascii="Times New Roman" w:hAnsi="Times New Roman" w:cs="Times New Roman"/>
            <w:sz w:val="22"/>
            <w:szCs w:val="22"/>
            <w:lang w:val="en-GB"/>
          </w:rPr>
          <w:t>https://www.w3.org/standards/techs/multimedia</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lastRenderedPageBreak/>
        <w:t>The Internet Multimedia Resource Guide (</w:t>
      </w:r>
      <w:hyperlink r:id="rId48" w:history="1">
        <w:r w:rsidRPr="00D42325">
          <w:rPr>
            <w:rStyle w:val="Hyperlink"/>
            <w:rFonts w:ascii="Times New Roman" w:hAnsi="Times New Roman" w:cs="Times New Roman"/>
            <w:sz w:val="22"/>
            <w:szCs w:val="22"/>
            <w:lang w:val="en-GB"/>
          </w:rPr>
          <w:t>https://www.digitalmediahub.net/multimedia-technology-standards</w:t>
        </w:r>
      </w:hyperlink>
      <w:r w:rsidRPr="00D42325">
        <w:rPr>
          <w:rFonts w:ascii="Times New Roman" w:hAnsi="Times New Roman" w:cs="Times New Roman"/>
          <w:sz w:val="22"/>
          <w:szCs w:val="22"/>
          <w:lang w:val="en-GB"/>
        </w:rPr>
        <w:t xml:space="preserve">) </w:t>
      </w:r>
    </w:p>
    <w:p w:rsidR="00151D3F" w:rsidRPr="00D42325" w:rsidRDefault="00151D3F" w:rsidP="00CA0A43">
      <w:pPr>
        <w:pStyle w:val="ListParagraph"/>
        <w:widowControl w:val="0"/>
        <w:numPr>
          <w:ilvl w:val="0"/>
          <w:numId w:val="13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International Multimedia Association (</w:t>
      </w:r>
      <w:hyperlink r:id="rId49" w:history="1">
        <w:r w:rsidRPr="00D42325">
          <w:rPr>
            <w:rStyle w:val="Hyperlink"/>
            <w:rFonts w:ascii="Times New Roman" w:hAnsi="Times New Roman" w:cs="Times New Roman"/>
            <w:sz w:val="22"/>
            <w:szCs w:val="22"/>
            <w:lang w:val="en-GB"/>
          </w:rPr>
          <w:t>https://ima.org</w:t>
        </w:r>
      </w:hyperlink>
      <w:r w:rsidRPr="00D42325">
        <w:rPr>
          <w:rFonts w:ascii="Times New Roman" w:hAnsi="Times New Roman" w:cs="Times New Roman"/>
          <w:sz w:val="22"/>
          <w:szCs w:val="22"/>
          <w:lang w:val="en-GB"/>
        </w:rPr>
        <w:t xml:space="preserve">) </w:t>
      </w:r>
    </w:p>
    <w:p w:rsidR="00151D3F" w:rsidRPr="002A25B2" w:rsidRDefault="00151D3F" w:rsidP="008401E4">
      <w:pPr>
        <w:pStyle w:val="ListParagraph"/>
        <w:widowControl w:val="0"/>
        <w:numPr>
          <w:ilvl w:val="0"/>
          <w:numId w:val="134"/>
        </w:numPr>
        <w:autoSpaceDE w:val="0"/>
        <w:autoSpaceDN w:val="0"/>
        <w:spacing w:after="160"/>
        <w:rPr>
          <w:rFonts w:ascii="Times New Roman" w:hAnsi="Times New Roman" w:cs="Times New Roman"/>
          <w:sz w:val="22"/>
          <w:szCs w:val="22"/>
        </w:rPr>
      </w:pPr>
      <w:r w:rsidRPr="00CE7577">
        <w:rPr>
          <w:rFonts w:ascii="Times New Roman" w:hAnsi="Times New Roman" w:cs="Times New Roman"/>
          <w:sz w:val="22"/>
          <w:szCs w:val="22"/>
          <w:lang w:val="en-GB"/>
        </w:rPr>
        <w:t>The Multimedia &amp; Entertainment Industry Association (</w:t>
      </w:r>
      <w:hyperlink r:id="rId50" w:history="1">
        <w:r w:rsidRPr="00CE7577">
          <w:rPr>
            <w:rStyle w:val="Hyperlink"/>
            <w:rFonts w:ascii="Times New Roman" w:hAnsi="Times New Roman" w:cs="Times New Roman"/>
            <w:sz w:val="22"/>
            <w:szCs w:val="22"/>
            <w:lang w:val="en-GB"/>
          </w:rPr>
          <w:t>https://www.meia.org</w:t>
        </w:r>
      </w:hyperlink>
      <w:r w:rsidRPr="00CE7577">
        <w:rPr>
          <w:rFonts w:ascii="Times New Roman" w:hAnsi="Times New Roman" w:cs="Times New Roman"/>
          <w:sz w:val="22"/>
          <w:szCs w:val="22"/>
          <w:lang w:val="en-GB"/>
        </w:rPr>
        <w:t xml:space="preserve">) </w:t>
      </w:r>
    </w:p>
    <w:p w:rsidR="002A25B2" w:rsidRDefault="002A25B2">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2A25B2" w:rsidRPr="002A25B2" w:rsidRDefault="002A25B2" w:rsidP="002A25B2">
      <w:pPr>
        <w:widowControl w:val="0"/>
        <w:autoSpaceDE w:val="0"/>
        <w:autoSpaceDN w:val="0"/>
        <w:spacing w:after="160"/>
        <w:rPr>
          <w:rFonts w:ascii="Times New Roman" w:hAnsi="Times New Roman" w:cs="Times New Roman"/>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090"/>
        <w:gridCol w:w="1701"/>
      </w:tblGrid>
      <w:tr w:rsidR="00076D1D" w:rsidRPr="006B2BC2" w:rsidTr="00CE7577">
        <w:trPr>
          <w:trHeight w:val="870"/>
        </w:trPr>
        <w:tc>
          <w:tcPr>
            <w:tcW w:w="1964" w:type="dxa"/>
            <w:shd w:val="clear" w:color="auto" w:fill="auto"/>
          </w:tcPr>
          <w:p w:rsidR="00076D1D" w:rsidRDefault="00076D1D" w:rsidP="000E2C55">
            <w:pPr>
              <w:rPr>
                <w:b/>
              </w:rPr>
            </w:pPr>
            <w:proofErr w:type="gramStart"/>
            <w:r>
              <w:rPr>
                <w:b/>
              </w:rPr>
              <w:t>SEMESTER:III</w:t>
            </w:r>
            <w:proofErr w:type="gramEnd"/>
          </w:p>
          <w:p w:rsidR="00076D1D" w:rsidRPr="006B2BC2" w:rsidRDefault="00076D1D" w:rsidP="000E2C55">
            <w:pPr>
              <w:rPr>
                <w:b/>
              </w:rPr>
            </w:pPr>
          </w:p>
          <w:p w:rsidR="00076D1D" w:rsidRPr="00E87C0E" w:rsidRDefault="00076D1D" w:rsidP="000E2C55">
            <w:pPr>
              <w:rPr>
                <w:b/>
                <w:i/>
                <w:iCs/>
              </w:rPr>
            </w:pPr>
            <w:r w:rsidRPr="006B2BC2">
              <w:rPr>
                <w:b/>
              </w:rPr>
              <w:t xml:space="preserve">PART: </w:t>
            </w:r>
            <w:r>
              <w:rPr>
                <w:b/>
              </w:rPr>
              <w:t>III</w:t>
            </w:r>
          </w:p>
        </w:tc>
        <w:tc>
          <w:tcPr>
            <w:tcW w:w="5090" w:type="dxa"/>
            <w:shd w:val="clear" w:color="auto" w:fill="auto"/>
            <w:vAlign w:val="center"/>
          </w:tcPr>
          <w:p w:rsidR="00076D1D" w:rsidRPr="00D10366" w:rsidRDefault="00076D1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23UVISP34-</w:t>
            </w:r>
            <w:r w:rsidRPr="004714F4">
              <w:rPr>
                <w:rFonts w:ascii="Arial" w:hAnsi="Arial" w:cs="Arial"/>
                <w:b/>
                <w:bCs/>
                <w:color w:val="000000"/>
                <w:sz w:val="20"/>
                <w:szCs w:val="20"/>
              </w:rPr>
              <w:t>CORE - VI</w:t>
            </w:r>
          </w:p>
          <w:p w:rsidR="00076D1D" w:rsidRPr="002F3538" w:rsidRDefault="00076D1D" w:rsidP="000E2C55">
            <w:pPr>
              <w:widowControl w:val="0"/>
              <w:shd w:val="clear" w:color="auto" w:fill="FFFFFF"/>
              <w:autoSpaceDE w:val="0"/>
              <w:autoSpaceDN w:val="0"/>
              <w:spacing w:before="120" w:after="120"/>
              <w:jc w:val="center"/>
              <w:rPr>
                <w:rFonts w:ascii="Arial" w:hAnsi="Arial" w:cs="Arial"/>
                <w:b/>
                <w:bCs/>
                <w:color w:val="000000"/>
              </w:rPr>
            </w:pPr>
            <w:bookmarkStart w:id="18" w:name="OLE_LINK95"/>
            <w:bookmarkStart w:id="19" w:name="OLE_LINK110"/>
            <w:bookmarkStart w:id="20" w:name="OLE_LINK119"/>
            <w:bookmarkStart w:id="21" w:name="OLE_LINK125"/>
            <w:r w:rsidRPr="00814AA4">
              <w:rPr>
                <w:b/>
                <w:bCs/>
                <w:bdr w:val="none" w:sz="0" w:space="0" w:color="auto" w:frame="1"/>
              </w:rPr>
              <w:t xml:space="preserve">Audio-Visual </w:t>
            </w:r>
            <w:bookmarkEnd w:id="18"/>
            <w:r w:rsidRPr="00814AA4">
              <w:rPr>
                <w:b/>
                <w:bCs/>
                <w:bdr w:val="none" w:sz="0" w:space="0" w:color="auto" w:frame="1"/>
              </w:rPr>
              <w:t>Editing</w:t>
            </w:r>
            <w:r w:rsidRPr="00814AA4">
              <w:rPr>
                <w:b/>
                <w:bCs/>
              </w:rPr>
              <w:t xml:space="preserve"> (Practical)</w:t>
            </w:r>
            <w:bookmarkEnd w:id="19"/>
            <w:bookmarkEnd w:id="20"/>
            <w:bookmarkEnd w:id="21"/>
          </w:p>
        </w:tc>
        <w:tc>
          <w:tcPr>
            <w:tcW w:w="1701" w:type="dxa"/>
            <w:shd w:val="clear" w:color="auto" w:fill="auto"/>
          </w:tcPr>
          <w:p w:rsidR="00076D1D" w:rsidRDefault="00076D1D" w:rsidP="000E2C55">
            <w:pPr>
              <w:rPr>
                <w:b/>
              </w:rPr>
            </w:pPr>
            <w:r>
              <w:rPr>
                <w:b/>
              </w:rPr>
              <w:t>CREDIT:5</w:t>
            </w:r>
          </w:p>
          <w:p w:rsidR="00076D1D" w:rsidRPr="006B2BC2" w:rsidRDefault="00076D1D" w:rsidP="000E2C55">
            <w:pPr>
              <w:rPr>
                <w:b/>
              </w:rPr>
            </w:pPr>
          </w:p>
          <w:p w:rsidR="00076D1D" w:rsidRPr="006B2BC2" w:rsidRDefault="00076D1D" w:rsidP="000E2C55">
            <w:pPr>
              <w:rPr>
                <w:b/>
              </w:rPr>
            </w:pPr>
            <w:r>
              <w:rPr>
                <w:b/>
              </w:rPr>
              <w:t xml:space="preserve"> </w:t>
            </w:r>
            <w:r w:rsidRPr="006B2BC2">
              <w:rPr>
                <w:b/>
              </w:rPr>
              <w:t>HOURS:</w:t>
            </w:r>
            <w:r>
              <w:rPr>
                <w:b/>
              </w:rPr>
              <w:t>5</w:t>
            </w:r>
          </w:p>
        </w:tc>
      </w:tr>
    </w:tbl>
    <w:p w:rsidR="00076D1D" w:rsidRPr="00814AA4" w:rsidRDefault="00076D1D"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audio and visual editing using Audacity and DaVinci Resolve. It is designed to provide students with a comprehensive overview of the fundamentals of audio and video editing, as well as the tools and techniques used to create professional-level audio and video projects. Additionally, they will learn how to edit and color grade video footage, and how to create titles, transitions, and other video elements. By the end of the course, students will have the skills and knowledge to create professional-quality audio and video projects. The course is divided into five units, each containing five lessons.  Each lesson will provide an overview of the topics covered, as well as hands-on activities and projects to help students gain a better understanding of the Audio and Video Editing.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Recall the basics of audio and video editing using Audacity and DaVinci Resolve or equivalent software</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Identify the tools and techniques used in audio and video editing</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use Audacity and DaVinci Resolve or equivalent software to create audio and video projects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effects of different audio and video editing techniques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quality of audio and video projects</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audio and visual editing</w:t>
      </w:r>
    </w:p>
    <w:p w:rsidR="00151D3F" w:rsidRPr="00814AA4" w:rsidRDefault="00151D3F" w:rsidP="00CA0A43">
      <w:pPr>
        <w:pStyle w:val="ListParagraph"/>
        <w:widowControl w:val="0"/>
        <w:numPr>
          <w:ilvl w:val="0"/>
          <w:numId w:val="2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Audio Editing Record: </w:t>
      </w:r>
      <w:r w:rsidRPr="00814AA4">
        <w:rPr>
          <w:rFonts w:ascii="Times New Roman" w:hAnsi="Times New Roman" w:cs="Times New Roman"/>
          <w:sz w:val="22"/>
          <w:szCs w:val="22"/>
          <w:lang w:val="en-GB"/>
        </w:rPr>
        <w:t>Students should to keep a record of their iaudio editing works in the form of short clips. A minimum of twenty edited audio clips from various genre of audio recordings will be minimum requirement.  Students should be able to explain what editing technique were deployed. Students will be tested on on their knowledge of audio editing software. Practicals may also include demonstration of their ability to edit audio clips like dialogues, sound effects, noise removal and other common tasks. Viva or Written examination can be based on the Procedural Knowledge on audio. Record should contain sample mini editing projects like: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Advertisement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Storybook</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Jingle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Interview program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audio effects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Video Editing Record: </w:t>
      </w:r>
      <w:r w:rsidRPr="00814AA4">
        <w:rPr>
          <w:rFonts w:ascii="Times New Roman" w:hAnsi="Times New Roman" w:cs="Times New Roman"/>
          <w:sz w:val="22"/>
          <w:szCs w:val="22"/>
          <w:lang w:val="en-GB"/>
        </w:rPr>
        <w:t xml:space="preserve">Students should to keep a record of their video editing works in the form of short clips. A minimum of twenty edited audio clips from various genre of video recordings will be minimum requirement.  Students should be able to explain what editing technique were deployed. Students will be tested on on their knowledge of video editing software. Practicals may also include demonstration of their ability to edit video clips like dialogues, various editing </w:t>
      </w:r>
      <w:proofErr w:type="gramStart"/>
      <w:r w:rsidRPr="00814AA4">
        <w:rPr>
          <w:rFonts w:ascii="Times New Roman" w:hAnsi="Times New Roman" w:cs="Times New Roman"/>
          <w:sz w:val="22"/>
          <w:szCs w:val="22"/>
          <w:lang w:val="en-GB"/>
        </w:rPr>
        <w:lastRenderedPageBreak/>
        <w:t>techniques,and</w:t>
      </w:r>
      <w:proofErr w:type="gramEnd"/>
      <w:r w:rsidRPr="00814AA4">
        <w:rPr>
          <w:rFonts w:ascii="Times New Roman" w:hAnsi="Times New Roman" w:cs="Times New Roman"/>
          <w:sz w:val="22"/>
          <w:szCs w:val="22"/>
          <w:lang w:val="en-GB"/>
        </w:rPr>
        <w:t xml:space="preserve"> other common video editing tasks. Viva or Written examination can be based on the Procedural Knowledge on video editing and color management. Record should contain sample mini editing projects like:</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Title card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song (the available movie songs can be used)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collage (the available movie songs/ clips can be used)</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Transitions</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Effects</w:t>
      </w:r>
    </w:p>
    <w:p w:rsidR="00151D3F" w:rsidRPr="00814AA4" w:rsidRDefault="00151D3F" w:rsidP="00151D3F">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video clip using </w:t>
      </w:r>
      <w:proofErr w:type="gramStart"/>
      <w:r w:rsidRPr="00814AA4">
        <w:rPr>
          <w:rFonts w:ascii="Times New Roman" w:hAnsi="Times New Roman" w:cs="Times New Roman"/>
          <w:sz w:val="22"/>
          <w:szCs w:val="22"/>
          <w:lang w:val="en-GB"/>
        </w:rPr>
        <w:t>matte(</w:t>
      </w:r>
      <w:proofErr w:type="gramEnd"/>
      <w:r w:rsidRPr="00814AA4">
        <w:rPr>
          <w:rFonts w:ascii="Times New Roman" w:hAnsi="Times New Roman" w:cs="Times New Roman"/>
          <w:sz w:val="22"/>
          <w:szCs w:val="22"/>
          <w:lang w:val="en-GB"/>
        </w:rPr>
        <w:t>Blue/Green) removal technique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Audio and visual editing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audio and visual editing exercises. This record will help students keep track of their progress and allow them to reflect on their work. The record can be maintained in a digital format such as a blog, portfolio website or cloud storage. The digital record should have at least five audio and visual editing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audio and visual editing. Students can also be asked to create an audio and visual editing </w:t>
      </w:r>
      <w:r w:rsidRPr="00814AA4">
        <w:rPr>
          <w:rFonts w:ascii="Times New Roman" w:hAnsi="Times New Roman" w:cs="Times New Roman"/>
          <w:bCs/>
          <w:sz w:val="22"/>
          <w:szCs w:val="22"/>
          <w:lang w:val="en-GB"/>
        </w:rPr>
        <w:t>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Basic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simple video montage from a selection of clips, adjusting the timing and adding transitions.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sequence to music, matching the visuals to the rhythm and tempo of the audio.</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split-screen effect to show two or more scenes side-by-side, adjusting the framing and timing to maintain coherence.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Adding basic text and graphics to a video, including lower thirds, titles, and captions.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basic color correction tools to adjust the overall look of a video, including brightness, contrast, saturation, and white balance.</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Advanced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complex video montage with multiple layers and advanced transitions, including wipes, fades, and dissolves.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long-form video, such as a documentary or feature film, with multiple scenes and storylines.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advanced audio editing tools to mix and master sound effects, dialogue, and music, including noise reduction, EQ, and compression.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advanced visual effects, such as motion graphics, green screen compositing, and 3D animation.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advanced color correction tools to match shots from different cameras, create a consistent look and feel, and enhance the mood and atmosphere of a scene.</w:t>
      </w:r>
    </w:p>
    <w:p w:rsidR="00151D3F" w:rsidRPr="00814AA4" w:rsidRDefault="00151D3F" w:rsidP="00151D3F">
      <w:pPr>
        <w:rPr>
          <w:rFonts w:ascii="Times New Roman" w:hAnsi="Times New Roman" w:cs="Times New Roman"/>
          <w:b/>
          <w:bCs/>
          <w:sz w:val="22"/>
          <w:szCs w:val="22"/>
          <w:lang w:val="en-GB"/>
        </w:rPr>
      </w:pPr>
    </w:p>
    <w:p w:rsidR="002A25B2" w:rsidRDefault="002A25B2">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3: Post-Production Workflow</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rough cut, fine cut, and final cut of a video project, including organizing and selecting footage, creating a storyboard, and collaborating with a team.</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an efficient post-production workflow, including managing files, backups, and archiving, and optimizing the use of hardware and software resources.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sound design for a video project, including Foley effects, ambient sound, and music, and syncing the audio with the visuals.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polished final product, including exporting, encoding, and delivering a video project in different formats and resolutions, including web, broadcast, and theatrical.</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legal and ethical considerations of audio-visual editing, including copyright, fair use, and privacy issues.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Specialized Editing Techniques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music video, including syncing the visuals to the music, creating a storyline, and using visual effects to enhance the mood and atmosphere.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trailer or teaser for a film or TV show, including selecting the most compelling footage, creating a sense of suspense, and using sound and music to create anticipation.</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promotional video, including creating a message, targeting a specific audience, and using visual and audio elements to create a persuasive and memorable story.</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social media video, including creating short-form content, using captions and subtitles, and optimizing the format and aspect ratio for different platforms.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virtual reality or augmented reality experience, including creating a 360-degree video, using spatial audio, and enhancing the immersion and interactivity of the experience.</w:t>
      </w:r>
    </w:p>
    <w:p w:rsidR="002A25B2" w:rsidRDefault="002A25B2"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Editing Theory</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storytelling, including structure, pacing, conflict, and character development, and applying them to audio-visual editing.</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cinematography, including framing, lighting, composition, and camera movement, and using them to create effective and impactful visuals.</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sound design, including dialogue, music, and sound effects, and using them to create a dynamic and immersive audio experience.</w:t>
      </w:r>
    </w:p>
    <w:p w:rsidR="00151D3F" w:rsidRPr="00814AA4" w:rsidRDefault="00151D3F" w:rsidP="00151D3F">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including hue, saturation, and value, and using them to create a mood and atmosphere that enhances the story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Create professional-level audio and video projects using Audacity and DaVinci Resolve (Creation)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Synthesize audio and video editing techniques to create unique projects (Synthesis)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Utilize advanced audio and video editing tools and techniques (Utilization)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Compare and contrast different audio and video editing techniques (Comparison)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Design audio and video projects that meet industry standards (Design)</w:t>
      </w: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p>
    <w:tbl>
      <w:tblPr>
        <w:tblW w:w="0" w:type="auto"/>
        <w:tblInd w:w="169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276"/>
        <w:gridCol w:w="1134"/>
        <w:gridCol w:w="851"/>
        <w:gridCol w:w="1134"/>
        <w:gridCol w:w="1104"/>
        <w:gridCol w:w="1022"/>
      </w:tblGrid>
      <w:tr w:rsidR="00151D3F" w:rsidRPr="00814AA4" w:rsidTr="00146064">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Jackson, W. (2015). Digital Audio Editing Fundamentals. Apress.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Langford, S. (2013). Digital Audio Editing: Correcting and Enhancing Audio in Pro Tools, Logic Pro, Cubase, and Studio One. CRC Press.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Audacity to podcast: Learn audio and video podcasting, music mixing, and editing with Audacity. Focal Press.</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Frierson, M. (2018). Film and Video Editing Theory: How Editing Creates Meaning. Routledge. </w:t>
      </w:r>
    </w:p>
    <w:p w:rsidR="00151D3F" w:rsidRPr="00814AA4" w:rsidRDefault="00151D3F" w:rsidP="00CA0A43">
      <w:pPr>
        <w:pStyle w:val="ListParagraph"/>
        <w:widowControl w:val="0"/>
        <w:numPr>
          <w:ilvl w:val="0"/>
          <w:numId w:val="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Goodman, R. M., &amp; McGrath, P. (2002). Editing Digital Video: The Complete Creative and Technical Guide. McGraw Hill Professional.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Chandler, G. (2021). Editing for Directors: A Guide for Creative Collaboration. Michael Wiese Productions. </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Dancyger, K. (2018). The Technique of Film and Video Editing: History, Theory, and Practice. Routledge. </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DaVinci Resolve 17 book: Professional editing and color correction. Focal Press.</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Gillespie, T. (2020). Audacity: The ultimate guide to audio editing and podcasting with Audacity. Apress.</w:t>
      </w:r>
    </w:p>
    <w:p w:rsidR="00151D3F" w:rsidRPr="00814AA4" w:rsidRDefault="00151D3F" w:rsidP="00CA0A43">
      <w:pPr>
        <w:pStyle w:val="ListParagraph"/>
        <w:widowControl w:val="0"/>
        <w:numPr>
          <w:ilvl w:val="0"/>
          <w:numId w:val="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Hanson, J. (2020). Audacity: How to record and edit audio like a pro. Apress.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Tutorials: </w:t>
      </w:r>
      <w:hyperlink r:id="rId51" w:history="1">
        <w:r w:rsidRPr="00814AA4">
          <w:rPr>
            <w:rStyle w:val="Hyperlink"/>
            <w:rFonts w:ascii="Times New Roman" w:hAnsi="Times New Roman" w:cs="Times New Roman"/>
            <w:sz w:val="22"/>
            <w:szCs w:val="22"/>
            <w:lang w:val="en-GB"/>
          </w:rPr>
          <w:t>https://www.audacitytutorial.com/</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Tutorials: </w:t>
      </w:r>
      <w:hyperlink r:id="rId52" w:history="1">
        <w:r w:rsidRPr="00814AA4">
          <w:rPr>
            <w:rStyle w:val="Hyperlink"/>
            <w:rFonts w:ascii="Times New Roman" w:hAnsi="Times New Roman" w:cs="Times New Roman"/>
            <w:sz w:val="22"/>
            <w:szCs w:val="22"/>
            <w:lang w:val="en-GB"/>
          </w:rPr>
          <w:t>https://www.davinciresolvetutorials.com/</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Wiki: </w:t>
      </w:r>
      <w:hyperlink r:id="rId53" w:history="1">
        <w:r w:rsidRPr="00814AA4">
          <w:rPr>
            <w:rStyle w:val="Hyperlink"/>
            <w:rFonts w:ascii="Times New Roman" w:hAnsi="Times New Roman" w:cs="Times New Roman"/>
            <w:sz w:val="22"/>
            <w:szCs w:val="22"/>
            <w:lang w:val="en-GB"/>
          </w:rPr>
          <w:t>https://wiki.audacityteam.org/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Wiki: </w:t>
      </w:r>
      <w:hyperlink r:id="rId54" w:history="1">
        <w:r w:rsidRPr="00814AA4">
          <w:rPr>
            <w:rStyle w:val="Hyperlink"/>
            <w:rFonts w:ascii="Times New Roman" w:hAnsi="Times New Roman" w:cs="Times New Roman"/>
            <w:sz w:val="22"/>
            <w:szCs w:val="22"/>
            <w:lang w:val="en-GB"/>
          </w:rPr>
          <w:t>https://www.blackmagicdesign.com/support/family/davinci-resolve/</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29"/>
        </w:numPr>
        <w:autoSpaceDE w:val="0"/>
        <w:autoSpaceDN w:val="0"/>
        <w:rPr>
          <w:rFonts w:ascii="Times New Roman" w:hAnsi="Times New Roman" w:cs="Times New Roman"/>
          <w:bCs/>
          <w:sz w:val="22"/>
          <w:szCs w:val="22"/>
          <w:lang w:val="en-GB"/>
        </w:rPr>
      </w:pPr>
      <w:r w:rsidRPr="00814AA4">
        <w:rPr>
          <w:rFonts w:ascii="Times New Roman" w:hAnsi="Times New Roman" w:cs="Times New Roman"/>
          <w:sz w:val="22"/>
          <w:szCs w:val="22"/>
          <w:lang w:val="en-GB"/>
        </w:rPr>
        <w:t xml:space="preserve">Creative Commons - </w:t>
      </w:r>
      <w:hyperlink r:id="rId55" w:history="1">
        <w:r w:rsidRPr="00814AA4">
          <w:rPr>
            <w:rStyle w:val="Hyperlink"/>
            <w:rFonts w:ascii="Times New Roman" w:hAnsi="Times New Roman" w:cs="Times New Roman"/>
            <w:bCs/>
            <w:sz w:val="22"/>
            <w:szCs w:val="22"/>
            <w:lang w:val="en-GB"/>
          </w:rPr>
          <w:t>https://creativecommons.org/</w:t>
        </w:r>
      </w:hyperlink>
      <w:r w:rsidRPr="00814AA4">
        <w:rPr>
          <w:rFonts w:ascii="Times New Roman" w:hAnsi="Times New Roman" w:cs="Times New Roman"/>
          <w:bCs/>
          <w:sz w:val="22"/>
          <w:szCs w:val="22"/>
          <w:lang w:val="en-GB"/>
        </w:rPr>
        <w:t xml:space="preserve"> </w:t>
      </w:r>
    </w:p>
    <w:p w:rsidR="00151D3F" w:rsidRPr="00814AA4" w:rsidRDefault="00151D3F" w:rsidP="00151D3F">
      <w:pPr>
        <w:rPr>
          <w:rFonts w:ascii="Times New Roman" w:hAnsi="Times New Roman" w:cs="Times New Roman"/>
          <w:sz w:val="22"/>
          <w:szCs w:val="22"/>
        </w:rPr>
      </w:pPr>
      <w:r w:rsidRPr="00814AA4">
        <w:rPr>
          <w:rFonts w:ascii="Times New Roman" w:hAnsi="Times New Roman" w:cs="Times New Roman"/>
          <w:sz w:val="22"/>
          <w:szCs w:val="22"/>
        </w:rPr>
        <w:t xml:space="preserve"> </w:t>
      </w: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rPr>
          <w:rFonts w:ascii="Times New Roman" w:hAnsi="Times New Roman" w:cs="Times New Roman"/>
          <w:sz w:val="22"/>
          <w:szCs w:val="22"/>
        </w:rPr>
      </w:pPr>
    </w:p>
    <w:p w:rsidR="00715C4D" w:rsidRDefault="00715C4D" w:rsidP="00151D3F">
      <w:pPr>
        <w:rPr>
          <w:rFonts w:ascii="Times New Roman" w:hAnsi="Times New Roman" w:cs="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232"/>
        <w:gridCol w:w="1843"/>
      </w:tblGrid>
      <w:tr w:rsidR="00715C4D" w:rsidRPr="006B2BC2" w:rsidTr="00CE7577">
        <w:trPr>
          <w:trHeight w:val="870"/>
        </w:trPr>
        <w:tc>
          <w:tcPr>
            <w:tcW w:w="1964" w:type="dxa"/>
            <w:shd w:val="clear" w:color="auto" w:fill="auto"/>
          </w:tcPr>
          <w:p w:rsidR="00715C4D" w:rsidRDefault="00715C4D" w:rsidP="000E2C55">
            <w:pPr>
              <w:rPr>
                <w:b/>
              </w:rPr>
            </w:pPr>
            <w:r>
              <w:rPr>
                <w:b/>
              </w:rPr>
              <w:t>SEMESTER:III</w:t>
            </w:r>
          </w:p>
          <w:p w:rsidR="00715C4D" w:rsidRPr="006B2BC2" w:rsidRDefault="00715C4D" w:rsidP="000E2C55">
            <w:pPr>
              <w:rPr>
                <w:b/>
              </w:rPr>
            </w:pPr>
          </w:p>
          <w:p w:rsidR="00715C4D" w:rsidRPr="00E87C0E" w:rsidRDefault="00715C4D" w:rsidP="000E2C55">
            <w:pPr>
              <w:rPr>
                <w:b/>
                <w:i/>
                <w:iCs/>
              </w:rPr>
            </w:pPr>
            <w:r w:rsidRPr="006B2BC2">
              <w:rPr>
                <w:b/>
              </w:rPr>
              <w:t xml:space="preserve">PART: </w:t>
            </w:r>
            <w:r>
              <w:rPr>
                <w:b/>
              </w:rPr>
              <w:t>III</w:t>
            </w:r>
          </w:p>
        </w:tc>
        <w:tc>
          <w:tcPr>
            <w:tcW w:w="5232" w:type="dxa"/>
            <w:shd w:val="clear" w:color="auto" w:fill="auto"/>
            <w:vAlign w:val="center"/>
          </w:tcPr>
          <w:p w:rsidR="00715C4D" w:rsidRPr="00D10366" w:rsidRDefault="00715C4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23UVISE35</w:t>
            </w:r>
          </w:p>
          <w:p w:rsidR="00715C4D" w:rsidRPr="002F3538" w:rsidRDefault="00715C4D"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 xml:space="preserve">2D and 3D </w:t>
            </w:r>
            <w:bookmarkStart w:id="22" w:name="OLE_LINK135"/>
            <w:r w:rsidRPr="00814AA4">
              <w:rPr>
                <w:b/>
                <w:bCs/>
              </w:rPr>
              <w:t>Modelling (Practical)</w:t>
            </w:r>
            <w:bookmarkEnd w:id="22"/>
          </w:p>
        </w:tc>
        <w:tc>
          <w:tcPr>
            <w:tcW w:w="1843" w:type="dxa"/>
            <w:shd w:val="clear" w:color="auto" w:fill="auto"/>
          </w:tcPr>
          <w:p w:rsidR="00715C4D" w:rsidRDefault="00715C4D" w:rsidP="000E2C55">
            <w:pPr>
              <w:rPr>
                <w:b/>
              </w:rPr>
            </w:pPr>
            <w:r>
              <w:rPr>
                <w:b/>
              </w:rPr>
              <w:t>CREDIT:3</w:t>
            </w:r>
          </w:p>
          <w:p w:rsidR="00715C4D" w:rsidRPr="006B2BC2" w:rsidRDefault="00715C4D" w:rsidP="000E2C55">
            <w:pPr>
              <w:rPr>
                <w:b/>
              </w:rPr>
            </w:pPr>
          </w:p>
          <w:p w:rsidR="00715C4D" w:rsidRPr="006B2BC2" w:rsidRDefault="00715C4D" w:rsidP="000E2C55">
            <w:pPr>
              <w:rPr>
                <w:b/>
              </w:rPr>
            </w:pPr>
            <w:r>
              <w:rPr>
                <w:b/>
              </w:rPr>
              <w:t xml:space="preserve"> </w:t>
            </w:r>
            <w:r w:rsidRPr="006B2BC2">
              <w:rPr>
                <w:b/>
              </w:rPr>
              <w:t>HOURS:</w:t>
            </w:r>
            <w:r>
              <w:rPr>
                <w:b/>
              </w:rPr>
              <w:t>4</w:t>
            </w:r>
          </w:p>
        </w:tc>
      </w:tr>
    </w:tbl>
    <w:p w:rsidR="00715C4D" w:rsidRDefault="00715C4D"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This Basic Blender Modelling for 2D and 3D Modelling course is designed for beginners who want to learn how to create stunning 2D and 3D models with Blender, the world's leading open-source 3D creation software. This 20-lesson course is divided into five units, each containing four lessons, which will take you through the basics of Blender's interface, object creation, editing and modifiers, materials and textures, lighting, cameras, render settings, and advanced modelling techniques such as particle systems, constraints, and armatures. You will also learn how to use Blender's game engine, motion tracking, and compositing techniques. The course will be taught by a highly experienced Blender modelling expert with over 30 years of experience in the industry. By the end of the course, you will have a strong foundation in Blender modelling, enabling you to create professional quality 2D and 3D models and animations that will impress clients, employers, or personal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solid understanding of Blender's interface, tools, and navigation, and be able to create and edit 2D and 3D objects with various modifiers and transformations.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fundamental rendering techniques and optimize render settings to create high-quality output for different projects, including lighting and camera settings, sky and atmosphere settings, and post-processing techniques.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Explore advanced modelling techniques such as particle systems, constraints, and armatures, and apply them to create realistic animations and simulations.</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game engine, motion tracking, and compositing tools to create interactive 3D content and integrate 3D elements into real-life footage.</w:t>
      </w:r>
    </w:p>
    <w:p w:rsidR="00151D3F" w:rsidRPr="00814AA4" w:rsidRDefault="00151D3F" w:rsidP="00CA0A43">
      <w:pPr>
        <w:numPr>
          <w:ilvl w:val="0"/>
          <w:numId w:val="135"/>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an ability to apply critical thinking and creativity to design and execute a final project that showcases the skills and techniques learned throughout the course.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Note: While open-source modelling software Blender is the recommended software, each institution/Colleges can choose to train the students in any other open-sourced or commercial alternative such as 3D Max, Maya, zBrush, Adobe Creative Cloud Suite Apps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2D and 3D Modelling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2D and 3D Modelling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2D and 3D modelling exercises. This record will help students keep track of their progress and allow them to reflect on their work. The record can be maintained in a digital format such as a blog, portfolio website or cloud storage. </w:t>
      </w:r>
      <w:r w:rsidRPr="00814AA4">
        <w:rPr>
          <w:rFonts w:ascii="Times New Roman" w:hAnsi="Times New Roman" w:cs="Times New Roman"/>
          <w:b/>
          <w:bCs/>
          <w:sz w:val="22"/>
          <w:szCs w:val="22"/>
          <w:lang w:val="en-GB"/>
        </w:rPr>
        <w:t xml:space="preserve">The digital record should have at least 10 digital asserts developed using 2D and 3D software. </w:t>
      </w:r>
      <w:r w:rsidRPr="00814AA4">
        <w:rPr>
          <w:rFonts w:ascii="Times New Roman" w:hAnsi="Times New Roman" w:cs="Times New Roman"/>
          <w:sz w:val="22"/>
          <w:szCs w:val="22"/>
          <w:lang w:val="en-GB"/>
        </w:rPr>
        <w:t>Students should ensure that their record is organised, labeled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2D and 3 D modelling techniques. Students can also be asked to create a 2D or 3D models for practical demonstration of their competency. Viva or Written examination can be based on the Procedural Knowledge on the modelling software. Students should be able to explain what technique or pipeline/workflows were deployed.</w:t>
      </w:r>
    </w:p>
    <w:p w:rsidR="00137EF2" w:rsidRDefault="00137EF2"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Blender and Interface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Blender, History of Blender, Installing Blender, Understanding Blender's Interface, Navigation and Shortcuts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Viewports and Object Creation, Viewports in Blender, Creating 2D and 3D Objects, Basic Transformations, Creating and Modifying Meshes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Editing Objects and Modifiers, Selection Tools, Editing Objects, Modifiers: Subdivision, Mirror, Array, Bevel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Materials and Textures, Understanding Materials and Textures, Creating and Applying Materials, Adding Textures to Objects, UV Mapping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Rendering and World Settings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Render Engines and Output Settings, Introduction to Render Engines in Blender, Output Settings, Basic Render Settings, Optimization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Lighting and Cameras, Introduction to Lighting, Types of Lights in Blender, Camera Settings, Camera Movement and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World Settings, Introduction to World Settings, Sky and Atmosphere, Background Images, Compositing and Post-Processing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Ray-Tracing and Render Optimization, Understanding Ray-Tracing, Using Ray-Tracing in Blender, Optimizing Render Settings for Speed and Quality, Render Farm and Distributed Rendering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Modelling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Animation Basics, Introduction to Object Animation, Basic Animation Keyframes, Animation Curves and Graph Editor, Advanced Animation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Nurbs and Meta Shapes, Introduction to Nurbs and Meta Shapes, Creating Curves and Surfaces, Modifying Nurbs and Meta Shapes, Advanced Modelling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Particle Systems and Physics, Introduction to Particle Systems, Particle Emitter Properties, Physics Simulation in Blender, Fluid Simulation and Smoke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Constraints and Armatures, Introduction to Constraints, Types of Constraints, Armature Creation and Rigging, Animating with Armatures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Textures, Physics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Vertex (Shape) Keys, Introduction to Vertex (Shape) Keys, Creating and Modifying Shape Keys, Animating with Shape Keys, Advanced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Physics and Cloth Simulation, Introduction to Object Physics, Rigid Body Simulation, Cloth Simulation, Advanced Physics Techniques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Springs, Screws, Gears and Animation, Introduction to Springs, Screws and Gears, Creating and Animating Springs, Creating and Animating Screws and Gears, Advanced Techniques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Motion Tracking and Compositing, Introduction to Motion Tracking, Setting up the Camera for Tracking, Tracking Objects and Creating 3D Scenes, Compositing and Post-Processing</w:t>
      </w:r>
    </w:p>
    <w:p w:rsidR="00151D3F" w:rsidRPr="00814AA4" w:rsidRDefault="00151D3F" w:rsidP="00151D3F">
      <w:pPr>
        <w:rPr>
          <w:rFonts w:ascii="Times New Roman" w:hAnsi="Times New Roman" w:cs="Times New Roman"/>
          <w:sz w:val="22"/>
          <w:szCs w:val="22"/>
          <w:lang w:val="en-GB"/>
        </w:rPr>
      </w:pPr>
    </w:p>
    <w:p w:rsidR="002A25B2" w:rsidRDefault="002A25B2">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5: Game Engines and UV Textures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Game Engine Basics, Introduction to Game Engines in Blender, Creating Game Objects, Creating Game Environments, Basic Logic Bricks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Advanced Game Engine Techniques, Advanced Logic Bricks, Python Scripting in Blender Game Engine, Creating Game Levels and Scenes, Exporting Games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UV Textures and Unwrapping, Introduction to UV Textures, Unwrapping Techniques, Applying Textures to Objects, Advanced Techniques</w:t>
      </w:r>
    </w:p>
    <w:p w:rsidR="00151D3F" w:rsidRPr="00814AA4" w:rsidRDefault="00151D3F" w:rsidP="00151D3F">
      <w:pPr>
        <w:rPr>
          <w:rFonts w:ascii="Times New Roman" w:hAnsi="Times New Roman" w:cs="Times New Roman"/>
          <w:sz w:val="22"/>
          <w:szCs w:val="22"/>
        </w:rPr>
      </w:pPr>
      <w:r w:rsidRPr="00814AA4">
        <w:rPr>
          <w:rFonts w:ascii="Times New Roman" w:hAnsi="Times New Roman" w:cs="Times New Roman"/>
          <w:sz w:val="22"/>
          <w:szCs w:val="22"/>
          <w:lang w:val="en-GB"/>
        </w:rPr>
        <w:t>Workflow, Pipelines, Geometric Modes, Procedural Modelling Basics. Finishing Project.</w:t>
      </w:r>
    </w:p>
    <w:p w:rsidR="00151D3F" w:rsidRPr="00814AA4" w:rsidRDefault="00151D3F" w:rsidP="00151D3F">
      <w:pPr>
        <w:rPr>
          <w:rFonts w:ascii="Times New Roman" w:hAnsi="Times New Roman" w:cs="Times New Roman"/>
          <w:sz w:val="22"/>
          <w:szCs w:val="22"/>
          <w:lang w:val="en-GB"/>
        </w:rPr>
      </w:pPr>
    </w:p>
    <w:p w:rsidR="00137EF2" w:rsidRDefault="00137EF2"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Project Work for Basic Blender Modelling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Model a Simple Scene:</w:t>
      </w:r>
      <w:r w:rsidRPr="00814AA4">
        <w:rPr>
          <w:rFonts w:ascii="Times New Roman" w:hAnsi="Times New Roman" w:cs="Times New Roman"/>
          <w:sz w:val="22"/>
          <w:szCs w:val="22"/>
          <w:lang w:val="en-GB"/>
        </w:rPr>
        <w:t xml:space="preserve"> Challenge students to create a simple 3D scene, such as a room or outdoor environment, using basic Blender modelling tools. This project should require students to master the principles of modelling, texturing, and lighting, as well as the use of camera angles and composition to create a visually interesting scene.</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Create a 3D Object:</w:t>
      </w:r>
      <w:r w:rsidRPr="00814AA4">
        <w:rPr>
          <w:rFonts w:ascii="Times New Roman" w:hAnsi="Times New Roman" w:cs="Times New Roman"/>
          <w:sz w:val="22"/>
          <w:szCs w:val="22"/>
          <w:lang w:val="en-GB"/>
        </w:rPr>
        <w:t xml:space="preserve"> Challenge students to create a 3D object, such as a chair or table, using basic Blender modelling tools. This project should require students to master the art of modelling complex shapes, working with materials and textures, and basic rendering.</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Sculpting: </w:t>
      </w:r>
      <w:r w:rsidRPr="00814AA4">
        <w:rPr>
          <w:rFonts w:ascii="Times New Roman" w:hAnsi="Times New Roman" w:cs="Times New Roman"/>
          <w:sz w:val="22"/>
          <w:szCs w:val="22"/>
          <w:lang w:val="en-GB"/>
        </w:rPr>
        <w:t>Challenge students to create a 3D model of a character or creature using Blender's sculpting tools. This project should require students to master the principles of digital sculpting, as well as the use of brushes, textures, and materials to create a detailed and realistic model.</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xml:space="preserve"> Challenge students to create a short-animated sequence, such as a bouncing ball or simple character animation, using Blender's animation tools. This project should require students to master the principles of keyframe animation, timing, and motion, as well as the use of the graph editor to fine-tune their animations.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Game Asset Creation:</w:t>
      </w:r>
      <w:r w:rsidRPr="00814AA4">
        <w:rPr>
          <w:rFonts w:ascii="Times New Roman" w:hAnsi="Times New Roman" w:cs="Times New Roman"/>
          <w:sz w:val="22"/>
          <w:szCs w:val="22"/>
          <w:lang w:val="en-GB"/>
        </w:rPr>
        <w:t xml:space="preserve"> Challenge students to create a simple game asset, such as a weapon or environmental prop, using Blender's low-poly modelling tools. This project should require students to master the art of efficient modelling, UV mapping, and texture baking, as well as the use of game engines like Unity or Unreal to import and use their assets.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Particle Effects:</w:t>
      </w:r>
      <w:r w:rsidRPr="00814AA4">
        <w:rPr>
          <w:rFonts w:ascii="Times New Roman" w:hAnsi="Times New Roman" w:cs="Times New Roman"/>
          <w:sz w:val="22"/>
          <w:szCs w:val="22"/>
          <w:lang w:val="en-GB"/>
        </w:rPr>
        <w:t xml:space="preserve"> Challenge students to create a dynamic, visually stunning particle effect using Blender's particle system. This project should require students to master the principles of particle physics, as well as the use of particle emitters, force fields, and particle interactions to create complex, realistic effects.</w:t>
      </w:r>
    </w:p>
    <w:p w:rsidR="00151D3F" w:rsidRPr="00814AA4" w:rsidRDefault="00151D3F" w:rsidP="00CA0A43">
      <w:pPr>
        <w:pStyle w:val="ListParagraph"/>
        <w:numPr>
          <w:ilvl w:val="0"/>
          <w:numId w:val="31"/>
        </w:numPr>
        <w:rPr>
          <w:rFonts w:ascii="Times New Roman" w:hAnsi="Times New Roman" w:cs="Times New Roman"/>
          <w:sz w:val="22"/>
          <w:szCs w:val="22"/>
          <w:lang w:val="en-GB"/>
        </w:rPr>
      </w:pPr>
      <w:r w:rsidRPr="00814AA4">
        <w:rPr>
          <w:rFonts w:ascii="Times New Roman" w:hAnsi="Times New Roman" w:cs="Times New Roman"/>
          <w:i/>
          <w:sz w:val="22"/>
          <w:szCs w:val="22"/>
          <w:lang w:val="en-GB"/>
        </w:rPr>
        <w:t>Vehicle Modelling:</w:t>
      </w:r>
      <w:r w:rsidRPr="00814AA4">
        <w:rPr>
          <w:rFonts w:ascii="Times New Roman" w:hAnsi="Times New Roman" w:cs="Times New Roman"/>
          <w:sz w:val="22"/>
          <w:szCs w:val="22"/>
          <w:lang w:val="en-GB"/>
        </w:rPr>
        <w:t xml:space="preserve"> Challenge students to create a detailed 3D model of a vehicle, such as a car, airplane, or boat, using Blender. This project should require students to master the intricacies of modelling complex shapes, working with materials and textures, and animating moving parts.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proficiency in Blender's interface, tools, and navigation, and apply this knowledge to create and edit 2D and 3D objects with various modifiers and transformations.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comprehensive understanding of rendering techniques, including lighting and camera settings, and use this knowledge to create high-quality output for different projects.</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advanced modelling techniques, including particle systems, constraints, and armatures, to create realistic animations and simulations, and demonstrate a mastery of the skills needed to bring these models to life.</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t>Create interactive 3D content using Blender's game engine, motion tracking, and compositing tools, and integrate 3D elements into real-life footage to produce professional-quality video content.</w:t>
      </w:r>
    </w:p>
    <w:p w:rsidR="00151D3F" w:rsidRPr="00814AA4" w:rsidRDefault="00151D3F" w:rsidP="00CA0A43">
      <w:pPr>
        <w:numPr>
          <w:ilvl w:val="0"/>
          <w:numId w:val="136"/>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Design and execute a final project that showcases the skills and techniques learned throughout the course, demonstrating an ability to apply critical thinking and creativity to 2D and 3D modelling and animation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1"/>
        <w:gridCol w:w="1417"/>
        <w:gridCol w:w="992"/>
        <w:gridCol w:w="1134"/>
        <w:gridCol w:w="1081"/>
        <w:gridCol w:w="1046"/>
      </w:tblGrid>
      <w:tr w:rsidR="00151D3F" w:rsidRPr="00814AA4" w:rsidTr="00146064">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(2022). The Complete Guide to Blender Graphics: Computer Modeling &amp; Animation. CRC Press.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Belec, A. (2022). Blender 3D Incredible Models: A comprehensive guide to hard-surface modeling, procedural texturing, and rendering. Packt Publishing Ltd.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(2022). LEARN GREASE PENCIL IN BLENDER 3.X: A Guide to 2d Animation, Illustration, Storyboarding, and 3d... Hybrid Pipelines Using the Grease Pencil Tools. Packt Publishing Limited.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&amp; Greer, X. (2020). Blender 3D By Example: A project-based guide to learning the latest Blender 3D, EEVEE rendering engine, and Grease Pencil. Packt Publishing Ltd. </w:t>
      </w:r>
    </w:p>
    <w:p w:rsidR="00151D3F" w:rsidRPr="00814AA4" w:rsidRDefault="00151D3F" w:rsidP="00CA0A43">
      <w:pPr>
        <w:pStyle w:val="ListParagraph"/>
        <w:numPr>
          <w:ilvl w:val="0"/>
          <w:numId w:val="3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(2021). Blender 2D Animation: The Complete Guide to the Grease Pencil. CRC Press.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Brito, A. (2019a). Blender 2.8 for Architecture: Modeling and Rendering with Eevee and Cycles. Independently Published.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Conlan, C. (2017). The Blender Python API: Precision 3D Modeling and Add-on Development. Apress.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Fisher, G. (2013). Blender 3D Printing Essentials. Packt Publishing Ltd.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Grey, S. (2021). Mind-Melding Unity and Blender for 3D Game Development: Unleash the power of Unity and Blender to create amazing games. Packt Publishing Ltd. </w:t>
      </w:r>
    </w:p>
    <w:p w:rsidR="00151D3F" w:rsidRPr="00814AA4" w:rsidRDefault="00151D3F" w:rsidP="00CA0A43">
      <w:pPr>
        <w:pStyle w:val="ListParagraph"/>
        <w:numPr>
          <w:ilvl w:val="0"/>
          <w:numId w:val="30"/>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Guevarra, E. T. M. (2019). Modeling and Animation Using Blender: Blender 2.80: The Rise of Eevee. Apress.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BlenderNation - </w:t>
      </w:r>
      <w:hyperlink r:id="rId56" w:history="1">
        <w:r w:rsidRPr="00814AA4">
          <w:rPr>
            <w:rStyle w:val="Hyperlink"/>
            <w:rFonts w:ascii="Times New Roman" w:hAnsi="Times New Roman" w:cs="Times New Roman"/>
            <w:sz w:val="22"/>
            <w:szCs w:val="22"/>
            <w:lang w:val="de-DE"/>
          </w:rPr>
          <w:t>https://www.blendernation.com/</w:t>
        </w:r>
      </w:hyperlink>
      <w:r w:rsidRPr="00814AA4">
        <w:rPr>
          <w:rFonts w:ascii="Times New Roman" w:hAnsi="Times New Roman" w:cs="Times New Roman"/>
          <w:sz w:val="22"/>
          <w:szCs w:val="22"/>
          <w:lang w:val="de-DE"/>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Blender Artists - </w:t>
      </w:r>
      <w:hyperlink r:id="rId57" w:history="1">
        <w:r w:rsidRPr="00814AA4">
          <w:rPr>
            <w:rStyle w:val="Hyperlink"/>
            <w:rFonts w:ascii="Times New Roman" w:hAnsi="Times New Roman" w:cs="Times New Roman"/>
            <w:sz w:val="22"/>
            <w:szCs w:val="22"/>
            <w:lang w:val="en-GB"/>
          </w:rPr>
          <w:t>https://blenderartists.org/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 Guru - </w:t>
      </w:r>
      <w:hyperlink r:id="rId58" w:history="1">
        <w:r w:rsidRPr="00814AA4">
          <w:rPr>
            <w:rStyle w:val="Hyperlink"/>
            <w:rFonts w:ascii="Times New Roman" w:hAnsi="Times New Roman" w:cs="Times New Roman"/>
            <w:sz w:val="22"/>
            <w:szCs w:val="22"/>
            <w:lang w:val="de-DE"/>
          </w:rPr>
          <w:t>https://www.blenderguru.com/</w:t>
        </w:r>
      </w:hyperlink>
      <w:r w:rsidRPr="00814AA4">
        <w:rPr>
          <w:rFonts w:ascii="Times New Roman" w:hAnsi="Times New Roman" w:cs="Times New Roman"/>
          <w:sz w:val="22"/>
          <w:szCs w:val="22"/>
          <w:lang w:val="de-DE"/>
        </w:rPr>
        <w:t xml:space="preserve"> </w:t>
      </w:r>
    </w:p>
    <w:p w:rsidR="00151D3F" w:rsidRPr="00814AA4" w:rsidRDefault="00151D3F" w:rsidP="00CA0A43">
      <w:pPr>
        <w:pStyle w:val="ListParagraph"/>
        <w:numPr>
          <w:ilvl w:val="0"/>
          <w:numId w:val="33"/>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3D Artist - </w:t>
      </w:r>
      <w:hyperlink r:id="rId59" w:history="1">
        <w:r w:rsidRPr="00814AA4">
          <w:rPr>
            <w:rStyle w:val="Hyperlink"/>
            <w:rFonts w:ascii="Times New Roman" w:hAnsi="Times New Roman" w:cs="Times New Roman"/>
            <w:sz w:val="22"/>
            <w:szCs w:val="22"/>
            <w:lang w:val="de-DE"/>
          </w:rPr>
          <w:t>https://www.3dartistonline.com/</w:t>
        </w:r>
      </w:hyperlink>
      <w:r w:rsidRPr="00814AA4">
        <w:rPr>
          <w:rFonts w:ascii="Times New Roman" w:hAnsi="Times New Roman" w:cs="Times New Roman"/>
          <w:sz w:val="22"/>
          <w:szCs w:val="22"/>
          <w:lang w:val="de-DE"/>
        </w:rPr>
        <w:t xml:space="preserve"> </w:t>
      </w:r>
    </w:p>
    <w:p w:rsidR="00151D3F" w:rsidRDefault="00151D3F" w:rsidP="00CA0A43">
      <w:pPr>
        <w:pStyle w:val="ListParagraph"/>
        <w:numPr>
          <w:ilvl w:val="0"/>
          <w:numId w:val="33"/>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Computer Graphics World - </w:t>
      </w:r>
      <w:hyperlink r:id="rId60" w:history="1">
        <w:r w:rsidRPr="00814AA4">
          <w:rPr>
            <w:rStyle w:val="Hyperlink"/>
            <w:rFonts w:ascii="Times New Roman" w:hAnsi="Times New Roman" w:cs="Times New Roman"/>
            <w:sz w:val="22"/>
            <w:szCs w:val="22"/>
            <w:lang w:val="en-GB"/>
          </w:rPr>
          <w:t>https://www.cgw.com/</w:t>
        </w:r>
      </w:hyperlink>
      <w:r w:rsidRPr="00814AA4">
        <w:rPr>
          <w:rFonts w:ascii="Times New Roman" w:hAnsi="Times New Roman" w:cs="Times New Roman"/>
          <w:sz w:val="22"/>
          <w:szCs w:val="22"/>
          <w:lang w:val="en-GB"/>
        </w:rPr>
        <w:t xml:space="preserve"> </w:t>
      </w:r>
    </w:p>
    <w:p w:rsidR="002A25B2" w:rsidRDefault="002A25B2">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2A25B2" w:rsidRDefault="002A25B2" w:rsidP="002A25B2">
      <w:pPr>
        <w:rPr>
          <w:rFonts w:ascii="Times New Roman" w:hAnsi="Times New Roman" w:cs="Times New Roman"/>
          <w:sz w:val="22"/>
          <w:szCs w:val="22"/>
          <w:lang w:val="en-GB"/>
        </w:rPr>
      </w:pPr>
    </w:p>
    <w:p w:rsidR="002A25B2" w:rsidRPr="002A25B2" w:rsidRDefault="002A25B2" w:rsidP="002A25B2">
      <w:pPr>
        <w:rPr>
          <w:rFonts w:ascii="Times New Roman" w:hAnsi="Times New Roman" w:cs="Times New Roman"/>
          <w:sz w:val="22"/>
          <w:szCs w:val="22"/>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657"/>
        <w:gridCol w:w="1276"/>
      </w:tblGrid>
      <w:tr w:rsidR="007D3F01" w:rsidRPr="006B2BC2" w:rsidTr="00CE7577">
        <w:trPr>
          <w:trHeight w:val="870"/>
        </w:trPr>
        <w:tc>
          <w:tcPr>
            <w:tcW w:w="1964" w:type="dxa"/>
            <w:shd w:val="clear" w:color="auto" w:fill="auto"/>
          </w:tcPr>
          <w:p w:rsidR="007D3F01" w:rsidRDefault="007D3F01" w:rsidP="000E2C55">
            <w:pPr>
              <w:rPr>
                <w:b/>
              </w:rPr>
            </w:pPr>
            <w:proofErr w:type="gramStart"/>
            <w:r>
              <w:rPr>
                <w:b/>
              </w:rPr>
              <w:t>SEMESTER:III</w:t>
            </w:r>
            <w:proofErr w:type="gramEnd"/>
          </w:p>
          <w:p w:rsidR="007D3F01" w:rsidRDefault="007D3F01" w:rsidP="000E2C55">
            <w:pPr>
              <w:rPr>
                <w:b/>
              </w:rPr>
            </w:pPr>
            <w:r w:rsidRPr="006B2BC2">
              <w:rPr>
                <w:b/>
              </w:rPr>
              <w:t xml:space="preserve">PART: </w:t>
            </w:r>
            <w:r>
              <w:rPr>
                <w:b/>
              </w:rPr>
              <w:t>IV</w:t>
            </w:r>
          </w:p>
          <w:p w:rsidR="002A25B2" w:rsidRPr="00E87C0E" w:rsidRDefault="002A25B2" w:rsidP="000E2C55">
            <w:pPr>
              <w:rPr>
                <w:b/>
                <w:i/>
                <w:iCs/>
              </w:rPr>
            </w:pPr>
            <w:r>
              <w:rPr>
                <w:rFonts w:ascii="Arial" w:hAnsi="Arial" w:cs="Arial"/>
                <w:b/>
                <w:bCs/>
                <w:color w:val="000000"/>
                <w:sz w:val="20"/>
                <w:szCs w:val="20"/>
              </w:rPr>
              <w:t>SEC-4</w:t>
            </w:r>
          </w:p>
        </w:tc>
        <w:tc>
          <w:tcPr>
            <w:tcW w:w="5657" w:type="dxa"/>
            <w:shd w:val="clear" w:color="auto" w:fill="auto"/>
            <w:vAlign w:val="center"/>
          </w:tcPr>
          <w:p w:rsidR="007D3F01" w:rsidRPr="00D10366" w:rsidRDefault="007D3F01"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23UVISS36</w:t>
            </w:r>
          </w:p>
          <w:p w:rsidR="007D3F01" w:rsidRPr="002F3538" w:rsidRDefault="007D3F01" w:rsidP="000E2C55">
            <w:pPr>
              <w:widowControl w:val="0"/>
              <w:shd w:val="clear" w:color="auto" w:fill="FFFFFF"/>
              <w:autoSpaceDE w:val="0"/>
              <w:autoSpaceDN w:val="0"/>
              <w:spacing w:before="120" w:after="120"/>
              <w:jc w:val="center"/>
              <w:rPr>
                <w:rFonts w:ascii="Arial" w:hAnsi="Arial" w:cs="Arial"/>
                <w:b/>
                <w:bCs/>
                <w:color w:val="000000"/>
              </w:rPr>
            </w:pPr>
            <w:bookmarkStart w:id="23" w:name="OLE_LINK49"/>
            <w:bookmarkStart w:id="24" w:name="OLE_LINK98"/>
            <w:r w:rsidRPr="00814AA4">
              <w:rPr>
                <w:b/>
                <w:bCs/>
              </w:rPr>
              <w:t>Multimedia Content Packaging</w:t>
            </w:r>
            <w:bookmarkStart w:id="25" w:name="OLE_LINK47"/>
            <w:bookmarkEnd w:id="23"/>
            <w:r w:rsidRPr="00814AA4">
              <w:rPr>
                <w:b/>
                <w:bCs/>
              </w:rPr>
              <w:t xml:space="preserve"> </w:t>
            </w:r>
            <w:bookmarkEnd w:id="25"/>
            <w:r w:rsidRPr="00814AA4">
              <w:rPr>
                <w:b/>
                <w:bCs/>
              </w:rPr>
              <w:t>(Practical)</w:t>
            </w:r>
            <w:bookmarkEnd w:id="24"/>
          </w:p>
        </w:tc>
        <w:tc>
          <w:tcPr>
            <w:tcW w:w="1276" w:type="dxa"/>
            <w:shd w:val="clear" w:color="auto" w:fill="auto"/>
          </w:tcPr>
          <w:p w:rsidR="007D3F01" w:rsidRDefault="007D3F01" w:rsidP="000E2C55">
            <w:pPr>
              <w:rPr>
                <w:b/>
              </w:rPr>
            </w:pPr>
            <w:r>
              <w:rPr>
                <w:b/>
              </w:rPr>
              <w:t>CREDIT:1</w:t>
            </w:r>
          </w:p>
          <w:p w:rsidR="007D3F01" w:rsidRPr="006B2BC2" w:rsidRDefault="007D3F01" w:rsidP="000E2C55">
            <w:pPr>
              <w:rPr>
                <w:b/>
              </w:rPr>
            </w:pPr>
          </w:p>
          <w:p w:rsidR="007D3F01" w:rsidRPr="006B2BC2" w:rsidRDefault="007D3F01" w:rsidP="000E2C55">
            <w:pPr>
              <w:rPr>
                <w:b/>
              </w:rPr>
            </w:pPr>
            <w:r>
              <w:rPr>
                <w:b/>
              </w:rPr>
              <w:t xml:space="preserve"> </w:t>
            </w:r>
            <w:r w:rsidRPr="006B2BC2">
              <w:rPr>
                <w:b/>
              </w:rPr>
              <w:t>HOURS:</w:t>
            </w:r>
            <w:r>
              <w:rPr>
                <w:b/>
              </w:rPr>
              <w:t>1</w:t>
            </w:r>
          </w:p>
        </w:tc>
      </w:tr>
    </w:tbl>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2A25B2">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The  multimedia</w:t>
      </w:r>
      <w:proofErr w:type="gramEnd"/>
      <w:r w:rsidRPr="00814AA4">
        <w:rPr>
          <w:rFonts w:ascii="Times New Roman" w:hAnsi="Times New Roman" w:cs="Times New Roman"/>
          <w:sz w:val="22"/>
          <w:szCs w:val="22"/>
          <w:lang w:val="en-GB"/>
        </w:rPr>
        <w:t xml:space="preserve"> content packaging course provides students the skills to create content for various platforms. Students will learn about eContent, digital media and benefits of creation. Explanatory videos are covered, including benefits and best practices for developing and publishing them.  A focus on whiteboard animations teaches planning, creating and tips for engagement. Geo-animations utilizing geographical data to illustrate concepts or tell stories are explored. Best practices for creating and publishing animated infographics are presented.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2A25B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exercises provide hands-on experience, such as creating a website/blog with multimedia content, explanatory videos, whiteboard animations, geo-animations, and animated infographics. The course </w:t>
      </w:r>
      <w:proofErr w:type="gramStart"/>
      <w:r w:rsidRPr="00814AA4">
        <w:rPr>
          <w:rFonts w:ascii="Times New Roman" w:hAnsi="Times New Roman" w:cs="Times New Roman"/>
          <w:sz w:val="22"/>
          <w:szCs w:val="22"/>
          <w:lang w:val="en-GB"/>
        </w:rPr>
        <w:t>covers  multimedia</w:t>
      </w:r>
      <w:proofErr w:type="gramEnd"/>
      <w:r w:rsidRPr="00814AA4">
        <w:rPr>
          <w:rFonts w:ascii="Times New Roman" w:hAnsi="Times New Roman" w:cs="Times New Roman"/>
          <w:sz w:val="22"/>
          <w:szCs w:val="22"/>
          <w:lang w:val="en-GB"/>
        </w:rPr>
        <w:t xml:space="preserve"> content types, packaging formats, and delivery mechanisms. Students will learn to create multimedia packages for web, mobile and media players.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2A25B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course </w:t>
      </w:r>
      <w:proofErr w:type="gramStart"/>
      <w:r w:rsidRPr="00814AA4">
        <w:rPr>
          <w:rFonts w:ascii="Times New Roman" w:hAnsi="Times New Roman" w:cs="Times New Roman"/>
          <w:sz w:val="22"/>
          <w:szCs w:val="22"/>
          <w:lang w:val="en-GB"/>
        </w:rPr>
        <w:t>teaches  creating</w:t>
      </w:r>
      <w:proofErr w:type="gramEnd"/>
      <w:r w:rsidRPr="00814AA4">
        <w:rPr>
          <w:rFonts w:ascii="Times New Roman" w:hAnsi="Times New Roman" w:cs="Times New Roman"/>
          <w:sz w:val="22"/>
          <w:szCs w:val="22"/>
          <w:lang w:val="en-GB"/>
        </w:rPr>
        <w:t xml:space="preserve"> and publishing engaging multimedia content for platforms.  Different eContent and digital media types are learned, along with the benefits of eContent creation and publishing.   How to plan and create them, offering tips for making them engage. Geo-animations explore using geographical data to illustrate concepts or stories.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2A25B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is for those interested in multimedia content creation, including web designers, digital marketers, and content creators. Students gain skills to package multimedia content for delivery platforms.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Note: While open-source software for multimedia content </w:t>
      </w:r>
      <w:proofErr w:type="gramStart"/>
      <w:r w:rsidRPr="00814AA4">
        <w:rPr>
          <w:rFonts w:ascii="Times New Roman" w:hAnsi="Times New Roman" w:cs="Times New Roman"/>
          <w:b/>
          <w:bCs/>
          <w:sz w:val="22"/>
          <w:szCs w:val="22"/>
          <w:lang w:val="en-GB"/>
        </w:rPr>
        <w:t>development  is</w:t>
      </w:r>
      <w:proofErr w:type="gramEnd"/>
      <w:r w:rsidRPr="00814AA4">
        <w:rPr>
          <w:rFonts w:ascii="Times New Roman" w:hAnsi="Times New Roman" w:cs="Times New Roman"/>
          <w:b/>
          <w:bCs/>
          <w:sz w:val="22"/>
          <w:szCs w:val="22"/>
          <w:lang w:val="en-GB"/>
        </w:rPr>
        <w:t xml:space="preserve"> the recommended software, each institution/Colleges can choose to train the students in any other commercial alternative such as Adobe Creative Cloud Suite Apps or Procreate etc.</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basic concepts of multimedia content packaging.</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Learn the different types of digital media and the tools used to create them.</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skills in planning, creating, and publishing multimedia content packages.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Gain knowledge on how to create engaging videos, animations, and infographics.</w:t>
      </w:r>
    </w:p>
    <w:p w:rsidR="00151D3F" w:rsidRPr="00814AA4" w:rsidRDefault="00151D3F" w:rsidP="00CA0A43">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data and present it effectively in a multimedia package.</w:t>
      </w:r>
    </w:p>
    <w:p w:rsidR="00151D3F" w:rsidRDefault="00151D3F" w:rsidP="00151D3F">
      <w:pPr>
        <w:rPr>
          <w:rFonts w:ascii="Times New Roman" w:hAnsi="Times New Roman" w:cs="Times New Roman"/>
          <w:b/>
          <w:bCs/>
          <w:sz w:val="22"/>
          <w:szCs w:val="22"/>
          <w:lang w:val="en-GB"/>
        </w:rPr>
      </w:pPr>
    </w:p>
    <w:p w:rsidR="002A25B2" w:rsidRPr="00814AA4" w:rsidRDefault="002A25B2" w:rsidP="00151D3F">
      <w:pPr>
        <w:rPr>
          <w:rFonts w:ascii="Times New Roman" w:hAnsi="Times New Roman" w:cs="Times New Roman"/>
          <w:b/>
          <w:bCs/>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Multimedia content packaging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rPr>
          <w:rFonts w:ascii="Times New Roman" w:hAnsi="Times New Roman" w:cs="Times New Roman"/>
          <w:sz w:val="22"/>
          <w:szCs w:val="22"/>
          <w:lang w:val="en-GB"/>
        </w:rPr>
      </w:pPr>
    </w:p>
    <w:p w:rsidR="002A25B2" w:rsidRDefault="002A25B2">
      <w:pPr>
        <w:spacing w:after="160" w:line="259" w:lineRule="auto"/>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lastRenderedPageBreak/>
        <w:t>Multimedia content packaging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Multimedia content packaging exercises. This record will help students keep track of their progress and allow them to reflect on their work. The record can be maintained in a digital format such as a blog, portfolio website or cloud storage. The digital record should have at least five Multimedia content packaging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Multimedia content packaging. Students can also be asked to create a Multimedia content packaging</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151D3F" w:rsidRPr="00137EF2" w:rsidRDefault="00151D3F" w:rsidP="00151D3F">
      <w:pPr>
        <w:rPr>
          <w:rFonts w:ascii="Times New Roman" w:hAnsi="Times New Roman" w:cs="Times New Roman"/>
          <w:b/>
          <w:bCs/>
          <w:sz w:val="6"/>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Digital Media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How to Create and Publish eContent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Incorporating user Interactions</w:t>
      </w:r>
    </w:p>
    <w:p w:rsidR="00151D3F" w:rsidRPr="00137EF2" w:rsidRDefault="00151D3F" w:rsidP="00151D3F">
      <w:pPr>
        <w:rPr>
          <w:rFonts w:ascii="Times New Roman" w:hAnsi="Times New Roman" w:cs="Times New Roman"/>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Explanatory Videos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Creating an Explanatory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Explanatory Videos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Explanatory Videos</w:t>
      </w:r>
    </w:p>
    <w:p w:rsidR="00151D3F" w:rsidRPr="00137EF2" w:rsidRDefault="00151D3F" w:rsidP="00151D3F">
      <w:pPr>
        <w:rPr>
          <w:rFonts w:ascii="Times New Roman" w:hAnsi="Times New Roman" w:cs="Times New Roman"/>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White 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White 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The Benefits of Whiteboard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Whiteboard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Whiteboard 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Whiteboard Animations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Geo-Animations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Geo-Animation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Geo-Animations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Geo-Animations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Animated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an Infographic</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Infographics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Animated Infographics.</w:t>
      </w:r>
    </w:p>
    <w:p w:rsidR="00151D3F" w:rsidRPr="00137EF2" w:rsidRDefault="00151D3F" w:rsidP="00151D3F">
      <w:pPr>
        <w:rPr>
          <w:rFonts w:ascii="Times New Roman" w:hAnsi="Times New Roman" w:cs="Times New Roman"/>
          <w:b/>
          <w:bCs/>
          <w:sz w:val="14"/>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Practical Exercises</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eContent: Create a website or blog featuring multiple pieces of multimedia-rich content on a chosen topic.</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Explanatory Video: Create an explanatory video explaining a concept in students own own words.</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Whiteboard Animation: Create a whiteboard animation illustrating a story or concept.</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Geo-Animation: Create a geographical animation demonstrating how two countries interact on a political, economic, or societal level.</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Animated Infographics: Create an animated infographic presenting data on a chosen topic.</w:t>
      </w:r>
    </w:p>
    <w:p w:rsidR="00151D3F" w:rsidRPr="00814AA4" w:rsidRDefault="00151D3F" w:rsidP="00CA0A43">
      <w:pPr>
        <w:pStyle w:val="ListParagraph"/>
        <w:widowControl w:val="0"/>
        <w:numPr>
          <w:ilvl w:val="0"/>
          <w:numId w:val="3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Multimedia Presentation: Create a compelling presentation using all elements of multimedia</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Text, Images, Short Video,Voice Sound, Interactions) on any subject/topic of choice.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professional quality multimedia package that adheres to industry standards.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Assess the effectiveness of a multimedia package in meeting communication objectives.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Compare traditional methods of presenting information with multimedia presentation techniques.</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Evaluate multimedia packages for accuracy, validity, and credibility.</w:t>
      </w:r>
    </w:p>
    <w:p w:rsidR="00151D3F" w:rsidRPr="00814AA4" w:rsidRDefault="00151D3F" w:rsidP="00CA0A43">
      <w:pPr>
        <w:pStyle w:val="ListParagraph"/>
        <w:widowControl w:val="0"/>
        <w:numPr>
          <w:ilvl w:val="0"/>
          <w:numId w:val="3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Integrate multimedia into existing educational settings.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Van Tassel, J., Murphy, M., &amp; Schmitz, J. (2020). </w:t>
      </w:r>
      <w:r w:rsidRPr="00814AA4">
        <w:rPr>
          <w:rFonts w:ascii="Times New Roman" w:hAnsi="Times New Roman" w:cs="Times New Roman"/>
          <w:i/>
          <w:iCs/>
          <w:sz w:val="22"/>
          <w:szCs w:val="22"/>
          <w:lang w:val="en-GB"/>
        </w:rPr>
        <w:t>The New News: The Journalist’s Guide to Producing Digital Content for Online &amp; Mobile News</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Hernandez, R. K., &amp; Rue, J. (2015). </w:t>
      </w:r>
      <w:r w:rsidRPr="00814AA4">
        <w:rPr>
          <w:rFonts w:ascii="Times New Roman" w:hAnsi="Times New Roman" w:cs="Times New Roman"/>
          <w:sz w:val="22"/>
          <w:szCs w:val="22"/>
          <w:lang w:val="en-GB"/>
        </w:rPr>
        <w:t xml:space="preserve">The Principles of Multimedia Journalism: Packaging Digital News. Routledge. </w:t>
      </w:r>
    </w:p>
    <w:p w:rsidR="00151D3F" w:rsidRPr="00814AA4" w:rsidRDefault="00151D3F" w:rsidP="00CA0A43">
      <w:pPr>
        <w:pStyle w:val="ListParagraph"/>
        <w:widowControl w:val="0"/>
        <w:numPr>
          <w:ilvl w:val="0"/>
          <w:numId w:val="3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McAdams, M. (2012). Flash Journalism: How to Create Multimedia News </w:t>
      </w:r>
      <w:proofErr w:type="gramStart"/>
      <w:r w:rsidRPr="00814AA4">
        <w:rPr>
          <w:rFonts w:ascii="Times New Roman" w:hAnsi="Times New Roman" w:cs="Times New Roman"/>
          <w:sz w:val="22"/>
          <w:szCs w:val="22"/>
          <w:lang w:val="en-GB"/>
        </w:rPr>
        <w:t>Packages .</w:t>
      </w:r>
      <w:proofErr w:type="gramEnd"/>
      <w:r w:rsidRPr="00814AA4">
        <w:rPr>
          <w:rFonts w:ascii="Times New Roman" w:hAnsi="Times New Roman" w:cs="Times New Roman"/>
          <w:sz w:val="22"/>
          <w:szCs w:val="22"/>
          <w:lang w:val="en-GB"/>
        </w:rPr>
        <w:t xml:space="preserve"> Taylor &amp; Francis.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Kordic, D., &amp; Stewart, J. (2018). Rethinking content creation: A practical guide to writing, design, and multimedia production. Oxford: Chandos Publishing. </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Sorensen, C. O. (2017). Multimedia learning and teaching. London: Routledge.</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Wells, P. (2015). Creating multimedia for learning and teaching. Guildford: Facet Publishing.</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Hatti, N., &amp; Bhatkhande, S. (2016). Handbook of elearning, multimedia and mobile technologies. New Delhi: CBS Publishers &amp; Distributors. </w:t>
      </w:r>
    </w:p>
    <w:p w:rsidR="00151D3F" w:rsidRPr="00814AA4" w:rsidRDefault="00151D3F" w:rsidP="00CA0A43">
      <w:pPr>
        <w:pStyle w:val="ListParagraph"/>
        <w:widowControl w:val="0"/>
        <w:numPr>
          <w:ilvl w:val="0"/>
          <w:numId w:val="38"/>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Lin, M. F. (2017). Multimedia teaching and learning with digital</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Basics of Multimedia Content Packaging, </w:t>
      </w:r>
      <w:hyperlink r:id="rId61" w:history="1">
        <w:r w:rsidRPr="00814AA4">
          <w:rPr>
            <w:rStyle w:val="Hyperlink"/>
            <w:rFonts w:ascii="Times New Roman" w:hAnsi="Times New Roman" w:cs="Times New Roman"/>
            <w:sz w:val="22"/>
            <w:szCs w:val="22"/>
            <w:lang w:val="en-GB"/>
          </w:rPr>
          <w:t>https://www.fpeusa.com/the-basics-of-multimedia-content-packaging/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Creative Uses of Multimedia Content Packaging, </w:t>
      </w:r>
      <w:hyperlink r:id="rId62" w:history="1">
        <w:r w:rsidRPr="00814AA4">
          <w:rPr>
            <w:rStyle w:val="Hyperlink"/>
            <w:rFonts w:ascii="Times New Roman" w:hAnsi="Times New Roman" w:cs="Times New Roman"/>
            <w:sz w:val="22"/>
            <w:szCs w:val="22"/>
            <w:lang w:val="en-GB"/>
          </w:rPr>
          <w:t>https://www.knowledgeplus.in/10-creative-uses-of-multimedia-content-packaging/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10 Tips for Creating Effective Multimedia Content Packaging, </w:t>
      </w:r>
      <w:hyperlink r:id="rId63" w:history="1">
        <w:r w:rsidRPr="00814AA4">
          <w:rPr>
            <w:rStyle w:val="Hyperlink"/>
            <w:rFonts w:ascii="Times New Roman" w:hAnsi="Times New Roman" w:cs="Times New Roman"/>
            <w:sz w:val="22"/>
            <w:szCs w:val="22"/>
            <w:lang w:val="en-GB"/>
          </w:rPr>
          <w:t>https://themecurve.com/blog/10-tips-for-creating-effective-multimedia-content-packaging/</w:t>
        </w:r>
      </w:hyperlink>
      <w:r w:rsidRPr="00814AA4">
        <w:rPr>
          <w:rFonts w:ascii="Times New Roman" w:hAnsi="Times New Roman" w:cs="Times New Roman"/>
          <w:sz w:val="22"/>
          <w:szCs w:val="22"/>
          <w:lang w:val="en-GB"/>
        </w:rPr>
        <w:t xml:space="preserve"> </w:t>
      </w:r>
    </w:p>
    <w:p w:rsidR="00151D3F" w:rsidRPr="00814AA4"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Power of Multimedia Content Packaging in E-Learning, </w:t>
      </w:r>
      <w:hyperlink r:id="rId64" w:history="1">
        <w:r w:rsidRPr="00814AA4">
          <w:rPr>
            <w:rStyle w:val="Hyperlink"/>
            <w:rFonts w:ascii="Times New Roman" w:hAnsi="Times New Roman" w:cs="Times New Roman"/>
            <w:sz w:val="22"/>
            <w:szCs w:val="22"/>
            <w:lang w:val="en-GB"/>
          </w:rPr>
          <w:t>https://elearningindustry.com/the-power-of-multimedia-content-packaging-in-e-learning</w:t>
        </w:r>
      </w:hyperlink>
      <w:r w:rsidRPr="00814AA4">
        <w:rPr>
          <w:rFonts w:ascii="Times New Roman" w:hAnsi="Times New Roman" w:cs="Times New Roman"/>
          <w:sz w:val="22"/>
          <w:szCs w:val="22"/>
          <w:lang w:val="en-GB"/>
        </w:rPr>
        <w:t xml:space="preserve"> </w:t>
      </w:r>
    </w:p>
    <w:p w:rsidR="00151D3F" w:rsidRDefault="00151D3F" w:rsidP="00CA0A43">
      <w:pPr>
        <w:pStyle w:val="ListParagraph"/>
        <w:widowControl w:val="0"/>
        <w:numPr>
          <w:ilvl w:val="0"/>
          <w:numId w:val="3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Benefits of Using Multimedia Content Packaging in E-Learning, </w:t>
      </w:r>
      <w:hyperlink r:id="rId65" w:history="1">
        <w:r w:rsidR="00FA670D" w:rsidRPr="007F07EE">
          <w:rPr>
            <w:rStyle w:val="Hyperlink"/>
            <w:rFonts w:ascii="Times New Roman" w:hAnsi="Times New Roman" w:cs="Times New Roman"/>
            <w:sz w:val="22"/>
            <w:szCs w:val="22"/>
            <w:lang w:val="en-GB"/>
          </w:rPr>
          <w:t>https://www.imaginopro.com/resources/benefits-of-using-multimedia-content-packaging-inlearning/</w:t>
        </w:r>
      </w:hyperlink>
      <w:r w:rsidRPr="00814AA4">
        <w:rPr>
          <w:rFonts w:ascii="Times New Roman" w:hAnsi="Times New Roman" w:cs="Times New Roman"/>
          <w:sz w:val="22"/>
          <w:szCs w:val="22"/>
          <w:lang w:val="en-GB"/>
        </w:rPr>
        <w:t xml:space="preserve"> </w:t>
      </w:r>
    </w:p>
    <w:p w:rsidR="002A25B2" w:rsidRDefault="002A25B2">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2A25B2" w:rsidRDefault="002A25B2" w:rsidP="002A25B2">
      <w:pPr>
        <w:pStyle w:val="ListParagraph"/>
        <w:widowControl w:val="0"/>
        <w:autoSpaceDE w:val="0"/>
        <w:autoSpaceDN w:val="0"/>
        <w:ind w:left="360"/>
        <w:rPr>
          <w:rFonts w:ascii="Times New Roman" w:hAnsi="Times New Roman" w:cs="Times New Roman"/>
          <w:sz w:val="22"/>
          <w:szCs w:val="22"/>
          <w:lang w:val="en-GB"/>
        </w:rPr>
      </w:pPr>
    </w:p>
    <w:p w:rsidR="002A25B2" w:rsidRPr="00814AA4" w:rsidRDefault="002A25B2" w:rsidP="002A25B2">
      <w:pPr>
        <w:pStyle w:val="ListParagraph"/>
        <w:widowControl w:val="0"/>
        <w:autoSpaceDE w:val="0"/>
        <w:autoSpaceDN w:val="0"/>
        <w:ind w:left="360"/>
        <w:rPr>
          <w:rFonts w:ascii="Times New Roman" w:hAnsi="Times New Roman" w:cs="Times New Roman"/>
          <w:sz w:val="22"/>
          <w:szCs w:val="22"/>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375"/>
        <w:gridCol w:w="1701"/>
      </w:tblGrid>
      <w:tr w:rsidR="00AD773F" w:rsidRPr="006B2BC2" w:rsidTr="00CE7577">
        <w:trPr>
          <w:trHeight w:val="870"/>
        </w:trPr>
        <w:tc>
          <w:tcPr>
            <w:tcW w:w="1963" w:type="dxa"/>
            <w:shd w:val="clear" w:color="auto" w:fill="auto"/>
          </w:tcPr>
          <w:p w:rsidR="00AD773F" w:rsidRDefault="00AD773F" w:rsidP="000E2C55">
            <w:pPr>
              <w:rPr>
                <w:b/>
              </w:rPr>
            </w:pPr>
            <w:proofErr w:type="gramStart"/>
            <w:r>
              <w:rPr>
                <w:b/>
              </w:rPr>
              <w:t>SEMESTER:III</w:t>
            </w:r>
            <w:proofErr w:type="gramEnd"/>
          </w:p>
          <w:p w:rsidR="00AD773F" w:rsidRPr="006B2BC2" w:rsidRDefault="00AD773F" w:rsidP="000E2C55">
            <w:pPr>
              <w:rPr>
                <w:b/>
              </w:rPr>
            </w:pPr>
          </w:p>
          <w:p w:rsidR="00AD773F" w:rsidRPr="00E87C0E" w:rsidRDefault="00AD773F" w:rsidP="000E2C55">
            <w:pPr>
              <w:rPr>
                <w:b/>
                <w:i/>
                <w:iCs/>
              </w:rPr>
            </w:pPr>
            <w:r w:rsidRPr="006B2BC2">
              <w:rPr>
                <w:b/>
              </w:rPr>
              <w:t xml:space="preserve">PART: </w:t>
            </w:r>
            <w:r>
              <w:rPr>
                <w:b/>
              </w:rPr>
              <w:t>IV</w:t>
            </w:r>
          </w:p>
        </w:tc>
        <w:tc>
          <w:tcPr>
            <w:tcW w:w="5375" w:type="dxa"/>
            <w:shd w:val="clear" w:color="auto" w:fill="auto"/>
            <w:vAlign w:val="center"/>
          </w:tcPr>
          <w:p w:rsidR="00AD773F" w:rsidRPr="00D10366" w:rsidRDefault="00AD773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w:t>
            </w:r>
            <w:r w:rsidR="00203A8C">
              <w:rPr>
                <w:rFonts w:ascii="Arial" w:hAnsi="Arial" w:cs="Arial"/>
                <w:b/>
                <w:bCs/>
                <w:color w:val="000000"/>
                <w:sz w:val="20"/>
                <w:szCs w:val="20"/>
              </w:rPr>
              <w:t>VIS</w:t>
            </w:r>
            <w:r w:rsidR="00CE7577">
              <w:rPr>
                <w:rFonts w:ascii="Arial" w:hAnsi="Arial" w:cs="Arial"/>
                <w:b/>
                <w:bCs/>
                <w:color w:val="000000"/>
                <w:sz w:val="20"/>
                <w:szCs w:val="20"/>
              </w:rPr>
              <w:t>S</w:t>
            </w:r>
            <w:r w:rsidR="00FA670D">
              <w:rPr>
                <w:rFonts w:ascii="Arial" w:hAnsi="Arial" w:cs="Arial"/>
                <w:b/>
                <w:bCs/>
                <w:color w:val="000000"/>
                <w:sz w:val="20"/>
                <w:szCs w:val="20"/>
              </w:rPr>
              <w:t>37</w:t>
            </w:r>
            <w:bookmarkStart w:id="26" w:name="_GoBack"/>
            <w:bookmarkEnd w:id="26"/>
          </w:p>
          <w:p w:rsidR="00AD773F" w:rsidRPr="002F3538" w:rsidRDefault="00FA670D" w:rsidP="000E2C55">
            <w:pPr>
              <w:widowControl w:val="0"/>
              <w:shd w:val="clear" w:color="auto" w:fill="FFFFFF"/>
              <w:autoSpaceDE w:val="0"/>
              <w:autoSpaceDN w:val="0"/>
              <w:spacing w:before="120" w:after="120"/>
              <w:jc w:val="center"/>
              <w:rPr>
                <w:rFonts w:ascii="Arial" w:hAnsi="Arial" w:cs="Arial"/>
                <w:b/>
                <w:bCs/>
                <w:color w:val="000000"/>
              </w:rPr>
            </w:pPr>
            <w:bookmarkStart w:id="27" w:name="_Hlk133351203"/>
            <w:r w:rsidRPr="00814AA4">
              <w:rPr>
                <w:rFonts w:eastAsia="Calibri"/>
                <w:b/>
                <w:lang w:eastAsia="en-IN"/>
              </w:rPr>
              <w:t>Design Thinking (Theory)</w:t>
            </w:r>
            <w:bookmarkEnd w:id="27"/>
          </w:p>
        </w:tc>
        <w:tc>
          <w:tcPr>
            <w:tcW w:w="1701" w:type="dxa"/>
            <w:shd w:val="clear" w:color="auto" w:fill="auto"/>
          </w:tcPr>
          <w:p w:rsidR="00AD773F" w:rsidRDefault="00AD773F" w:rsidP="000E2C55">
            <w:pPr>
              <w:rPr>
                <w:b/>
              </w:rPr>
            </w:pPr>
            <w:r>
              <w:rPr>
                <w:b/>
              </w:rPr>
              <w:t>CREDIT:</w:t>
            </w:r>
            <w:r w:rsidR="00FA670D">
              <w:rPr>
                <w:b/>
              </w:rPr>
              <w:t>2</w:t>
            </w:r>
          </w:p>
          <w:p w:rsidR="00AD773F" w:rsidRPr="006B2BC2" w:rsidRDefault="00AD773F" w:rsidP="000E2C55">
            <w:pPr>
              <w:rPr>
                <w:b/>
              </w:rPr>
            </w:pPr>
          </w:p>
          <w:p w:rsidR="00AD773F" w:rsidRPr="006B2BC2" w:rsidRDefault="00AD773F" w:rsidP="000E2C55">
            <w:pPr>
              <w:rPr>
                <w:b/>
              </w:rPr>
            </w:pPr>
            <w:r>
              <w:rPr>
                <w:b/>
              </w:rPr>
              <w:t xml:space="preserve"> </w:t>
            </w:r>
            <w:r w:rsidRPr="006B2BC2">
              <w:rPr>
                <w:b/>
              </w:rPr>
              <w:t>HOURS:</w:t>
            </w:r>
            <w:r w:rsidR="00FA670D">
              <w:rPr>
                <w:b/>
              </w:rPr>
              <w:t>2</w:t>
            </w:r>
          </w:p>
        </w:tc>
      </w:tr>
    </w:tbl>
    <w:p w:rsidR="00AD773F" w:rsidRPr="00814AA4" w:rsidRDefault="00AD773F" w:rsidP="00151D3F">
      <w:pPr>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 Thinking is a problem-solving methodology that uses a human-centered approach to develop innovative solutions. This course will provide an introduction to Design Thinking, exploring its background and business uses. It will also cover the variety within the Design Thinking discipline and its mindset, which includes fundamental concepts like empathy, ethnography, divergent thinking, convergent thinking, and visual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The course will examine the mechanics and resources of Design Thinking, including assumption testing, design criteria, curator, design brief, and designing for growth process. We will also explore the stages of the Designing for Growth process and overview of prototyping, wireframing, and resources like people, place, materials, and organizational fit.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We will cover different approaches to Design Thinking, including disruptive solutions, double diamond process, stage school process, human-centered design, and user-centered design. We will also examine affordances and usability, Design Thinking tools, visualization, and aesthetics principles for designers.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Moreover, the course will cover Design Thinking methods, including journey mapping, archetype mapping matrix, archetype persona, value chain analysis, customer co-creation, and competitive advantage. We will also explore the concept development, mind mapping, brainstorming, and Design Thinking practices such as the role of project management in the Design process, minimal marketable feature, minimal viable ecosystem, minimal viable product, and napkin pitch.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Finally, the course will explore the application and execution of Design Thinking, including user interface as communication, basic principles of UI design, and apps for prototyping, rapid prototyping, and wireframing, communicating results effectively. This course aims to equip students with a robust understanding of Design Thinking to apply it in real-world scenarios effectively.</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Describe design thinking, its approaches and mindset</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Explain fundamental Concepts, Resources and processes involved in design thinking</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Comprehend stages of Design thinking for growth, </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explain strength and weakness of different design thinking tools and methods</w:t>
      </w:r>
    </w:p>
    <w:p w:rsidR="00151D3F" w:rsidRPr="00814AA4" w:rsidRDefault="00151D3F" w:rsidP="00CA0A43">
      <w:pPr>
        <w:pStyle w:val="ListParagraph"/>
        <w:widowControl w:val="0"/>
        <w:numPr>
          <w:ilvl w:val="0"/>
          <w:numId w:val="4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Understand various applications of design thinking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Design Thinking:</w:t>
      </w:r>
    </w:p>
    <w:p w:rsidR="00151D3F"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Introduction to Design Thinking</w:t>
      </w:r>
    </w:p>
    <w:p w:rsidR="00137EF2" w:rsidRPr="00814AA4" w:rsidRDefault="00137EF2"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1: Design Thinking Background</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Definition of Design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Business uses of Design Thinking.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Variety within the Design Thinking Discipline.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 Thinking Mindset-Problem Solving Approach.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Fundamental Concepts: Empathy, Ethnography.</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Divergent Thinking, Convergent Thinking, Visual Thinking.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b/>
          <w:bCs/>
          <w:sz w:val="22"/>
          <w:szCs w:val="22"/>
        </w:rPr>
        <w:t>Unit 2: Design Mechanics and Resources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Assumption Testing- Design Criteria, Curator, Design Brief.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Designing for Growth Process- Process Stages of Designing for Growth.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Overview of Prototyping-, Wireframing.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Resources (People, Place, Materials, Organizational Fit).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Varied Design Thinking Approaches: Disruptive Solution, Double Diamond Process, Stage School Process- Human-Centered Design, Stanford School 5-Stage Approach, User-Centered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Affordances and Usability.</w:t>
      </w:r>
    </w:p>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3: Design Thinking Tools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"What Wows? What Works? What </w:t>
      </w:r>
      <w:proofErr w:type="gramStart"/>
      <w:r w:rsidRPr="00814AA4">
        <w:rPr>
          <w:rFonts w:ascii="Times New Roman" w:hAnsi="Times New Roman" w:cs="Times New Roman"/>
          <w:sz w:val="22"/>
          <w:szCs w:val="22"/>
        </w:rPr>
        <w:t>Is?,</w:t>
      </w:r>
      <w:proofErr w:type="gramEnd"/>
      <w:r w:rsidRPr="00814AA4">
        <w:rPr>
          <w:rFonts w:ascii="Times New Roman" w:hAnsi="Times New Roman" w:cs="Times New Roman"/>
          <w:sz w:val="22"/>
          <w:szCs w:val="22"/>
        </w:rPr>
        <w:t xml:space="preserve"> What If?"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Purposeful Use of Tools and Alignment with Process.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Visualization-Aesthetics Principles for Designers.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4: Design Thinking Methods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Journey Mapping, Archetype Mapping Matrix, Archetype Persona.</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Value Chain Analysis, Customer Co-creation, Competitive Advantage.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Concept Development, Mind Mapping- Brainstorming.</w:t>
      </w:r>
    </w:p>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Design Thinking Practices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Role of Project Management in Design Process- Aids.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Minimal Marketable Feature (MMF), Minimal Viable Ecosystem (MVE), Minimal Viable Product (MVP), Napkin Pitch.</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Design Thinking Application and Execution-User </w:t>
      </w:r>
      <w:proofErr w:type="gramStart"/>
      <w:r w:rsidRPr="00814AA4">
        <w:rPr>
          <w:rFonts w:ascii="Times New Roman" w:hAnsi="Times New Roman" w:cs="Times New Roman"/>
          <w:sz w:val="22"/>
          <w:szCs w:val="22"/>
        </w:rPr>
        <w:t>Interface(</w:t>
      </w:r>
      <w:proofErr w:type="gramEnd"/>
      <w:r w:rsidRPr="00814AA4">
        <w:rPr>
          <w:rFonts w:ascii="Times New Roman" w:hAnsi="Times New Roman" w:cs="Times New Roman"/>
          <w:sz w:val="22"/>
          <w:szCs w:val="22"/>
        </w:rPr>
        <w:t>UI) as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Basic Principles of UI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Apps for Prototyping, Rapid Prototyping, and Wireframing-Communicating Results Effectively.</w:t>
      </w:r>
    </w:p>
    <w:p w:rsidR="00151D3F" w:rsidRPr="00814AA4" w:rsidRDefault="00151D3F" w:rsidP="00151D3F">
      <w:pPr>
        <w:ind w:left="360"/>
        <w:jc w:val="both"/>
        <w:rPr>
          <w:rFonts w:ascii="Times New Roman" w:hAnsi="Times New Roman" w:cs="Times New Roman"/>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Adopt a problem solving mindset to reframe design challenges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Enumerate and select appropriate design thinking approach for specific design problem</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Use design thinking tools and methods to solve real-world problems</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Apply design thinking principles  to develop plan of action and wireframe for specific problem domain</w:t>
      </w:r>
    </w:p>
    <w:p w:rsidR="00151D3F" w:rsidRPr="00814AA4" w:rsidRDefault="00151D3F" w:rsidP="00CA0A43">
      <w:pPr>
        <w:pStyle w:val="ListParagraph"/>
        <w:widowControl w:val="0"/>
        <w:numPr>
          <w:ilvl w:val="0"/>
          <w:numId w:val="41"/>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create prototypes for specific design problem using available design tools and apps.</w:t>
      </w:r>
    </w:p>
    <w:p w:rsidR="00151D3F" w:rsidRPr="00814AA4" w:rsidRDefault="00151D3F" w:rsidP="00151D3F">
      <w:pPr>
        <w:adjustRightInd w:val="0"/>
        <w:spacing w:before="240" w:after="240"/>
        <w:jc w:val="both"/>
        <w:rPr>
          <w:rFonts w:ascii="Times New Roman" w:hAnsi="Times New Roman" w:cs="Times New Roman"/>
          <w:b/>
          <w:sz w:val="22"/>
          <w:szCs w:val="22"/>
        </w:rPr>
      </w:pPr>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firstRow="1" w:lastRow="0" w:firstColumn="1" w:lastColumn="0" w:noHBand="0" w:noVBand="1"/>
      </w:tblPr>
      <w:tblGrid>
        <w:gridCol w:w="1980"/>
        <w:gridCol w:w="850"/>
        <w:gridCol w:w="993"/>
        <w:gridCol w:w="992"/>
        <w:gridCol w:w="977"/>
        <w:gridCol w:w="1291"/>
      </w:tblGrid>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b/>
              </w:rPr>
              <w:t>PSOs/COs</w:t>
            </w:r>
          </w:p>
        </w:tc>
        <w:tc>
          <w:tcPr>
            <w:tcW w:w="85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CO1</w:t>
            </w:r>
          </w:p>
        </w:tc>
        <w:tc>
          <w:tcPr>
            <w:tcW w:w="993"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CO2</w:t>
            </w:r>
          </w:p>
        </w:tc>
        <w:tc>
          <w:tcPr>
            <w:tcW w:w="992"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CO3</w:t>
            </w:r>
          </w:p>
        </w:tc>
        <w:tc>
          <w:tcPr>
            <w:tcW w:w="977"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CO4</w:t>
            </w:r>
          </w:p>
        </w:tc>
        <w:tc>
          <w:tcPr>
            <w:tcW w:w="1291"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CO5</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1</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41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2</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3</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4</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1</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r>
      <w:tr w:rsidR="00151D3F" w:rsidRPr="00814AA4" w:rsidTr="00146064">
        <w:trPr>
          <w:trHeight w:val="390"/>
        </w:trPr>
        <w:tc>
          <w:tcPr>
            <w:tcW w:w="1980" w:type="dxa"/>
            <w:vAlign w:val="cente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rPr>
              <w:t>PSO 5</w:t>
            </w:r>
          </w:p>
        </w:tc>
        <w:tc>
          <w:tcPr>
            <w:tcW w:w="850"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c>
          <w:tcPr>
            <w:tcW w:w="993"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151D3F" w:rsidRPr="00814AA4" w:rsidRDefault="00151D3F" w:rsidP="00146064">
            <w:pPr>
              <w:jc w:val="center"/>
              <w:rPr>
                <w:rFonts w:ascii="Times New Roman" w:hAnsi="Times New Roman" w:cs="Times New Roman"/>
                <w:color w:val="000000"/>
              </w:rPr>
            </w:pPr>
            <w:r w:rsidRPr="00814AA4">
              <w:rPr>
                <w:rFonts w:ascii="Times New Roman" w:hAnsi="Times New Roman" w:cs="Times New Roman"/>
                <w:color w:val="000000"/>
              </w:rPr>
              <w:t>2</w:t>
            </w:r>
          </w:p>
        </w:tc>
      </w:tr>
    </w:tbl>
    <w:p w:rsidR="00151D3F" w:rsidRPr="00814AA4" w:rsidRDefault="00151D3F" w:rsidP="00151D3F">
      <w:pPr>
        <w:ind w:left="360"/>
        <w:jc w:val="both"/>
        <w:rPr>
          <w:rFonts w:ascii="Times New Roman" w:hAnsi="Times New Roman" w:cs="Times New Roman"/>
          <w:b/>
          <w:bCs/>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Beausoleil, A. M. (2022). Business Design Thinking and Doing: Frameworks, Strategies and Techniques for Sustainable Innovation. Springer International Publishing.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lastRenderedPageBreak/>
        <w:t xml:space="preserve">Branson, S. (2020). Design Thinking: A Modern Approach For Making Crucial Business Decisions, Create Great Products And Manage Successful Startups And Companies. Independently Published.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Brenner, W., &amp; Uebernickel, F. (2016). Design Thinking for Innovation: Research and Practice. Springer.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Cross, N. (2011). Design Thinking: Understanding How Designers Think and Work. Berg. </w:t>
      </w:r>
    </w:p>
    <w:p w:rsidR="00151D3F" w:rsidRPr="00814AA4" w:rsidRDefault="00151D3F" w:rsidP="00CA0A43">
      <w:pPr>
        <w:pStyle w:val="ListParagraph"/>
        <w:widowControl w:val="0"/>
        <w:numPr>
          <w:ilvl w:val="0"/>
          <w:numId w:val="42"/>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Cure, S., &amp; Seggio, B. (2019). Graphic Design Play Book: An Exploration of Visual Thinking (Logo, Typography, Website, Poster, Web, and Creative Design). Laurence King Publishing.</w:t>
      </w:r>
    </w:p>
    <w:p w:rsidR="00151D3F" w:rsidRPr="00814AA4" w:rsidRDefault="00151D3F" w:rsidP="00151D3F">
      <w:pPr>
        <w:ind w:left="360"/>
        <w:jc w:val="both"/>
        <w:rPr>
          <w:rFonts w:ascii="Times New Roman" w:hAnsi="Times New Roman" w:cs="Times New Roman"/>
          <w:sz w:val="22"/>
          <w:szCs w:val="22"/>
        </w:rPr>
      </w:pPr>
    </w:p>
    <w:p w:rsidR="00137EF2" w:rsidRDefault="00137EF2" w:rsidP="00151D3F">
      <w:pPr>
        <w:ind w:left="360"/>
        <w:jc w:val="both"/>
        <w:rPr>
          <w:rFonts w:ascii="Times New Roman" w:hAnsi="Times New Roman" w:cs="Times New Roman"/>
          <w:b/>
          <w:bCs/>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Curedale, R. (2019). Design Thinking Process &amp; Methods 5th Edition. Design Community College Incorporated.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Dan O’Hair, H., &amp; O’Hair, M. J. (2020). The Handbook of Applied Communication Research. John Wiley &amp; Sons.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den Dekker, T. (2020). Design Thinking. Routledge.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Hillmann, C. (2021). UX for XR: User Experience Design and Strategies for Immersive Technologies. Apress. </w:t>
      </w:r>
    </w:p>
    <w:p w:rsidR="00151D3F" w:rsidRPr="00814AA4" w:rsidRDefault="00151D3F" w:rsidP="00CA0A43">
      <w:pPr>
        <w:pStyle w:val="ListParagraph"/>
        <w:widowControl w:val="0"/>
        <w:numPr>
          <w:ilvl w:val="0"/>
          <w:numId w:val="43"/>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Lewrick, M., Link, P., &amp; Leifer, L. (2018). The Design Thinking Playbook: Mindful Digital Transformation of Teams, Products, Services, Businesses and Ecosystems. John Wiley &amp; Sons.</w:t>
      </w:r>
    </w:p>
    <w:p w:rsidR="00151D3F" w:rsidRPr="00814AA4" w:rsidRDefault="00151D3F" w:rsidP="00151D3F">
      <w:pPr>
        <w:ind w:left="60"/>
        <w:jc w:val="both"/>
        <w:rPr>
          <w:rFonts w:ascii="Times New Roman" w:hAnsi="Times New Roman" w:cs="Times New Roman"/>
          <w:sz w:val="22"/>
          <w:szCs w:val="22"/>
        </w:rPr>
      </w:pPr>
    </w:p>
    <w:p w:rsidR="00151D3F" w:rsidRPr="00814AA4" w:rsidRDefault="00151D3F" w:rsidP="00151D3F">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Studies - </w:t>
      </w:r>
      <w:hyperlink r:id="rId66" w:history="1">
        <w:r w:rsidRPr="00814AA4">
          <w:rPr>
            <w:rStyle w:val="Hyperlink"/>
            <w:rFonts w:ascii="Times New Roman" w:hAnsi="Times New Roman" w:cs="Times New Roman"/>
            <w:sz w:val="22"/>
            <w:szCs w:val="22"/>
          </w:rPr>
          <w:t>https://www.journals.elsevier.com/design-studies/</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Issues - </w:t>
      </w:r>
      <w:hyperlink r:id="rId67" w:history="1">
        <w:r w:rsidRPr="00814AA4">
          <w:rPr>
            <w:rStyle w:val="Hyperlink"/>
            <w:rFonts w:ascii="Times New Roman" w:hAnsi="Times New Roman" w:cs="Times New Roman"/>
            <w:sz w:val="22"/>
            <w:szCs w:val="22"/>
          </w:rPr>
          <w:t>https://www.mitpressjournals.org/loi/desi</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and Culture - </w:t>
      </w:r>
      <w:hyperlink r:id="rId68" w:history="1">
        <w:r w:rsidRPr="00814AA4">
          <w:rPr>
            <w:rStyle w:val="Hyperlink"/>
            <w:rFonts w:ascii="Times New Roman" w:hAnsi="Times New Roman" w:cs="Times New Roman"/>
            <w:sz w:val="22"/>
            <w:szCs w:val="22"/>
          </w:rPr>
          <w:t>https://www.tandfonline.com/toc/rfdc20/current</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Industrial Designers Society of America (IDSA) - </w:t>
      </w:r>
      <w:hyperlink r:id="rId69" w:history="1">
        <w:r w:rsidRPr="00814AA4">
          <w:rPr>
            <w:rStyle w:val="Hyperlink"/>
            <w:rFonts w:ascii="Times New Roman" w:hAnsi="Times New Roman" w:cs="Times New Roman"/>
            <w:sz w:val="22"/>
            <w:szCs w:val="22"/>
          </w:rPr>
          <w:t>https://www.idsa.org/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Interaction Design Association (IxDA) - </w:t>
      </w:r>
      <w:hyperlink r:id="rId70" w:history="1">
        <w:r w:rsidRPr="00814AA4">
          <w:rPr>
            <w:rStyle w:val="Hyperlink"/>
            <w:rFonts w:ascii="Times New Roman" w:hAnsi="Times New Roman" w:cs="Times New Roman"/>
            <w:sz w:val="22"/>
            <w:szCs w:val="22"/>
          </w:rPr>
          <w:t>https://ixda.org/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Management Institute (DMI) - </w:t>
      </w:r>
      <w:hyperlink r:id="rId71" w:history="1">
        <w:r w:rsidRPr="00814AA4">
          <w:rPr>
            <w:rStyle w:val="Hyperlink"/>
            <w:rFonts w:ascii="Times New Roman" w:hAnsi="Times New Roman" w:cs="Times New Roman"/>
            <w:sz w:val="22"/>
            <w:szCs w:val="22"/>
          </w:rPr>
          <w:t>https://www.dmi.org/</w:t>
        </w:r>
      </w:hyperlink>
      <w:r w:rsidRPr="00814AA4">
        <w:rPr>
          <w:rFonts w:ascii="Times New Roman" w:hAnsi="Times New Roman" w:cs="Times New Roman"/>
          <w:sz w:val="22"/>
          <w:szCs w:val="22"/>
        </w:rPr>
        <w:t xml:space="preserve"> </w:t>
      </w:r>
    </w:p>
    <w:p w:rsidR="00151D3F" w:rsidRPr="00814AA4" w:rsidRDefault="00151D3F" w:rsidP="00CA0A43">
      <w:pPr>
        <w:pStyle w:val="ListParagraph"/>
        <w:widowControl w:val="0"/>
        <w:numPr>
          <w:ilvl w:val="0"/>
          <w:numId w:val="44"/>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DesignSingapore Council - </w:t>
      </w:r>
      <w:hyperlink r:id="rId72" w:history="1">
        <w:r w:rsidRPr="00814AA4">
          <w:rPr>
            <w:rStyle w:val="Hyperlink"/>
            <w:rFonts w:ascii="Times New Roman" w:hAnsi="Times New Roman" w:cs="Times New Roman"/>
            <w:sz w:val="22"/>
            <w:szCs w:val="22"/>
          </w:rPr>
          <w:t>https://www.designsingapore.org/</w:t>
        </w:r>
      </w:hyperlink>
      <w:r w:rsidRPr="00814AA4">
        <w:rPr>
          <w:rFonts w:ascii="Times New Roman" w:hAnsi="Times New Roman" w:cs="Times New Roman"/>
          <w:sz w:val="22"/>
          <w:szCs w:val="22"/>
        </w:rPr>
        <w:t xml:space="preserve"> </w:t>
      </w:r>
    </w:p>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jc w:val="both"/>
        <w:rPr>
          <w:rFonts w:ascii="Times New Roman" w:hAnsi="Times New Roman" w:cs="Times New Roman"/>
          <w:sz w:val="22"/>
          <w:szCs w:val="22"/>
        </w:rPr>
      </w:pPr>
    </w:p>
    <w:p w:rsidR="00AA7830" w:rsidRDefault="00AA7830"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233"/>
        <w:gridCol w:w="2268"/>
      </w:tblGrid>
      <w:tr w:rsidR="00AA7830" w:rsidRPr="006B2BC2" w:rsidTr="00CE7577">
        <w:trPr>
          <w:trHeight w:val="870"/>
        </w:trPr>
        <w:tc>
          <w:tcPr>
            <w:tcW w:w="1963" w:type="dxa"/>
            <w:shd w:val="clear" w:color="auto" w:fill="auto"/>
          </w:tcPr>
          <w:p w:rsidR="00AA7830" w:rsidRDefault="00AA7830" w:rsidP="000E2C55">
            <w:pPr>
              <w:rPr>
                <w:b/>
              </w:rPr>
            </w:pPr>
            <w:r>
              <w:rPr>
                <w:b/>
              </w:rPr>
              <w:t>SEMESTER:IV</w:t>
            </w:r>
          </w:p>
          <w:p w:rsidR="00AA7830" w:rsidRPr="006B2BC2" w:rsidRDefault="00AA7830" w:rsidP="000E2C55">
            <w:pPr>
              <w:rPr>
                <w:b/>
              </w:rPr>
            </w:pPr>
          </w:p>
          <w:p w:rsidR="00AA7830" w:rsidRPr="00E87C0E" w:rsidRDefault="00AA7830" w:rsidP="000E2C55">
            <w:pPr>
              <w:rPr>
                <w:b/>
                <w:i/>
                <w:iCs/>
              </w:rPr>
            </w:pPr>
            <w:r w:rsidRPr="006B2BC2">
              <w:rPr>
                <w:b/>
              </w:rPr>
              <w:t xml:space="preserve">PART: </w:t>
            </w:r>
            <w:r>
              <w:rPr>
                <w:b/>
              </w:rPr>
              <w:t>III</w:t>
            </w:r>
          </w:p>
        </w:tc>
        <w:tc>
          <w:tcPr>
            <w:tcW w:w="5233" w:type="dxa"/>
            <w:shd w:val="clear" w:color="auto" w:fill="auto"/>
            <w:vAlign w:val="center"/>
          </w:tcPr>
          <w:p w:rsidR="00AA7830" w:rsidRPr="00D10366" w:rsidRDefault="00AA7830"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23UVISC43 Core-VII</w:t>
            </w:r>
          </w:p>
          <w:p w:rsidR="00AA7830" w:rsidRPr="002F3538" w:rsidRDefault="00AA7830" w:rsidP="000E2C55">
            <w:pPr>
              <w:widowControl w:val="0"/>
              <w:shd w:val="clear" w:color="auto" w:fill="FFFFFF"/>
              <w:autoSpaceDE w:val="0"/>
              <w:autoSpaceDN w:val="0"/>
              <w:spacing w:before="120" w:after="120"/>
              <w:jc w:val="center"/>
              <w:rPr>
                <w:rFonts w:ascii="Arial" w:hAnsi="Arial" w:cs="Arial"/>
                <w:b/>
                <w:bCs/>
                <w:color w:val="000000"/>
              </w:rPr>
            </w:pPr>
            <w:r w:rsidRPr="00814AA4">
              <w:rPr>
                <w:b/>
                <w:spacing w:val="-3"/>
              </w:rPr>
              <w:t xml:space="preserve">Film Appreciation and Analysis </w:t>
            </w:r>
            <w:bookmarkStart w:id="28" w:name="OLE_LINK117"/>
            <w:r w:rsidRPr="00814AA4">
              <w:rPr>
                <w:b/>
                <w:spacing w:val="-3"/>
              </w:rPr>
              <w:t>(Theory)</w:t>
            </w:r>
            <w:bookmarkEnd w:id="28"/>
          </w:p>
        </w:tc>
        <w:tc>
          <w:tcPr>
            <w:tcW w:w="2268" w:type="dxa"/>
            <w:shd w:val="clear" w:color="auto" w:fill="auto"/>
          </w:tcPr>
          <w:p w:rsidR="00AA7830" w:rsidRDefault="00AA7830" w:rsidP="000E2C55">
            <w:pPr>
              <w:rPr>
                <w:b/>
              </w:rPr>
            </w:pPr>
            <w:r>
              <w:rPr>
                <w:b/>
              </w:rPr>
              <w:t>CREDIT:5</w:t>
            </w:r>
          </w:p>
          <w:p w:rsidR="00AA7830" w:rsidRPr="006B2BC2" w:rsidRDefault="00AA7830" w:rsidP="000E2C55">
            <w:pPr>
              <w:rPr>
                <w:b/>
              </w:rPr>
            </w:pPr>
          </w:p>
          <w:p w:rsidR="00AA7830" w:rsidRPr="006B2BC2" w:rsidRDefault="00AA7830" w:rsidP="000E2C55">
            <w:pPr>
              <w:rPr>
                <w:b/>
              </w:rPr>
            </w:pPr>
            <w:r w:rsidRPr="006B2BC2">
              <w:rPr>
                <w:b/>
              </w:rPr>
              <w:t>HOURS:</w:t>
            </w:r>
            <w:r>
              <w:rPr>
                <w:b/>
              </w:rPr>
              <w:t>5</w:t>
            </w:r>
          </w:p>
        </w:tc>
      </w:tr>
    </w:tbl>
    <w:p w:rsidR="00AA7830" w:rsidRDefault="00AA7830" w:rsidP="00151D3F">
      <w:pPr>
        <w:jc w:val="both"/>
        <w:rPr>
          <w:rFonts w:ascii="Times New Roman" w:hAnsi="Times New Roman" w:cs="Times New Roman"/>
          <w:sz w:val="22"/>
          <w:szCs w:val="22"/>
        </w:rPr>
      </w:pPr>
    </w:p>
    <w:p w:rsidR="00AA7830" w:rsidRPr="00814AA4" w:rsidRDefault="00AA7830"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lang w:val="en-GB"/>
        </w:rPr>
      </w:pPr>
      <w:bookmarkStart w:id="29" w:name="_Hlk133382669"/>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bookmarkStart w:id="30" w:name="OLE_LINK29"/>
      <w:r w:rsidRPr="00814AA4">
        <w:rPr>
          <w:rFonts w:ascii="Times New Roman" w:hAnsi="Times New Roman" w:cs="Times New Roman"/>
          <w:sz w:val="22"/>
          <w:szCs w:val="22"/>
          <w:lang w:val="en-GB"/>
        </w:rPr>
        <w:t>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auteurship,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 Case studies of stalwart Indian directors—Ray, Nihalani, Benegal, Kasaravalli—and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30"/>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Objectives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origin and evolution of cinema as an artistic medium and industry.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narrative and technical elements of award-winning and culturally significant films.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major film theories and analysis techniques to interpret films' underlying meanings and directors' styles.</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how films reflect and influence society based on historical context and audience reception.  </w:t>
      </w:r>
    </w:p>
    <w:p w:rsidR="00151D3F" w:rsidRPr="00814AA4" w:rsidRDefault="00151D3F" w:rsidP="00CA0A43">
      <w:pPr>
        <w:pStyle w:val="ListParagraph"/>
        <w:numPr>
          <w:ilvl w:val="0"/>
          <w:numId w:val="4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multimedia presentations and written papers analyzing selected films, their themes and impact.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Overview of Film Appreciation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Film Appreciation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Origins and Evolution of Cinema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Nature of Cinema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Critical and Technical Terms used in Film Production and Practice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Industrial and Economic Basis of Commercial Cinema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Key Aspects of Film Making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Sound and Music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Genres and Story Archetypes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Popular Narrative Forms. Story Structures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form and Non-narrative form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Form and Conventions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Documentary Films,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Documentary genres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Different Narrative Techniques</w:t>
      </w:r>
    </w:p>
    <w:p w:rsidR="00151D3F" w:rsidRPr="00137EF2" w:rsidRDefault="00151D3F" w:rsidP="00151D3F">
      <w:pPr>
        <w:jc w:val="both"/>
        <w:rPr>
          <w:rFonts w:ascii="Times New Roman" w:hAnsi="Times New Roman" w:cs="Times New Roman"/>
          <w:sz w:val="1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Film Analysis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Mainstream and Alternative Narratives and Film Forms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Analysis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Narration-Ideology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Mise-en-Scene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Film-Authorship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Style as a Formal System</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Appreciation of Film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Techniques: Narrative Unity, Ambiguity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Space and Time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Editing Techniques: Disunity, Form,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Cinematographer Properties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Montage and Long Take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Film Theories and Movements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Ideology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Authorship in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Auteurs film theory</w:t>
      </w:r>
    </w:p>
    <w:p w:rsidR="00151D3F" w:rsidRPr="00814AA4" w:rsidRDefault="00151D3F" w:rsidP="00151D3F">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Marxist film theories</w:t>
      </w:r>
    </w:p>
    <w:p w:rsidR="00151D3F" w:rsidRPr="00814AA4" w:rsidRDefault="00151D3F" w:rsidP="00151D3F">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Feminist film theories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Genre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Psychoanalytical film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Formalist film theory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concepts and film movements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Film Analysis: Suggested Practical Exercises/Assignments for Internal Exams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(Any one or Two exercises from the list below). All exercises can be presented in the form of written text or multimedia presentations.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Analyze how mise-en-scene and camerawork were used to show conflict between characters in a movie scene. Discuss set design, lighting, positioning, angles, etc.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Analyze how editing techniques like continuity editing, montage, jump cuts, etc. were used to show the passage of time in a movie. Discuss how effective they were.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the use of music in generating mood and highlighting important moments in a movie scene. Discuss how sound editing amplified the impact.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Analyze the character arc of the protagonist based on key narrative elements like exposition, rising action, climax, falling action and resolution in a movie.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Analyze how a documentary used balanced or persuasive arguments, interviews, historical footage, music, etc. to make a compelling case. Discuss how objective or subjective it was.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Analyze a movie within its historical context. Discuss how it reflected the social/cultural issues and events of the time period in which it was produced.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Analyze the auteur elements in the films of a famous director like Hitchcock or Kurosawa or Mani Ratnam. Discuss recurring themes, techniques, collaborators, etc. that define their signature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Analyze how an animated film used different techniques like stop motion, 2D, 3D, etc. to bring its visual style to life. Discuss how the animation enhanced the storytelling.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lastRenderedPageBreak/>
        <w:t>Exercise 9:</w:t>
      </w:r>
      <w:r w:rsidRPr="00814AA4">
        <w:rPr>
          <w:rFonts w:ascii="Times New Roman" w:hAnsi="Times New Roman" w:cs="Times New Roman"/>
          <w:sz w:val="22"/>
          <w:szCs w:val="22"/>
          <w:lang w:val="en-GB"/>
        </w:rPr>
        <w:t xml:space="preserve"> Analyze how experimental films challenged conventional filmmaking rules through use of abstract visuals, surrealism, social commentary, etc. Discuss why they are considered unconventional. </w:t>
      </w:r>
    </w:p>
    <w:p w:rsidR="00151D3F" w:rsidRPr="00137EF2" w:rsidRDefault="00151D3F" w:rsidP="00151D3F">
      <w:pPr>
        <w:jc w:val="both"/>
        <w:rPr>
          <w:rFonts w:ascii="Times New Roman" w:hAnsi="Times New Roman" w:cs="Times New Roman"/>
          <w:sz w:val="21"/>
          <w:szCs w:val="21"/>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film review focusing on narrative, technical and thematic aspects of a movie as well </w:t>
      </w:r>
      <w:r w:rsidRPr="00137EF2">
        <w:rPr>
          <w:rFonts w:ascii="Times New Roman" w:hAnsi="Times New Roman" w:cs="Times New Roman"/>
          <w:sz w:val="21"/>
          <w:szCs w:val="21"/>
          <w:lang w:val="en-GB"/>
        </w:rPr>
        <w:t>as your personal experience watching it. Provide recommendation on if audiences should watch it and why.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Carry out a Film Analysis and Case studies of </w:t>
      </w:r>
      <w:proofErr w:type="gramStart"/>
      <w:r w:rsidRPr="00814AA4">
        <w:rPr>
          <w:rFonts w:ascii="Times New Roman" w:hAnsi="Times New Roman" w:cs="Times New Roman"/>
          <w:sz w:val="22"/>
          <w:szCs w:val="22"/>
          <w:lang w:val="en-GB"/>
        </w:rPr>
        <w:t>Award winning</w:t>
      </w:r>
      <w:proofErr w:type="gramEnd"/>
      <w:r w:rsidRPr="00814AA4">
        <w:rPr>
          <w:rFonts w:ascii="Times New Roman" w:hAnsi="Times New Roman" w:cs="Times New Roman"/>
          <w:sz w:val="22"/>
          <w:szCs w:val="22"/>
          <w:lang w:val="en-GB"/>
        </w:rPr>
        <w:t xml:space="preserve"> films and Stalwarts in Indian Cinema, Satyajit Ray, Guru Dutt, Adoor Goplakrishnan 4. Govind Nihalani, Shyam Benegal, Mrinal Sen, Girish Kasaravalli, Mahendran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Carry out a Case study of World Cinema, focusing on films from any one nation: Iran, Nigeria, South Korean, Brazil, Mexican, European Union Nations, Russian, Japanese, Chinese, Thailand.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Outcomes  </w:t>
      </w:r>
      <w:r w:rsidRPr="00814AA4">
        <w:rPr>
          <w:rFonts w:ascii="Times New Roman" w:hAnsi="Times New Roman" w:cs="Times New Roman"/>
          <w:sz w:val="22"/>
          <w:szCs w:val="22"/>
          <w:lang w:val="en-GB"/>
        </w:rPr>
        <w:t xml:space="preserve">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Explain key concepts and critical terms used in film production, analysis </w:t>
      </w:r>
      <w:proofErr w:type="gramStart"/>
      <w:r w:rsidRPr="00814AA4">
        <w:rPr>
          <w:rFonts w:ascii="Times New Roman" w:hAnsi="Times New Roman" w:cs="Times New Roman"/>
          <w:sz w:val="22"/>
          <w:szCs w:val="22"/>
          <w:lang w:val="en-GB"/>
        </w:rPr>
        <w:t>and  appreciation</w:t>
      </w:r>
      <w:proofErr w:type="gramEnd"/>
      <w:r w:rsidRPr="00814AA4">
        <w:rPr>
          <w:rFonts w:ascii="Times New Roman" w:hAnsi="Times New Roman" w:cs="Times New Roman"/>
          <w:sz w:val="22"/>
          <w:szCs w:val="22"/>
          <w:lang w:val="en-GB"/>
        </w:rPr>
        <w:t xml:space="preserve">.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Compare mainstream, alternative, narrative and non-narrative film forms.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narrative, technical, ideological and cultural aspects of films.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Discuss the role of film as a medium of cultural expression and its influence on society.  </w:t>
      </w:r>
    </w:p>
    <w:p w:rsidR="00151D3F" w:rsidRPr="00814AA4" w:rsidRDefault="00151D3F" w:rsidP="00CA0A43">
      <w:pPr>
        <w:pStyle w:val="ListParagraph"/>
        <w:numPr>
          <w:ilvl w:val="0"/>
          <w:numId w:val="46"/>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diverse approaches to film analysis and generate independent interpretations of films.</w:t>
      </w:r>
    </w:p>
    <w:p w:rsidR="00151D3F" w:rsidRDefault="00151D3F" w:rsidP="00151D3F">
      <w:pPr>
        <w:jc w:val="both"/>
        <w:rPr>
          <w:rFonts w:ascii="Times New Roman" w:hAnsi="Times New Roman" w:cs="Times New Roman"/>
          <w:sz w:val="22"/>
          <w:szCs w:val="22"/>
          <w:lang w:val="en-GB"/>
        </w:rPr>
      </w:pPr>
    </w:p>
    <w:p w:rsidR="007C11C4" w:rsidRDefault="007C11C4" w:rsidP="00151D3F">
      <w:pPr>
        <w:jc w:val="both"/>
        <w:rPr>
          <w:rFonts w:ascii="Times New Roman" w:hAnsi="Times New Roman" w:cs="Times New Roman"/>
          <w:sz w:val="22"/>
          <w:szCs w:val="22"/>
          <w:lang w:val="en-GB"/>
        </w:rPr>
      </w:pPr>
    </w:p>
    <w:p w:rsidR="007C11C4" w:rsidRPr="00814AA4" w:rsidRDefault="007C11C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Default="00151D3F" w:rsidP="00151D3F">
      <w:pPr>
        <w:jc w:val="both"/>
        <w:rPr>
          <w:rFonts w:ascii="Times New Roman" w:hAnsi="Times New Roman" w:cs="Times New Roman"/>
          <w:sz w:val="22"/>
          <w:szCs w:val="22"/>
          <w:lang w:val="en-GB"/>
        </w:rPr>
      </w:pPr>
    </w:p>
    <w:p w:rsidR="007C11C4" w:rsidRDefault="007C11C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Audissino, E. (2017). Film/Music Analysis: A Film Studies Approach. Springer.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Bateman, J., &amp; Schmidt, K.-H. (2013). </w:t>
      </w:r>
      <w:r w:rsidRPr="00814AA4">
        <w:rPr>
          <w:rFonts w:ascii="Times New Roman" w:hAnsi="Times New Roman" w:cs="Times New Roman"/>
          <w:sz w:val="22"/>
          <w:szCs w:val="22"/>
          <w:lang w:val="en-GB"/>
        </w:rPr>
        <w:t xml:space="preserve">Multimodal Film Analysis: How Films Mean. Routledge.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Benshoff, H. (2015). Film and Television Analysis: An Introduction to Methods, Theories, and Approaches. Routledge.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Caldwell, T. (2011). Film Analysis Handbook: Essential Guide to Understanding, Analysing and Writing on Film. Insight Publications.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Russo, J. R. (2021). Understanding Film: A Viewer’s Guide. Liverpool University Press. </w:t>
      </w:r>
    </w:p>
    <w:p w:rsidR="00151D3F" w:rsidRPr="00814AA4" w:rsidRDefault="00151D3F" w:rsidP="00CA0A43">
      <w:pPr>
        <w:pStyle w:val="ListParagraph"/>
        <w:numPr>
          <w:ilvl w:val="0"/>
          <w:numId w:val="47"/>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Wildfeuer, J., &amp; Bateman, J. A. (2016). Film Text Analysis: New Perspectives on the Analysis of Filmic Meaning. Taylor &amp; Francis.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Barnwell, J. (2019). The Fundamentals of Film Making. Bloomsbury Publishing.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Battaglia, G. (2017). Documentary Film in India: An Anthropological History (1 edition). Routledge.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Bordwell, D., &amp; Thompson, K. (2004). Film Art: An Introduction. McGraw-Hill.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Bruhn, J., &amp; Gjelsvik, A. (2018). Cinema Between Media: An Intermediality Approach. Edinburgh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Devasundaram, A. I. (2016). India’s New Independent Cinema: Rise of the Hybrid. Routledge.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Dickey, S. (2007). Cinema and the Urban Poor in South India (Vol. 1). Cambridge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Hillman, N. (2021). Sound for Moving Pictures: The Four Sound Areas. CRC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Katz, S. D. (2019). Film Directing: Shot by Shot - 25th Anniversary Edition: Visualizing from Concept to Screen. Michael Wiese Productions.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Kishore, S. (2020). Indian Documentary Film and Filmmakers: Independence in Practice. Edinburgh University Press. </w:t>
      </w:r>
    </w:p>
    <w:p w:rsidR="00151D3F" w:rsidRPr="00814AA4" w:rsidRDefault="00151D3F" w:rsidP="00CA0A43">
      <w:pPr>
        <w:pStyle w:val="ListParagraph"/>
        <w:numPr>
          <w:ilvl w:val="0"/>
          <w:numId w:val="48"/>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Lamarre, T. (2013). The Anime Machine: A Media Theory of Animation. U of Minnesota Press.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Film and Video - https://www.jstor.org/journal/jfilmvideo</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 Journal - http://www.cmstudies.org/page/CinemaJournal</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Quarterly - https://filmquarterly.org/</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Studies in Documentary Film - http://www.tandfonline.com/toc/rsdf20/current</w:t>
      </w:r>
    </w:p>
    <w:p w:rsidR="00151D3F" w:rsidRPr="00814AA4" w:rsidRDefault="00151D3F" w:rsidP="00CA0A43">
      <w:pPr>
        <w:pStyle w:val="ListParagraph"/>
        <w:numPr>
          <w:ilvl w:val="0"/>
          <w:numId w:val="49"/>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Screen - https://academic.oup.com/screen/ </w:t>
      </w:r>
    </w:p>
    <w:bookmarkEnd w:id="29"/>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7C11C4" w:rsidRPr="006B2BC2" w:rsidTr="005B1B92">
        <w:trPr>
          <w:trHeight w:val="870"/>
        </w:trPr>
        <w:tc>
          <w:tcPr>
            <w:tcW w:w="1963" w:type="dxa"/>
            <w:shd w:val="clear" w:color="auto" w:fill="auto"/>
          </w:tcPr>
          <w:p w:rsidR="007C11C4" w:rsidRDefault="007C11C4" w:rsidP="000E2C55">
            <w:pPr>
              <w:rPr>
                <w:b/>
              </w:rPr>
            </w:pPr>
            <w:r>
              <w:rPr>
                <w:b/>
              </w:rPr>
              <w:lastRenderedPageBreak/>
              <w:t>SEMESTER:IV</w:t>
            </w:r>
          </w:p>
          <w:p w:rsidR="007C11C4" w:rsidRPr="006B2BC2" w:rsidRDefault="007C11C4" w:rsidP="000E2C55">
            <w:pPr>
              <w:rPr>
                <w:b/>
              </w:rPr>
            </w:pPr>
          </w:p>
          <w:p w:rsidR="007C11C4" w:rsidRPr="00E87C0E" w:rsidRDefault="007C11C4" w:rsidP="000E2C55">
            <w:pPr>
              <w:rPr>
                <w:b/>
                <w:i/>
                <w:iCs/>
              </w:rPr>
            </w:pPr>
            <w:r w:rsidRPr="006B2BC2">
              <w:rPr>
                <w:b/>
              </w:rPr>
              <w:t xml:space="preserve">PART: </w:t>
            </w:r>
            <w:r>
              <w:rPr>
                <w:b/>
              </w:rPr>
              <w:t>III</w:t>
            </w:r>
          </w:p>
        </w:tc>
        <w:tc>
          <w:tcPr>
            <w:tcW w:w="6378" w:type="dxa"/>
            <w:shd w:val="clear" w:color="auto" w:fill="auto"/>
            <w:vAlign w:val="center"/>
          </w:tcPr>
          <w:p w:rsidR="007C11C4" w:rsidRPr="00D10366" w:rsidRDefault="007C11C4"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23UVISP44 Core-VIII</w:t>
            </w:r>
          </w:p>
          <w:p w:rsidR="007C11C4" w:rsidRPr="002F3538" w:rsidRDefault="007C11C4" w:rsidP="000E2C55">
            <w:pPr>
              <w:widowControl w:val="0"/>
              <w:shd w:val="clear" w:color="auto" w:fill="FFFFFF"/>
              <w:autoSpaceDE w:val="0"/>
              <w:autoSpaceDN w:val="0"/>
              <w:spacing w:before="120" w:after="120"/>
              <w:jc w:val="center"/>
              <w:rPr>
                <w:rFonts w:ascii="Arial" w:hAnsi="Arial" w:cs="Arial"/>
                <w:b/>
                <w:bCs/>
                <w:color w:val="000000"/>
              </w:rPr>
            </w:pPr>
            <w:bookmarkStart w:id="31" w:name="OLE_LINK120"/>
            <w:r w:rsidRPr="00814AA4">
              <w:rPr>
                <w:b/>
                <w:bCs/>
                <w:spacing w:val="-3"/>
              </w:rPr>
              <w:t>Animation and Character Design (Practical)</w:t>
            </w:r>
            <w:bookmarkEnd w:id="31"/>
          </w:p>
        </w:tc>
        <w:tc>
          <w:tcPr>
            <w:tcW w:w="1123" w:type="dxa"/>
            <w:shd w:val="clear" w:color="auto" w:fill="auto"/>
          </w:tcPr>
          <w:p w:rsidR="007C11C4" w:rsidRDefault="007C11C4" w:rsidP="000E2C55">
            <w:pPr>
              <w:rPr>
                <w:b/>
              </w:rPr>
            </w:pPr>
            <w:r>
              <w:rPr>
                <w:b/>
              </w:rPr>
              <w:t>CREDIT:5</w:t>
            </w:r>
          </w:p>
          <w:p w:rsidR="007C11C4" w:rsidRPr="006B2BC2" w:rsidRDefault="007C11C4" w:rsidP="000E2C55">
            <w:pPr>
              <w:rPr>
                <w:b/>
              </w:rPr>
            </w:pPr>
          </w:p>
          <w:p w:rsidR="007C11C4" w:rsidRPr="006B2BC2" w:rsidRDefault="007C11C4" w:rsidP="000E2C55">
            <w:pPr>
              <w:rPr>
                <w:b/>
              </w:rPr>
            </w:pPr>
            <w:r w:rsidRPr="006B2BC2">
              <w:rPr>
                <w:b/>
              </w:rPr>
              <w:t>HOURS:</w:t>
            </w:r>
            <w:r>
              <w:rPr>
                <w:b/>
              </w:rPr>
              <w:t>5</w:t>
            </w:r>
          </w:p>
        </w:tc>
      </w:tr>
    </w:tbl>
    <w:p w:rsidR="007C11C4" w:rsidRDefault="007C11C4" w:rsidP="007C11C4">
      <w:pPr>
        <w:jc w:val="both"/>
        <w:rPr>
          <w:rFonts w:ascii="Times New Roman" w:hAnsi="Times New Roman" w:cs="Times New Roman"/>
          <w:sz w:val="22"/>
          <w:szCs w:val="22"/>
        </w:rPr>
      </w:pPr>
    </w:p>
    <w:p w:rsidR="007C11C4" w:rsidRDefault="007C11C4" w:rsidP="00151D3F">
      <w:pPr>
        <w:jc w:val="both"/>
        <w:rPr>
          <w:rFonts w:ascii="Times New Roman" w:hAnsi="Times New Roman" w:cs="Times New Roman"/>
          <w:sz w:val="22"/>
          <w:szCs w:val="22"/>
        </w:rPr>
      </w:pPr>
    </w:p>
    <w:p w:rsidR="007C11C4" w:rsidRPr="00814AA4" w:rsidRDefault="007C11C4"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Description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This course on Animation and Character Design is designed to provide students with a comprehensive understanding of the principles and techniques used in the creation of engaging and dynamic animation and characters. Through a series of challenging lessons and practical exercises, students will learn the fundamentals of character design, animation techniques, motion capture, and more. The course is divided into five units, each containing five lessons and exercises that will build upon the skills learned in the previous unit.</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Students will gain hands-on experience with traditional and digital animation techniques, including 2D and 3D animation, motion graphics, and stop-motion animation. They will also learn how to use motion capture technology to capture human and animal motion and integrate it into their animations. By the end of the course, students will have developed a diverse set of skills and a professional-level portfolio of animations and character designs. This course is suitable for beginners as well as professionals looking to expand their skill set in the animation and character design industry.</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Course Objectives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including the importance of exaggeration, appeal, and timing.</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such as 2D, 3D, stop-motion, and motion graphics.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Comprehend the principles and techniques of character design, such as creating appealing characters with a strong silhouette and personality.</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the effectiveness of different animation and character design techniques in creating engaging and dynamic characters and animations.</w:t>
      </w:r>
    </w:p>
    <w:p w:rsidR="00151D3F" w:rsidRPr="00814AA4" w:rsidRDefault="00151D3F" w:rsidP="00CA0A43">
      <w:pPr>
        <w:pStyle w:val="ListParagraph"/>
        <w:widowControl w:val="0"/>
        <w:numPr>
          <w:ilvl w:val="0"/>
          <w:numId w:val="54"/>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Innovate and experiment with animation and character design techniques to create unique and visually compelling works.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Animation and Character Design</w:t>
      </w:r>
      <w:r w:rsidRPr="00814AA4">
        <w:rPr>
          <w:rFonts w:ascii="Times New Roman" w:hAnsi="Times New Roman" w:cs="Times New Roman"/>
          <w:b/>
          <w:sz w:val="22"/>
          <w:szCs w:val="22"/>
          <w:lang w:val="en-GB"/>
        </w:rPr>
        <w:t xml:space="preserve">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w:t>
      </w:r>
      <w:r w:rsidRPr="00814AA4">
        <w:rPr>
          <w:rFonts w:ascii="Times New Roman" w:hAnsi="Times New Roman" w:cs="Times New Roman"/>
          <w:bCs/>
          <w:sz w:val="22"/>
          <w:szCs w:val="22"/>
          <w:lang w:val="en-GB"/>
        </w:rPr>
        <w:t xml:space="preserve">Animation </w:t>
      </w:r>
      <w:r w:rsidRPr="00814AA4">
        <w:rPr>
          <w:rFonts w:ascii="Times New Roman" w:hAnsi="Times New Roman" w:cs="Times New Roman"/>
          <w:bCs/>
          <w:sz w:val="22"/>
          <w:szCs w:val="22"/>
          <w:lang w:val="en-GB"/>
        </w:rPr>
        <w:lastRenderedPageBreak/>
        <w:t>and Character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37EF2" w:rsidRDefault="00137EF2"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Introduction to Animation and Character Design, Understanding the history and evolution of animation and character design, Overview of the different styles and techniques used in animation and character design.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Principles of Animation, Study of the 12 principles of animation and their applications, Understanding the importance of timing, spacing, and movement in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Anatomy and Gesture Drawing, Understanding the human anatomy and how it influences character design, Developing gesture drawing skills to capture the essence of movement and pose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Design, Developing character design skills for various genres and mediums, Understanding the importance of character personality, expressions, and body language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Storyboarding and Layout Design, Understanding the process of storyboarding and layout design, developing skills to create visual storytelling through composition, camera angles, and pacing</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Traditional Animation Techniques, Understanding the traditional animation process and techniques, learning how to use light tables, peg bars, and traditional animation software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2D Digital Animation, Overview of 2D digital animation software and tools, Developing skills to create hand-drawn animation using digital tablets and software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3D Animation Techniques, Understanding the principles of 3D animation and modelling, learning how to use 3D animation software and tools to create realistic movements and expressions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Motion Graphics, Understanding the principles of motion graphics and typography, developing skills to create animated logos, titles, and promotional videos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Stop Motion Animation, Understanding the principles of stop motion animation, learning how to use stop motion animation software and techniques to create dynamic movements and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b/>
          <w:spacing w:val="-3"/>
          <w:sz w:val="22"/>
          <w:szCs w:val="22"/>
          <w:lang w:val="en-GB"/>
        </w:rPr>
      </w:pPr>
      <w:r w:rsidRPr="00814AA4">
        <w:rPr>
          <w:rFonts w:ascii="Times New Roman" w:hAnsi="Times New Roman" w:cs="Times New Roman"/>
          <w:b/>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Rigging and Animation, Understanding the process of character rigging for 2D and 3D animation, Developing skills to create realistic and expressive character movements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Special Effects Animation, Understanding the principles of special effects animation, developing skills to create dynamic and realistic visual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lastRenderedPageBreak/>
        <w:t>Game Animation, Understanding the principles of game animation, developing skills to create responsive and dynamic animations for video games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TV and Film Animation, Understanding the differences between TV and film animation, developing skills to create high-quality animation for television and film projects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Virtual Reality and Augmented Reality Animation, Understanding the principles of virtual reality and augmented reality animation, Developing skills to create immersive and interactive animations for virtual reality and augmented reality platforms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Creating Animatics, Understanding the process of creating animatics for film, television, and advertising, developing skills to create effective and engaging animatics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Collaborating with a Production Team, Understanding the importance of collaborating with a production team, developing skills to communicate and work effectively with directors, producers, and other creative professionals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5: Project Management, Presentation, Pitching and Portfolio Building</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Project Management and Time Management, Understanding the importance of project management and time management in animation and character design, developing skills to create project schedules, manage deadlines, and prioritize tasks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Presentation and Pitching Skills, Understanding the principles of effective presentations and pitching skills, Developing skills to communicate and sell ideas to clients, stakeholders, and investors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Portfolio Building and Career Development, Understanding the importance of building a strong portfolio and showcasing your work, Developing skills to market yourself and your skills as an animator or character</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spacing w:after="120"/>
        <w:jc w:val="both"/>
        <w:rPr>
          <w:rFonts w:ascii="Times New Roman" w:hAnsi="Times New Roman" w:cs="Times New Roman"/>
          <w:b/>
          <w:bCs/>
          <w:spacing w:val="-3"/>
          <w:sz w:val="22"/>
          <w:szCs w:val="22"/>
          <w:lang w:val="en-GB"/>
        </w:rPr>
      </w:pPr>
      <w:r w:rsidRPr="00814AA4">
        <w:rPr>
          <w:rFonts w:ascii="Times New Roman" w:hAnsi="Times New Roman" w:cs="Times New Roman"/>
          <w:b/>
          <w:spacing w:val="-3"/>
          <w:sz w:val="22"/>
          <w:szCs w:val="22"/>
          <w:lang w:val="en-GB"/>
        </w:rPr>
        <w:t xml:space="preserve">Unit 5: </w:t>
      </w:r>
      <w:r w:rsidRPr="00814AA4">
        <w:rPr>
          <w:rFonts w:ascii="Times New Roman" w:hAnsi="Times New Roman" w:cs="Times New Roman"/>
          <w:b/>
          <w:bCs/>
          <w:spacing w:val="-3"/>
          <w:sz w:val="22"/>
          <w:szCs w:val="22"/>
          <w:lang w:val="en-GB"/>
        </w:rPr>
        <w:t>Detailed Practical Exercises for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Cs/>
          <w:spacing w:val="-3"/>
          <w:sz w:val="22"/>
          <w:szCs w:val="22"/>
          <w:lang w:val="en-GB"/>
        </w:rPr>
        <w:t>(At least Five Exercises-One from Each Unit-Should be included in the Digital Record)</w:t>
      </w:r>
    </w:p>
    <w:p w:rsidR="00151D3F" w:rsidRPr="00814AA4" w:rsidRDefault="00151D3F" w:rsidP="00151D3F">
      <w:pPr>
        <w:jc w:val="both"/>
        <w:rPr>
          <w:rFonts w:ascii="Times New Roman" w:hAnsi="Times New Roman" w:cs="Times New Roman"/>
          <w:b/>
          <w:bCs/>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Designing a Character, Create a unique character design that showcases personality, expressions, and body language, Develop sketches and illustrations that showcase the character's traits and backstory</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Gesture Drawing, Practice gesture drawing to capture the essence of movement and pose, Develop quick sketches of human figures in different poses and actions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Animating a Walk Cycle, Create a realistic walk cycle animation using traditional or digital animation techniques, Experiment with timing, spacing, and weight to create a convincing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Storyboarding a Scene, Create a storyboard for a short animation or film scene, Use composition, camera angles, and pacing to convey the story and emotions of the scene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lastRenderedPageBreak/>
        <w:t>Exercise 5:</w:t>
      </w:r>
      <w:r w:rsidRPr="00814AA4">
        <w:rPr>
          <w:rFonts w:ascii="Times New Roman" w:hAnsi="Times New Roman" w:cs="Times New Roman"/>
          <w:spacing w:val="-3"/>
          <w:sz w:val="22"/>
          <w:szCs w:val="22"/>
          <w:lang w:val="en-GB"/>
        </w:rPr>
        <w:t xml:space="preserve"> Layout Design, Create a layout design for a scene in an animation or film project, Use composition and color theory to create a visually compelling scene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p>
    <w:p w:rsidR="00151D3F" w:rsidRPr="00814AA4" w:rsidRDefault="00151D3F" w:rsidP="00151D3F">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6:</w:t>
      </w:r>
      <w:r w:rsidRPr="00814AA4">
        <w:rPr>
          <w:rFonts w:ascii="Times New Roman" w:hAnsi="Times New Roman" w:cs="Times New Roman"/>
          <w:spacing w:val="-3"/>
          <w:sz w:val="22"/>
          <w:szCs w:val="22"/>
          <w:lang w:val="en-GB"/>
        </w:rPr>
        <w:t xml:space="preserve"> Create a short animation using traditional animation techniques such as pencil and paper or stop motion, Experiment with different frame rates, timing, and spacing to create an effective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7:</w:t>
      </w:r>
      <w:r w:rsidRPr="00814AA4">
        <w:rPr>
          <w:rFonts w:ascii="Times New Roman" w:hAnsi="Times New Roman" w:cs="Times New Roman"/>
          <w:spacing w:val="-3"/>
          <w:sz w:val="22"/>
          <w:szCs w:val="22"/>
          <w:lang w:val="en-GB"/>
        </w:rPr>
        <w:t xml:space="preserve"> Create a short animation using 2D digital animation software and tools, Experiment with different software and tools to find the best fit for your animation style</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8:</w:t>
      </w:r>
      <w:r w:rsidRPr="00814AA4">
        <w:rPr>
          <w:rFonts w:ascii="Times New Roman" w:hAnsi="Times New Roman" w:cs="Times New Roman"/>
          <w:spacing w:val="-3"/>
          <w:sz w:val="22"/>
          <w:szCs w:val="22"/>
          <w:lang w:val="en-GB"/>
        </w:rPr>
        <w:t xml:space="preserve"> Create a short animation using 3D animation software and tools, Experiment with different software and tools to create realistic movements and expressions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9:</w:t>
      </w:r>
      <w:r w:rsidRPr="00814AA4">
        <w:rPr>
          <w:rFonts w:ascii="Times New Roman" w:hAnsi="Times New Roman" w:cs="Times New Roman"/>
          <w:spacing w:val="-3"/>
          <w:sz w:val="22"/>
          <w:szCs w:val="22"/>
          <w:lang w:val="en-GB"/>
        </w:rPr>
        <w:t xml:space="preserve"> Create a short motion graphics animation using typography and graphic design elements, Experiment with different software and tools to create engaging and dynamic motion graphics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10:</w:t>
      </w:r>
      <w:r w:rsidRPr="00814AA4">
        <w:rPr>
          <w:rFonts w:ascii="Times New Roman" w:hAnsi="Times New Roman" w:cs="Times New Roman"/>
          <w:spacing w:val="-3"/>
          <w:sz w:val="22"/>
          <w:szCs w:val="22"/>
          <w:lang w:val="en-GB"/>
        </w:rPr>
        <w:t xml:space="preserve"> Create a short stop motion animation using stop motion software and techniques, Experiment with different materials and techniques to create dynamic movements and effects</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11:</w:t>
      </w:r>
      <w:r w:rsidRPr="00814AA4">
        <w:rPr>
          <w:rFonts w:ascii="Times New Roman" w:hAnsi="Times New Roman" w:cs="Times New Roman"/>
          <w:spacing w:val="-3"/>
          <w:sz w:val="22"/>
          <w:szCs w:val="22"/>
          <w:lang w:val="en-GB"/>
        </w:rPr>
        <w:t xml:space="preserve"> Create a short animation using character rigging techniques for 2D or 3D animation, Experiment with different rigging techniques to create realistic and expressive character movements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12:</w:t>
      </w:r>
      <w:r w:rsidRPr="00814AA4">
        <w:rPr>
          <w:rFonts w:ascii="Times New Roman" w:hAnsi="Times New Roman" w:cs="Times New Roman"/>
          <w:spacing w:val="-3"/>
          <w:sz w:val="22"/>
          <w:szCs w:val="22"/>
          <w:lang w:val="en-GB"/>
        </w:rPr>
        <w:t xml:space="preserve"> Create a short animation using special effects animation techniques, Experiment with different techniques to create dynamic and realistic visual effects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13</w:t>
      </w:r>
      <w:r w:rsidRPr="00814AA4">
        <w:rPr>
          <w:rFonts w:ascii="Times New Roman" w:hAnsi="Times New Roman" w:cs="Times New Roman"/>
          <w:spacing w:val="-3"/>
          <w:sz w:val="22"/>
          <w:szCs w:val="22"/>
          <w:lang w:val="en-GB"/>
        </w:rPr>
        <w:t>: Create a short animation for a video game project, Experiment with different animation techniques to create responsive and dynamic animations for video games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14</w:t>
      </w:r>
      <w:r w:rsidRPr="00814AA4">
        <w:rPr>
          <w:rFonts w:ascii="Times New Roman" w:hAnsi="Times New Roman" w:cs="Times New Roman"/>
          <w:spacing w:val="-3"/>
          <w:sz w:val="22"/>
          <w:szCs w:val="22"/>
          <w:lang w:val="en-GB"/>
        </w:rPr>
        <w:t>: Create a short animation for a television or film project, Experiment with different animation techniques to create high-quality animation for television and film projects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15:</w:t>
      </w:r>
      <w:r w:rsidRPr="00814AA4">
        <w:rPr>
          <w:rFonts w:ascii="Times New Roman" w:hAnsi="Times New Roman" w:cs="Times New Roman"/>
          <w:spacing w:val="-3"/>
          <w:sz w:val="22"/>
          <w:szCs w:val="22"/>
          <w:lang w:val="en-GB"/>
        </w:rPr>
        <w:t xml:space="preserve"> Create a short animation for a virtual reality or augmented reality project, Experiment with different animation techniques to create immersive and interactive animations for virtual reality and augmented reality platforms.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Learn the basics of motion capture technology and workflow, Set up a motion capture session with markers, cameras, and software</w:t>
      </w:r>
    </w:p>
    <w:p w:rsidR="00151D3F" w:rsidRPr="006023AE" w:rsidRDefault="00151D3F" w:rsidP="00151D3F">
      <w:pPr>
        <w:jc w:val="both"/>
        <w:rPr>
          <w:rFonts w:ascii="Times New Roman" w:hAnsi="Times New Roman" w:cs="Times New Roman"/>
          <w:spacing w:val="-3"/>
          <w:sz w:val="1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Capture a human motion using motion capture technology, Analyze and edit the captured motion to improve its quality and accuracy</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Capture an animal motion using motion capture technology, Analyze and edit the captured motion to create a believable and expressive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Learn how to edit and retarget motion capture data to different characters or models, Experiment with different techniques to create smooth and natural motion</w:t>
      </w:r>
    </w:p>
    <w:p w:rsidR="00151D3F" w:rsidRPr="006023AE" w:rsidRDefault="00151D3F" w:rsidP="00151D3F">
      <w:pPr>
        <w:jc w:val="both"/>
        <w:rPr>
          <w:rFonts w:ascii="Times New Roman" w:hAnsi="Times New Roman" w:cs="Times New Roman"/>
          <w:spacing w:val="-3"/>
          <w:sz w:val="14"/>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lastRenderedPageBreak/>
        <w:t>Exercise 5:</w:t>
      </w:r>
      <w:r w:rsidRPr="00814AA4">
        <w:rPr>
          <w:rFonts w:ascii="Times New Roman" w:hAnsi="Times New Roman" w:cs="Times New Roman"/>
          <w:spacing w:val="-3"/>
          <w:sz w:val="22"/>
          <w:szCs w:val="22"/>
          <w:lang w:val="en-GB"/>
        </w:rPr>
        <w:t xml:space="preserve"> Learn how to integrate motion capture data into an animation pipeline, create a short animation using motion capture data and other animation techniques to create a high-quality animation.</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Outcomes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and apply them to their own work.</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as well as the principles and techniques of character design.</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and evaluate the effectiveness of different animation and character design techniques in creating engaging and dynamic characters and animations.</w:t>
      </w:r>
    </w:p>
    <w:p w:rsidR="00151D3F" w:rsidRPr="00814AA4" w:rsidRDefault="00151D3F" w:rsidP="00CA0A43">
      <w:pPr>
        <w:widowControl w:val="0"/>
        <w:numPr>
          <w:ilvl w:val="0"/>
          <w:numId w:val="5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Create original and creative animations and character designs that demonstrate a mastery of the principles and techniques covered in the course. Students will be able to innovate and experiment with animation and character design techniques to create unique and visually compelling works that showcase their individual style and creativity.</w:t>
      </w: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Mapping</w:t>
      </w:r>
    </w:p>
    <w:p w:rsidR="00151D3F" w:rsidRPr="00814AA4" w:rsidRDefault="00151D3F" w:rsidP="00151D3F">
      <w:pPr>
        <w:jc w:val="both"/>
        <w:rPr>
          <w:rFonts w:ascii="Times New Roman" w:hAnsi="Times New Roman" w:cs="Times New Roman"/>
          <w:spacing w:val="-3"/>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854"/>
        <w:gridCol w:w="837"/>
        <w:gridCol w:w="709"/>
        <w:gridCol w:w="851"/>
        <w:gridCol w:w="850"/>
        <w:gridCol w:w="851"/>
      </w:tblGrid>
      <w:tr w:rsidR="00151D3F" w:rsidRPr="00814AA4" w:rsidTr="00146064">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PSO</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CO4</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CO5</w:t>
            </w:r>
          </w:p>
        </w:tc>
      </w:tr>
      <w:tr w:rsidR="00151D3F" w:rsidRPr="00814AA4" w:rsidTr="00146064">
        <w:tblPrEx>
          <w:tblBorders>
            <w:top w:val="none" w:sz="0" w:space="0" w:color="auto"/>
          </w:tblBorders>
        </w:tblPrEx>
        <w:trPr>
          <w:trHeight w:val="35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PSO1</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PSO2</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PSO3</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r>
      <w:tr w:rsidR="00151D3F" w:rsidRPr="00814AA4" w:rsidTr="00146064">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PSO4</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151D3F" w:rsidRPr="00814AA4" w:rsidTr="00146064">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PSO5</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bl>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 xml:space="preserve">Key Textbooks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(2021). Blender 2D Animation: The Complete Guide to the Grease Pencil.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Chong, A. (2019). Digital Animation. Bloomsbury Publishing.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(2022). The Complete Guide to Blender Graphics: Computer Modeling &amp; Animation.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Chandramouli, M. (2021). 3D Modeling &amp; Animation: A Primer.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3dtotal Publishing. (2020). Fundamentals of Character Design: How to Create Engaging Characters for Illustration, Animation &amp; Visual Development. 3DTotal Publishing.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Tillman, B. (2019). Creative Character Design 2e. CRC Press. </w:t>
      </w:r>
    </w:p>
    <w:p w:rsidR="00151D3F" w:rsidRPr="00814AA4" w:rsidRDefault="00151D3F" w:rsidP="00CA0A43">
      <w:pPr>
        <w:pStyle w:val="ListParagraph"/>
        <w:widowControl w:val="0"/>
        <w:numPr>
          <w:ilvl w:val="0"/>
          <w:numId w:val="53"/>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Milic, L., &amp; McConville, Y. (2006). The Animation Producer’S Handbook. McGraw-Hill Education (UK).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References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Osipa, J. (2022). Stop Staring: Facial Modeling and Animation Done Right (3rd ed.). Wiley.</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Dower, J., &amp; Langdale, P. (2022). Performing for Motion Capture: A Guide for Practitioners. Bloomsbury Publishing. </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Guevarra, E. T. M. (2019). Modeling and Animation Using Blender: Blender 2.80: The Rise of Eevee. Apress. </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lastRenderedPageBreak/>
        <w:t>Edelmann, J. (2022). Character Animation: 2D Skills for Better 3D (2nd ed.). Bloomsbury Visual Arts.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Bousquet, M. (2021). The Art and Making of Luca. Chronicle Books.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Tyng, M. (2021). Stop Motion Animation: How to Make and Share Creative Videos (2nd ed.). DK Publishing.</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O'Connell, R. (2021). Acting and Performance for Animation. Routledge.</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Alspach, T. (2020). The Animators Sketchbook: How to See, Interpret &amp; Draw Like a Master Animator. Rockport Publishers.</w:t>
      </w:r>
    </w:p>
    <w:p w:rsidR="00151D3F" w:rsidRPr="00814AA4" w:rsidRDefault="00151D3F" w:rsidP="00CA0A43">
      <w:pPr>
        <w:pStyle w:val="ListParagraph"/>
        <w:widowControl w:val="0"/>
        <w:numPr>
          <w:ilvl w:val="0"/>
          <w:numId w:val="52"/>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Pearn, K. (2020). The Art of The Willoughbys. Abrams Books.</w:t>
      </w:r>
    </w:p>
    <w:p w:rsidR="00151D3F" w:rsidRPr="00814AA4" w:rsidRDefault="00151D3F" w:rsidP="00CA0A43">
      <w:pPr>
        <w:pStyle w:val="ListParagraph"/>
        <w:widowControl w:val="0"/>
        <w:numPr>
          <w:ilvl w:val="0"/>
          <w:numId w:val="52"/>
        </w:numPr>
        <w:tabs>
          <w:tab w:val="left" w:pos="426"/>
        </w:tabs>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Johnston, O., &amp; Thomas, F. (2020). The Illusion of Life: Disney Animation (3rd ed.). Disney Editions.</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151D3F">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 xml:space="preserve">Web Resources </w:t>
      </w:r>
    </w:p>
    <w:p w:rsidR="00151D3F" w:rsidRPr="00814AA4" w:rsidRDefault="00151D3F" w:rsidP="00151D3F">
      <w:pPr>
        <w:jc w:val="both"/>
        <w:rPr>
          <w:rFonts w:ascii="Times New Roman" w:hAnsi="Times New Roman" w:cs="Times New Roman"/>
          <w:spacing w:val="-3"/>
          <w:sz w:val="22"/>
          <w:szCs w:val="22"/>
          <w:lang w:val="en-GB"/>
        </w:rPr>
      </w:pP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Journal of Animation and Moving Image - https://www.intellectbooks.com/journal-of-animation-and-moving-image</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Practice, Process &amp; Production - https://www.intellectbooks.com/animation-practice-process-production</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An Interdisciplinary Journal - https://www.tandfonline.com/toc/ranm20/current</w:t>
      </w:r>
    </w:p>
    <w:p w:rsidR="00151D3F" w:rsidRPr="00814AA4"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International Journal of Animation and Cartoon Studies - http://ijac.net/</w:t>
      </w:r>
    </w:p>
    <w:p w:rsidR="008219CD" w:rsidRPr="008219CD" w:rsidRDefault="00151D3F" w:rsidP="00CA0A43">
      <w:pPr>
        <w:pStyle w:val="ListParagraph"/>
        <w:widowControl w:val="0"/>
        <w:numPr>
          <w:ilvl w:val="0"/>
          <w:numId w:val="51"/>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Studies - http://journal.animationstudies.org/</w:t>
      </w:r>
    </w:p>
    <w:p w:rsidR="00160D85" w:rsidRDefault="00160D85">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8219CD" w:rsidRDefault="008219CD"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800"/>
        <w:gridCol w:w="1701"/>
      </w:tblGrid>
      <w:tr w:rsidR="008219CD" w:rsidRPr="006B2BC2" w:rsidTr="00B3395D">
        <w:trPr>
          <w:trHeight w:val="870"/>
        </w:trPr>
        <w:tc>
          <w:tcPr>
            <w:tcW w:w="1963" w:type="dxa"/>
            <w:shd w:val="clear" w:color="auto" w:fill="auto"/>
          </w:tcPr>
          <w:p w:rsidR="008219CD" w:rsidRDefault="008219CD" w:rsidP="000E2C55">
            <w:pPr>
              <w:rPr>
                <w:b/>
              </w:rPr>
            </w:pPr>
            <w:r>
              <w:rPr>
                <w:b/>
              </w:rPr>
              <w:t>SEMESTER:IV</w:t>
            </w:r>
          </w:p>
          <w:p w:rsidR="008219CD" w:rsidRPr="006B2BC2" w:rsidRDefault="008219CD" w:rsidP="000E2C55">
            <w:pPr>
              <w:rPr>
                <w:b/>
              </w:rPr>
            </w:pPr>
          </w:p>
          <w:p w:rsidR="008219CD" w:rsidRPr="00E87C0E" w:rsidRDefault="008219CD" w:rsidP="000E2C55">
            <w:pPr>
              <w:rPr>
                <w:b/>
                <w:i/>
                <w:iCs/>
              </w:rPr>
            </w:pPr>
            <w:r w:rsidRPr="006B2BC2">
              <w:rPr>
                <w:b/>
              </w:rPr>
              <w:t xml:space="preserve">PART: </w:t>
            </w:r>
            <w:r>
              <w:rPr>
                <w:b/>
              </w:rPr>
              <w:t>III</w:t>
            </w:r>
          </w:p>
        </w:tc>
        <w:tc>
          <w:tcPr>
            <w:tcW w:w="5800" w:type="dxa"/>
            <w:shd w:val="clear" w:color="auto" w:fill="auto"/>
            <w:vAlign w:val="center"/>
          </w:tcPr>
          <w:p w:rsidR="008219CD" w:rsidRPr="00D10366" w:rsidRDefault="008219C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23UVISE45 Elective-IV</w:t>
            </w:r>
          </w:p>
          <w:p w:rsidR="008219CD" w:rsidRPr="002F3538" w:rsidRDefault="008219CD" w:rsidP="000E2C55">
            <w:pPr>
              <w:widowControl w:val="0"/>
              <w:shd w:val="clear" w:color="auto" w:fill="FFFFFF"/>
              <w:autoSpaceDE w:val="0"/>
              <w:autoSpaceDN w:val="0"/>
              <w:spacing w:before="120" w:after="120"/>
              <w:jc w:val="center"/>
              <w:rPr>
                <w:rFonts w:ascii="Arial" w:hAnsi="Arial" w:cs="Arial"/>
                <w:b/>
                <w:bCs/>
                <w:color w:val="000000"/>
              </w:rPr>
            </w:pPr>
            <w:bookmarkStart w:id="32" w:name="OLE_LINK61"/>
            <w:bookmarkStart w:id="33" w:name="_Hlk126552119"/>
            <w:r w:rsidRPr="00814AA4">
              <w:rPr>
                <w:b/>
                <w:spacing w:val="-3"/>
              </w:rPr>
              <w:t xml:space="preserve">Compositing and Visual Effects </w:t>
            </w:r>
            <w:r w:rsidRPr="00814AA4">
              <w:rPr>
                <w:b/>
              </w:rPr>
              <w:t>(Practical)</w:t>
            </w:r>
            <w:bookmarkEnd w:id="32"/>
            <w:bookmarkEnd w:id="33"/>
          </w:p>
        </w:tc>
        <w:tc>
          <w:tcPr>
            <w:tcW w:w="1701" w:type="dxa"/>
            <w:shd w:val="clear" w:color="auto" w:fill="auto"/>
          </w:tcPr>
          <w:p w:rsidR="008219CD" w:rsidRDefault="008219CD" w:rsidP="000E2C55">
            <w:pPr>
              <w:rPr>
                <w:b/>
              </w:rPr>
            </w:pPr>
            <w:r>
              <w:rPr>
                <w:b/>
              </w:rPr>
              <w:t>CREDIT:3</w:t>
            </w:r>
          </w:p>
          <w:p w:rsidR="008219CD" w:rsidRPr="006B2BC2" w:rsidRDefault="008219CD" w:rsidP="000E2C55">
            <w:pPr>
              <w:rPr>
                <w:b/>
              </w:rPr>
            </w:pPr>
          </w:p>
          <w:p w:rsidR="008219CD" w:rsidRPr="006B2BC2" w:rsidRDefault="008219CD" w:rsidP="000E2C55">
            <w:pPr>
              <w:rPr>
                <w:b/>
              </w:rPr>
            </w:pPr>
            <w:r w:rsidRPr="006B2BC2">
              <w:rPr>
                <w:b/>
              </w:rPr>
              <w:t>HOURS:</w:t>
            </w:r>
            <w:r>
              <w:rPr>
                <w:b/>
              </w:rPr>
              <w:t>3</w:t>
            </w:r>
          </w:p>
        </w:tc>
      </w:tr>
    </w:tbl>
    <w:p w:rsidR="008219CD" w:rsidRPr="00814AA4" w:rsidRDefault="008219CD" w:rsidP="00151D3F">
      <w:pPr>
        <w:jc w:val="both"/>
        <w:rPr>
          <w:rFonts w:ascii="Times New Roman" w:hAnsi="Times New Roman" w:cs="Times New Roman"/>
          <w:sz w:val="22"/>
          <w:szCs w:val="22"/>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Compositing and Visual Effects course is designed to equip learners with the procedural knowledge and technical skills necessary to become a professional in the industry. The course covers topics such as keying techniques, color correction, camera effects, and advanced compositing, and visual effects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Through a series of practical exercises, learners will learn to use industry-standard software such as Nuke, Maya, Adobe After Effects, and DaVinci Resolve. They will learn to create complex composites and visual effects, including rotoscoping, chroma keying, 3D compositing, and stereo compositing. They will also develop skills in color grading, image manipulation, and video editing. Learners will have the opportunity to collaborate with teams and clients, build their demo reel and portfolio, and explore the future of compositing and visual effects. The course is ideal for anyone looking to pursue a career in film and television post-production, advertising, and gaming industries.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the ability to effectively use keying techniques to create clean mattes and composite foreground elements onto new backgrounds.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color correction methods and utilize them to create a desired look in a composite.</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technical terminologies and apply them to execute advanced compositing techniques.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deep composite, perform stereoscopic compositing, and composite CGI elements with live-action footage using advanced compositing techniques.</w:t>
      </w:r>
    </w:p>
    <w:p w:rsidR="00151D3F" w:rsidRPr="00814AA4" w:rsidRDefault="00151D3F" w:rsidP="00CA0A43">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on workflow and pipeline to demonstrate collaboration with teams and clients, building a demo reel and portfolio, and ethical responsibility in Compositing and VFX.</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Procedural Knowledge on </w:t>
      </w:r>
      <w:r w:rsidRPr="00814AA4">
        <w:rPr>
          <w:rFonts w:ascii="Times New Roman" w:hAnsi="Times New Roman" w:cs="Times New Roman"/>
          <w:b/>
          <w:bCs/>
          <w:sz w:val="22"/>
          <w:szCs w:val="22"/>
          <w:lang w:val="en-GB"/>
        </w:rPr>
        <w:t>Compositing and Visual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Compositing and Visual Effects</w:t>
      </w:r>
      <w:r w:rsidRPr="00814AA4">
        <w:rPr>
          <w:rFonts w:ascii="Times New Roman" w:hAnsi="Times New Roman" w:cs="Times New Roman"/>
          <w:b/>
          <w:sz w:val="22"/>
          <w:szCs w:val="22"/>
          <w:lang w:val="en-GB"/>
        </w:rPr>
        <w:t xml:space="preserve">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Compositing and Visual Effects work</w:t>
      </w:r>
      <w:r w:rsidRPr="00814AA4">
        <w:rPr>
          <w:rFonts w:ascii="Times New Roman" w:hAnsi="Times New Roman" w:cs="Times New Roman"/>
          <w:sz w:val="22"/>
          <w:szCs w:val="22"/>
          <w:lang w:val="en-GB"/>
        </w:rPr>
        <w:t xml:space="preserve"> for practical demonstration of their competency. Viva or Written </w:t>
      </w:r>
      <w:r w:rsidRPr="00814AA4">
        <w:rPr>
          <w:rFonts w:ascii="Times New Roman" w:hAnsi="Times New Roman" w:cs="Times New Roman"/>
          <w:sz w:val="22"/>
          <w:szCs w:val="22"/>
          <w:lang w:val="en-GB"/>
        </w:rPr>
        <w:lastRenderedPageBreak/>
        <w:t>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proofErr w:type="gramStart"/>
      <w:r w:rsidRPr="00814AA4">
        <w:rPr>
          <w:rFonts w:ascii="Times New Roman" w:hAnsi="Times New Roman" w:cs="Times New Roman"/>
          <w:b/>
          <w:bCs/>
          <w:sz w:val="22"/>
          <w:szCs w:val="22"/>
          <w:lang w:val="en-GB"/>
        </w:rPr>
        <w:t>Unit  1</w:t>
      </w:r>
      <w:proofErr w:type="gramEnd"/>
      <w:r w:rsidRPr="00814AA4">
        <w:rPr>
          <w:rFonts w:ascii="Times New Roman" w:hAnsi="Times New Roman" w:cs="Times New Roman"/>
          <w:b/>
          <w:bCs/>
          <w:sz w:val="22"/>
          <w:szCs w:val="22"/>
          <w:lang w:val="en-GB"/>
        </w:rPr>
        <w:t>: Making a Great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Keying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Working with Keyers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Refining Mattes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Spill Suppression and Despill Artifacts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Composite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proofErr w:type="gramStart"/>
      <w:r w:rsidRPr="00814AA4">
        <w:rPr>
          <w:rFonts w:ascii="Times New Roman" w:hAnsi="Times New Roman" w:cs="Times New Roman"/>
          <w:b/>
          <w:bCs/>
          <w:sz w:val="22"/>
          <w:szCs w:val="22"/>
          <w:lang w:val="en-GB"/>
        </w:rPr>
        <w:t>Unit  2</w:t>
      </w:r>
      <w:proofErr w:type="gramEnd"/>
      <w:r w:rsidRPr="00814AA4">
        <w:rPr>
          <w:rFonts w:ascii="Times New Roman" w:hAnsi="Times New Roman" w:cs="Times New Roman"/>
          <w:b/>
          <w:bCs/>
          <w:sz w:val="22"/>
          <w:szCs w:val="22"/>
          <w:lang w:val="en-GB"/>
        </w:rPr>
        <w:t>: The Quest for Realism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Compositing CGI and D Compositing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Color Correction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Sweetening the Comp</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Camera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Color</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proofErr w:type="gramStart"/>
      <w:r w:rsidRPr="00814AA4">
        <w:rPr>
          <w:rFonts w:ascii="Times New Roman" w:hAnsi="Times New Roman" w:cs="Times New Roman"/>
          <w:b/>
          <w:bCs/>
          <w:sz w:val="22"/>
          <w:szCs w:val="22"/>
          <w:lang w:val="en-GB"/>
        </w:rPr>
        <w:t>Unit  3</w:t>
      </w:r>
      <w:proofErr w:type="gramEnd"/>
      <w:r w:rsidRPr="00814AA4">
        <w:rPr>
          <w:rFonts w:ascii="Times New Roman" w:hAnsi="Times New Roman" w:cs="Times New Roman"/>
          <w:b/>
          <w:bCs/>
          <w:sz w:val="22"/>
          <w:szCs w:val="22"/>
          <w:lang w:val="en-GB"/>
        </w:rPr>
        <w:t>: Technical Terminologies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Image Blending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Transforms and Tracking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Images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Keying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Creating Effects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Advanced Composting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Compositing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Stereoscopic Compositing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CGI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Lighting Techniques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Rendering Techniques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and Pipeline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Production Pipeline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Collaborating with Teams and Clients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Building Your Demo Reel and Portfolio</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Future of Compositing and VFX</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Ethics and Responsibility in Compositing and VFX</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Practical Exercises on Compositing and Visual Effects.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(At least Five Exercises-</w:t>
      </w:r>
      <w:proofErr w:type="gramStart"/>
      <w:r w:rsidRPr="00814AA4">
        <w:rPr>
          <w:rFonts w:ascii="Times New Roman" w:hAnsi="Times New Roman" w:cs="Times New Roman"/>
          <w:b/>
          <w:bCs/>
          <w:sz w:val="22"/>
          <w:szCs w:val="22"/>
          <w:lang w:val="en-GB"/>
        </w:rPr>
        <w:t>One  from</w:t>
      </w:r>
      <w:proofErr w:type="gramEnd"/>
      <w:r w:rsidRPr="00814AA4">
        <w:rPr>
          <w:rFonts w:ascii="Times New Roman" w:hAnsi="Times New Roman" w:cs="Times New Roman"/>
          <w:b/>
          <w:bCs/>
          <w:sz w:val="22"/>
          <w:szCs w:val="22"/>
          <w:lang w:val="en-GB"/>
        </w:rPr>
        <w:t xml:space="preserve"> Each Unit-Should be included in the Digital 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Keying and Matte Creation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Pulling a Key, Choose a challenging footage with uneven lighting and complex edges, Use a combination of keying techniques to create a clean matte, Refine the matte using various techniques such as spill suppression and edge refinement,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Creating a Difference Matte, Choose a footage with moving elements and a stationary background, Create a difference matte using various techniques such as color difference keys and blur and grow technique, Refine the matte using various techniques such as filtering and bump mattes, Composite the moving element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 Keying, Choose a footage with a green or blue screen background, Create a chroma key using various techniques such as luma keys and chroma difference keys, Refine the key using various techniques such as despill and spill suppression,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Rotoscoping, </w:t>
      </w:r>
      <w:proofErr w:type="gramStart"/>
      <w:r w:rsidRPr="00814AA4">
        <w:rPr>
          <w:rFonts w:ascii="Times New Roman" w:hAnsi="Times New Roman" w:cs="Times New Roman"/>
          <w:sz w:val="22"/>
          <w:szCs w:val="22"/>
          <w:lang w:val="en-GB"/>
        </w:rPr>
        <w:t>Choose</w:t>
      </w:r>
      <w:proofErr w:type="gramEnd"/>
      <w:r w:rsidRPr="00814AA4">
        <w:rPr>
          <w:rFonts w:ascii="Times New Roman" w:hAnsi="Times New Roman" w:cs="Times New Roman"/>
          <w:sz w:val="22"/>
          <w:szCs w:val="22"/>
          <w:lang w:val="en-GB"/>
        </w:rPr>
        <w:t xml:space="preserve"> a footage with complex foreground elements such as hair or fur, Create a clean matte using various techniques such as the rotobrush tool and manual painting, Refine the matte using various techniques such as edge refinement and spill suppression, Composite the foreground onto a new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 Keying, Choose a footage with a depth map or 3D information, Create a 3D composite using various techniques such as camera projection and depth compositing, Refine the composite using various techniques such as color correction and grain management, Output the composite in a 3D format such as anaglyph or VR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Color Correction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Color Grading, </w:t>
      </w:r>
      <w:proofErr w:type="gramStart"/>
      <w:r w:rsidRPr="00814AA4">
        <w:rPr>
          <w:rFonts w:ascii="Times New Roman" w:hAnsi="Times New Roman" w:cs="Times New Roman"/>
          <w:sz w:val="22"/>
          <w:szCs w:val="22"/>
          <w:lang w:val="en-GB"/>
        </w:rPr>
        <w:t>Choose</w:t>
      </w:r>
      <w:proofErr w:type="gramEnd"/>
      <w:r w:rsidRPr="00814AA4">
        <w:rPr>
          <w:rFonts w:ascii="Times New Roman" w:hAnsi="Times New Roman" w:cs="Times New Roman"/>
          <w:sz w:val="22"/>
          <w:szCs w:val="22"/>
          <w:lang w:val="en-GB"/>
        </w:rPr>
        <w:t xml:space="preserve"> a footage with a specific color palette or mood, Use various techniques such as lift, gamma, gain, and color grading to achieve the desired look, Refine the grade using various techniques such as selective color correction and secondary color correction, Output the graded footage in a desired format such as log or HDR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Edge Blending and Shadow Creation, Choose a footage with foreground elements that need to be integrated with the background, Use various techniques such as edge blending and light wrap to create a seamless integration, Create realistic shadows using various techniques such as density and color adjustments, Refine the integration using various techniques such as faux shadows and atmospheric haze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Lens Effects and Grain Management, Choose a footage with a specific lens or filter effect, Use various techniques such as lens distortion correction and lens flares to create the desired effect, Manage the grain using various techniques such as regraining and grain rescue, Refine the effect using various techniques such as sharpening and defocus simulation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Camera Effects and Motion Tracking, Choose a footage with a specific camera effect such as depth of field or motion blur, Use various techniques such as camera tracking and motion blur control to achieve the desired effect, Refine the effect using various techniques such as defocus simulation and sharpening, Output the final footage in a desired format such as slow motion or time lapse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Matte Painting and Set Extension, Choose a footage with a specific environment that needs to be expanded or modified, Create a matte painting or 3D environment using various techniques such as set extension and camera projection, Integrate the environment with the original footage using various techniques such as edge blending and lighting matching, Refine the integration using various techniques such as atmospheric haze and color grading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Compositing CGI</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Multi-Pass Compositing, Use Nuke to composite a CGI sequence rendered in multiple passes, Use the Merge node to combine the beauty, lighting, reflection, and shadow passes, Use the Shuffle node to extract specific image channels for adjustment, Use the Grade node to adjust the color, contrast, and brightness of the passes, Use the Transform node to position and scale the CGI elements within the 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Deep Compositing, Use Nuke to composite a CGI sequence rendered with deep images, Use the DeepMerge node to combine the deep images for each element, Use the DeepExpression node to manipulate the depth information, Use the DeepTransform node to position and scale the elements within the scene, Use the DeepHoldout node to selectively remove elements from the scene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Camera Projection, Use Maya to create a 3D scene with a camera move, Use the Render settings to render out the scene as a camera projection matte, Use Nuke to composite a live-action plate onto the camera projection matte, Use the Transform node to adjust the position and scale of the live-action plate, Use the Roto node to mask out any areas of the live-action plate that intersect with the CGI elements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Set Extension, Use Maya to create a 3D environment for a live-action scene, Use the Render settings to render out the environment as a set extension matte, Use Nuke to composite the set extension onto the live-action footage, Use the Transform node to position and scale the set extension, Use the Color Correction tools to match the color and lighting of the set extension to the live-action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Stereoscopic Compositing, Use Nuke to composite a stereoscopic CGI sequence onto a live-action plate, Use the Disparity Generator node to create a disparity map for the CGI elements, Use the Disparity Blur node to add a depth of field effect to the CGI elements, Use the Depth To Points node to convert the disparity map into a point cloud, Use the Point Cloud Render node to render the point cloud as a depth map for the final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B6429A" w:rsidRDefault="00B6429A" w:rsidP="00151D3F">
      <w:pPr>
        <w:spacing w:after="120"/>
        <w:jc w:val="both"/>
        <w:rPr>
          <w:rFonts w:ascii="Times New Roman" w:hAnsi="Times New Roman" w:cs="Times New Roman"/>
          <w:b/>
          <w:bCs/>
          <w:sz w:val="22"/>
          <w:szCs w:val="22"/>
          <w:lang w:val="en-GB"/>
        </w:rPr>
      </w:pPr>
    </w:p>
    <w:p w:rsidR="00B6429A" w:rsidRDefault="00B6429A"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Techniques in Compositing and Visual Effects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Creating a Deep Composite, Create a deep image using a 3D application, Composite the deep image with live-action footage in Nuke, Use the depth information to adjust the focus of the live-action footage, Add depth-of-field and lens distortion to the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Advanced Keying Techniques, Use a green screen footage to create a composite with complex hair, Use a difference matte to create a clean plate for the hair, Create a custom keyer to improve the key, Use despill techniques to remove green reflections on the subject, Integrate the keyed subject into a complex background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Stereo Compositing, Use a 3D camera tracker to create a 3D scene from a live-action footage, Create a depth map for the scene, Use the depth map to add 3D objects into the scene, Create a left and right eye view for the scene, Composite the left and right eye view to create a stereo 3D effect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Compositing CGI with Live Action, Use a 3D application to create a 3D object, Create a multi-pass render of the 3D object, Composite the 3D object into a live-action footage in Nuke, Use the AOV passes to adjust the lighting and shadow of the 3D object, Add camera effects such as lens distortion and depth of field to the composite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Motion Graphics, Create a motion graphics sequence using Adobe After Effects, Use keyframe animation and motion graphics templates to create complex animations, Integrate live-action footage into the motion graphics sequence, Use expressions and scripts to automate animation and make adjustments, Export the motion graphics sequence for use in other compositing and editing software.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Unit 4: Camera Effects and Image Manipulation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Depth of Field Simulation, Use Nuke to simulate depth of field for a live-action footage, Use a depth map to create a realistic depth-of-field effect, Experiment with different lens blur algorithms and settings, Use masks to selectively apply the depth-of-field effect to specific areas of the footage, Use the ZDefocus node to achieve realistic bokeh effects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Lens Distortion Correction, Use Nuke to correct lens distortion in a live-action footage, Use the LensDistortion node to create a distortion model based on lens calibration data, Adjust the distortion model to match the actual distortion in the footage, Use the LensDistortion </w:t>
      </w:r>
      <w:r w:rsidRPr="00814AA4">
        <w:rPr>
          <w:rFonts w:ascii="Times New Roman" w:hAnsi="Times New Roman" w:cs="Times New Roman"/>
          <w:sz w:val="22"/>
          <w:szCs w:val="22"/>
          <w:lang w:val="en-GB"/>
        </w:rPr>
        <w:lastRenderedPageBreak/>
        <w:t>node to apply the distortion correction to the footage, Use masks to limit the distortion correction to specific areas of the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Chromatic Aberration Simulation, Use Nuke to simulate chromatic aberration for a live-action footage, Use the LensDistortion node to create a distortion model that includes chromatic aberration, Adjust the chromatic aberration settings to achieve the desired effect, Use masks to selectively apply the chromatic aberration effect to specific areas of the footage, Use compositing techniques to blend the chromatic aberration effect with the original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Image Stabilization, Use Nuke to stabilize shaky footage, Use the Tracker node to track a feature in the footage, Apply the tracking data to a Transform node to stabilize the footage, Use the Crop node to remove any black borders introduced by the stabilization, Use a roto node to refine the stabilization around moving objects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Image Enhancement, Use Photoshop to enhance the detail and texture of a still image, Use the High Pass filter to extract the details from the image, Use the Overlay blending mode to apply the detail to the original image, Use the Clone Stamp tool to remove unwanted elements from the image, Use the Curves adjustment to enhance the contrast and color of the image,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Digital Images and Video (Any One Exercise from this Unit)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Color Grading, Use DaVinci Resolve to perform a color grade on a live-action footage, Use the Color page to adjust the brightness, contrast, and color balance of the footage, Use the Curves tool to adjust the tonal range of the image, Use the Power Windows tool to isolate specific areas of the image for grading, Use the Keyframe tool to animate changes over time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Deinterlacing and Frame Rate Conversion, Use Adobe After Effects to deinterlace interlaced footage, Use the Field Options settings to separate the fields of the footage, Use the Frame Blending settings to interpolate new frames, Use the Pixel Motion settings to improve the quality of the frame blending, Use the Timewarp effect to adjust the frame rate of the footage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Keying and Compositing, Use Nuke to composite a live-action footage over a background plate, Use the Keyer node to extract a clean matte of the actor or object, Use the Merge node to combine the matte with the background plate, Use the Transform node to position and scale the footage, Use the Color Correction tools to match the color and lighting of the footage to the background plate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Digital Cinema Workflow, Use ACES Color Management to manage the color space of a live-action footage, Use the ACES workflow to convert the footage to a standardized color space, Use the Color page in DaVinci Resolve to perform a color grade on the footage, Use the ACES Output Transform to convert the graded footage back to the original color space, Use the Render settings to export the graded footage in the desired format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Digital Camera Workflow, Use Adobe Premiere Pro to import and edit footage shot with a digital camera, Use the Lumetri Color tools to adjust the color and lighting of the footage, Use the Warp Stabilizer to stabilize shaky footage, Use the Essential Graphics panel to add titles and graphics to the footage, Use the Export settings to export the edited footage in the desired format.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a range of keying techniques and refine mattes to create clean and accurate composites.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Create realistic composites by integrating CGI elements with live-action footage and performing color correction and camera effects.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Use technical terminology related to compositing and VFX to effectively communicate with team members and clients.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Utilize advanced compositing techniques, such as stereoscopic compositing and deep </w:t>
      </w:r>
      <w:r w:rsidRPr="00D42325">
        <w:rPr>
          <w:rFonts w:ascii="Times New Roman" w:hAnsi="Times New Roman" w:cs="Times New Roman"/>
          <w:sz w:val="22"/>
          <w:szCs w:val="22"/>
          <w:lang w:val="en-GB"/>
        </w:rPr>
        <w:lastRenderedPageBreak/>
        <w:t>compositing, to create complex and visually stunning composites.</w:t>
      </w:r>
    </w:p>
    <w:p w:rsidR="00151D3F" w:rsidRPr="00D42325" w:rsidRDefault="00151D3F" w:rsidP="00CA0A4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a professional portfolio and demo reel showcasing their compositing and VFX skills, while adhering to ethical and responsible practices within the industry.</w:t>
      </w:r>
    </w:p>
    <w:p w:rsidR="00151D3F" w:rsidRPr="00814AA4" w:rsidRDefault="00151D3F" w:rsidP="00151D3F">
      <w:pPr>
        <w:ind w:left="360"/>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109"/>
        <w:gridCol w:w="1213"/>
        <w:gridCol w:w="871"/>
        <w:gridCol w:w="870"/>
        <w:gridCol w:w="871"/>
        <w:gridCol w:w="1016"/>
      </w:tblGrid>
      <w:tr w:rsidR="00151D3F" w:rsidRPr="00814AA4" w:rsidTr="00146064">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Program Specific Outcomes</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trHeight w:val="330"/>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(2017). Advanced Visual Effects Compositing: Techniques for Working with Problematic Footage. Taylor &amp; Francis.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(2018). Digital Compositing with Blackmagic Fusion: Essential Techniques. Routledge. </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Okun, J. A., &amp; Zwerman, S. (2020). </w:t>
      </w:r>
      <w:r w:rsidRPr="00814AA4">
        <w:rPr>
          <w:rFonts w:ascii="Times New Roman" w:hAnsi="Times New Roman" w:cs="Times New Roman"/>
          <w:sz w:val="22"/>
          <w:szCs w:val="22"/>
          <w:lang w:val="en-GB"/>
        </w:rPr>
        <w:t>The VES Handbook of Visual Effects: Industry Standard VFX Practices and Procedures. Taylor &amp; Francis Group.</w:t>
      </w:r>
    </w:p>
    <w:p w:rsidR="00151D3F" w:rsidRPr="00814AA4" w:rsidRDefault="00151D3F" w:rsidP="00CA0A43">
      <w:pPr>
        <w:pStyle w:val="ListParagraph"/>
        <w:widowControl w:val="0"/>
        <w:numPr>
          <w:ilvl w:val="0"/>
          <w:numId w:val="5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Wright, S. (2013). Compositing Visual Effects: Essentials for the Aspiring Artist. Taylor &amp; Francis. </w:t>
      </w: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Birn, J. (2013). Digital Lighting and Rendering. New Riders.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Brinkmann, R. (2008). The Art and Science of Digital Compositing: Techniques for Visual Effects, Animation and Motion Graphics. Morgan Kaufmann.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(2017). The Filmmaker’s Guide to Visual Effects: The Art and Techniques of VFX for Directors, Producers, Editors and Cinematographers. Taylor &amp; Francis.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151D3F" w:rsidRPr="00814AA4" w:rsidRDefault="00151D3F" w:rsidP="00CA0A43">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Foster, J. (2010). The Green Screen Handbook: Real-World Production Techniques. John Wiley &amp; Sons. </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Visual Effects: https://www.jove.com/journal/visual-effects</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Journal of Computer Graphics &amp; Animation: https://www.omicsonline.org/computer-graphics-animation.php</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VFX Voice: http://vfxvoice.com/</w:t>
      </w:r>
    </w:p>
    <w:p w:rsidR="00151D3F" w:rsidRPr="00D42325" w:rsidRDefault="00151D3F" w:rsidP="00CA0A43">
      <w:pPr>
        <w:pStyle w:val="ListParagraph"/>
        <w:numPr>
          <w:ilvl w:val="0"/>
          <w:numId w:val="138"/>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Creative Cow: https://www.creativecow.net/</w:t>
      </w:r>
    </w:p>
    <w:p w:rsidR="00151D3F" w:rsidRPr="00D42325" w:rsidRDefault="00151D3F" w:rsidP="00CA0A43">
      <w:pPr>
        <w:pStyle w:val="ListParagraph"/>
        <w:numPr>
          <w:ilvl w:val="0"/>
          <w:numId w:val="138"/>
        </w:numPr>
        <w:rPr>
          <w:rFonts w:ascii="Times New Roman" w:hAnsi="Times New Roman" w:cs="Times New Roman"/>
          <w:sz w:val="22"/>
          <w:szCs w:val="22"/>
          <w:lang w:val="de-DE"/>
        </w:rPr>
      </w:pPr>
      <w:r w:rsidRPr="00D42325">
        <w:rPr>
          <w:rFonts w:ascii="Times New Roman" w:hAnsi="Times New Roman" w:cs="Times New Roman"/>
          <w:sz w:val="22"/>
          <w:szCs w:val="22"/>
          <w:lang w:val="de-DE"/>
        </w:rPr>
        <w:t>3D Artist: https://3dartistonline.com/</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Visual Effects Society: https://www.visualeffectssociety.com/</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Motion Graphic Design Association: https://motiongraphicsassociation.org/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Society of Motion Picture and Television Engineers: https://www.smpte.org/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Women in Animation: https://womeninanimation.org/</w:t>
      </w:r>
    </w:p>
    <w:p w:rsidR="00151D3F" w:rsidRPr="00D42325" w:rsidRDefault="00151D3F" w:rsidP="00CA0A43">
      <w:pPr>
        <w:pStyle w:val="ListParagraph"/>
        <w:numPr>
          <w:ilvl w:val="0"/>
          <w:numId w:val="138"/>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National Association of Broadcasters: https://www.nab.org/</w:t>
      </w:r>
    </w:p>
    <w:p w:rsidR="00151D3F" w:rsidRPr="00814AA4" w:rsidRDefault="00151D3F" w:rsidP="00151D3F">
      <w:pPr>
        <w:jc w:val="both"/>
        <w:rPr>
          <w:rFonts w:ascii="Times New Roman" w:hAnsi="Times New Roman" w:cs="Times New Roman"/>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942"/>
        <w:gridCol w:w="1417"/>
      </w:tblGrid>
      <w:tr w:rsidR="008C0F59" w:rsidRPr="006B2BC2" w:rsidTr="00B3395D">
        <w:trPr>
          <w:trHeight w:val="870"/>
        </w:trPr>
        <w:tc>
          <w:tcPr>
            <w:tcW w:w="1963" w:type="dxa"/>
            <w:shd w:val="clear" w:color="auto" w:fill="auto"/>
          </w:tcPr>
          <w:p w:rsidR="008C0F59" w:rsidRDefault="008C0F59" w:rsidP="000E2C55">
            <w:pPr>
              <w:rPr>
                <w:b/>
              </w:rPr>
            </w:pPr>
            <w:bookmarkStart w:id="34" w:name="OLE_LINK1"/>
            <w:r>
              <w:rPr>
                <w:b/>
              </w:rPr>
              <w:lastRenderedPageBreak/>
              <w:t>SEMESTER:IV</w:t>
            </w:r>
          </w:p>
          <w:p w:rsidR="008C0F59" w:rsidRPr="006B2BC2" w:rsidRDefault="008C0F59" w:rsidP="000E2C55">
            <w:pPr>
              <w:rPr>
                <w:b/>
              </w:rPr>
            </w:pPr>
          </w:p>
          <w:p w:rsidR="008C0F59" w:rsidRPr="00E87C0E" w:rsidRDefault="008C0F59" w:rsidP="000E2C55">
            <w:pPr>
              <w:rPr>
                <w:b/>
                <w:i/>
                <w:iCs/>
              </w:rPr>
            </w:pPr>
            <w:r w:rsidRPr="006B2BC2">
              <w:rPr>
                <w:b/>
              </w:rPr>
              <w:t xml:space="preserve">PART: </w:t>
            </w:r>
            <w:r>
              <w:rPr>
                <w:b/>
              </w:rPr>
              <w:t>IV</w:t>
            </w:r>
          </w:p>
        </w:tc>
        <w:tc>
          <w:tcPr>
            <w:tcW w:w="5942" w:type="dxa"/>
            <w:shd w:val="clear" w:color="auto" w:fill="auto"/>
            <w:vAlign w:val="center"/>
          </w:tcPr>
          <w:p w:rsidR="008C0F59" w:rsidRPr="00D10366" w:rsidRDefault="008C0F59"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23UVISS46 SE-6</w:t>
            </w:r>
          </w:p>
          <w:p w:rsidR="008C0F59" w:rsidRPr="002F3538" w:rsidRDefault="008C0F59"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 xml:space="preserve">Script Writing and Storyboard Development </w:t>
            </w:r>
            <w:bookmarkStart w:id="35" w:name="OLE_LINK215"/>
            <w:r w:rsidRPr="00814AA4">
              <w:rPr>
                <w:b/>
                <w:bCs/>
              </w:rPr>
              <w:t>(Practical</w:t>
            </w:r>
            <w:r w:rsidRPr="00814AA4">
              <w:t>)</w:t>
            </w:r>
            <w:bookmarkEnd w:id="35"/>
          </w:p>
        </w:tc>
        <w:tc>
          <w:tcPr>
            <w:tcW w:w="1417" w:type="dxa"/>
            <w:shd w:val="clear" w:color="auto" w:fill="auto"/>
          </w:tcPr>
          <w:p w:rsidR="008C0F59" w:rsidRDefault="008C0F59" w:rsidP="000E2C55">
            <w:pPr>
              <w:rPr>
                <w:b/>
              </w:rPr>
            </w:pPr>
            <w:r>
              <w:rPr>
                <w:b/>
              </w:rPr>
              <w:t>CREDIT:2</w:t>
            </w:r>
          </w:p>
          <w:p w:rsidR="008C0F59" w:rsidRPr="006B2BC2" w:rsidRDefault="008C0F59" w:rsidP="000E2C55">
            <w:pPr>
              <w:rPr>
                <w:b/>
              </w:rPr>
            </w:pPr>
          </w:p>
          <w:p w:rsidR="008C0F59" w:rsidRPr="006B2BC2" w:rsidRDefault="008C0F59" w:rsidP="000E2C55">
            <w:pPr>
              <w:rPr>
                <w:b/>
              </w:rPr>
            </w:pPr>
            <w:r w:rsidRPr="006B2BC2">
              <w:rPr>
                <w:b/>
              </w:rPr>
              <w:t>HOURS:</w:t>
            </w:r>
            <w:r>
              <w:rPr>
                <w:b/>
              </w:rPr>
              <w:t>2</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bookmarkStart w:id="36" w:name="_Hlk132816021"/>
      <w:bookmarkStart w:id="37" w:name="_Hlk132816000"/>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“Script</w:t>
      </w:r>
      <w:r w:rsidRPr="00814AA4">
        <w:rPr>
          <w:rFonts w:ascii="Times New Roman" w:hAnsi="Times New Roman" w:cs="Times New Roman"/>
          <w:sz w:val="22"/>
          <w:szCs w:val="22"/>
        </w:rPr>
        <w:t xml:space="preserve"> Writing and Storyboard Development</w:t>
      </w:r>
      <w:bookmarkEnd w:id="36"/>
      <w:r w:rsidRPr="00814AA4">
        <w:rPr>
          <w:rFonts w:ascii="Times New Roman" w:hAnsi="Times New Roman" w:cs="Times New Roman"/>
          <w:sz w:val="22"/>
          <w:szCs w:val="22"/>
        </w:rPr>
        <w:t xml:space="preserve"> </w:t>
      </w:r>
      <w:bookmarkEnd w:id="37"/>
      <w:r w:rsidRPr="00814AA4">
        <w:rPr>
          <w:rFonts w:ascii="Times New Roman" w:hAnsi="Times New Roman" w:cs="Times New Roman"/>
          <w:sz w:val="22"/>
          <w:szCs w:val="22"/>
          <w:lang w:val="en-GB"/>
        </w:rPr>
        <w:t>" is a comprehensive course designed for aspiring writers, filmmakers, and content creators. This course will guide you through the process of developing an engaging and impactful story, from idea to finished script. Through a combination of lectures, workshops, and individual assignments, you will learn how to craft compelling characters, create a vivid and believable world, and build a story structure that keeps your audience hooked from beginning to end. You will also learn about script formatting, dialogue writing, and scene construction, as well as the basics of screenwriting and storytelling. By the end of the course, you will have the skills and confidence to turn your ideas into a polished and professional script that is ready for production. Whether you're an aspiring screenwriter, a filmmaker, or simply looking to improve your storytelling skills, this course is the perfect starting point. Finally this course will enable students to convert their story ideas and scripts into storyboards using appropriate software. The storyboards will be evaluated for their record.</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Remembering:</w:t>
      </w:r>
      <w:r w:rsidRPr="00814AA4">
        <w:rPr>
          <w:rFonts w:ascii="Times New Roman" w:hAnsi="Times New Roman" w:cs="Times New Roman"/>
          <w:sz w:val="22"/>
          <w:szCs w:val="22"/>
          <w:lang w:val="en-GB"/>
        </w:rPr>
        <w:t xml:space="preserve"> Students will be able to recall key concepts, terminology, and techniques related to story development and scriptwriting.</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Understanding:</w:t>
      </w:r>
      <w:r w:rsidRPr="00814AA4">
        <w:rPr>
          <w:rFonts w:ascii="Times New Roman" w:hAnsi="Times New Roman" w:cs="Times New Roman"/>
          <w:sz w:val="22"/>
          <w:szCs w:val="22"/>
          <w:lang w:val="en-GB"/>
        </w:rPr>
        <w:t xml:space="preserve"> Students will be able to demonstrate an understanding of the principles and processes of story development and scriptwriting, including character development, plot structure, and dialogue.</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Applying:</w:t>
      </w:r>
      <w:r w:rsidRPr="00814AA4">
        <w:rPr>
          <w:rFonts w:ascii="Times New Roman" w:hAnsi="Times New Roman" w:cs="Times New Roman"/>
          <w:sz w:val="22"/>
          <w:szCs w:val="22"/>
          <w:lang w:val="en-GB"/>
        </w:rPr>
        <w:t xml:space="preserve"> Students will be able to apply their understanding of story development and scriptwriting to the creation of their own stories and scripts and developa storyboard for their scripts</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Analyzing:</w:t>
      </w:r>
      <w:r w:rsidRPr="00814AA4">
        <w:rPr>
          <w:rFonts w:ascii="Times New Roman" w:hAnsi="Times New Roman" w:cs="Times New Roman"/>
          <w:sz w:val="22"/>
          <w:szCs w:val="22"/>
          <w:lang w:val="en-GB"/>
        </w:rPr>
        <w:t xml:space="preserve"> Students will be able to analyze the strengths and weaknesses of their own stories and scripts and those of others, and identify areas for improvement.</w:t>
      </w:r>
    </w:p>
    <w:p w:rsidR="00151D3F" w:rsidRPr="00814AA4" w:rsidRDefault="00151D3F" w:rsidP="00CA0A43">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Evaluating:</w:t>
      </w:r>
      <w:r w:rsidRPr="00814AA4">
        <w:rPr>
          <w:rFonts w:ascii="Times New Roman" w:hAnsi="Times New Roman" w:cs="Times New Roman"/>
          <w:sz w:val="22"/>
          <w:szCs w:val="22"/>
          <w:lang w:val="en-GB"/>
        </w:rPr>
        <w:t xml:space="preserve"> Students will be able to evaluate their own stories and scripts and those of others based on criteria such as character development, plot structure, and dialogue.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Note: While open source software </w:t>
      </w:r>
      <w:proofErr w:type="gramStart"/>
      <w:r w:rsidRPr="00814AA4">
        <w:rPr>
          <w:rFonts w:ascii="Times New Roman" w:hAnsi="Times New Roman" w:cs="Times New Roman"/>
          <w:sz w:val="22"/>
          <w:szCs w:val="22"/>
          <w:lang w:val="en-GB"/>
        </w:rPr>
        <w:t>for  such</w:t>
      </w:r>
      <w:proofErr w:type="gramEnd"/>
      <w:r w:rsidRPr="00814AA4">
        <w:rPr>
          <w:rFonts w:ascii="Times New Roman" w:hAnsi="Times New Roman" w:cs="Times New Roman"/>
          <w:sz w:val="22"/>
          <w:szCs w:val="22"/>
          <w:lang w:val="en-GB"/>
        </w:rPr>
        <w:t xml:space="preserve"> as GIMP/InkSpace, Krita/ToonBoom/Blender is the recommended. However, each institution/college can choose to train the students in any other open source or commercial alternative such as Adobe Animate, Other Creative Cloud Suite Apps, Procreate, Mental Case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Default="00151D3F" w:rsidP="00151D3F">
      <w:pPr>
        <w:jc w:val="both"/>
        <w:rPr>
          <w:rFonts w:ascii="Times New Roman" w:hAnsi="Times New Roman" w:cs="Times New Roman"/>
          <w:b/>
          <w:sz w:val="22"/>
          <w:szCs w:val="22"/>
          <w:lang w:val="en-GB"/>
        </w:rPr>
      </w:pPr>
    </w:p>
    <w:p w:rsidR="00151D3F" w:rsidRDefault="00151D3F" w:rsidP="00151D3F">
      <w:pPr>
        <w:jc w:val="both"/>
        <w:rPr>
          <w:rFonts w:ascii="Times New Roman" w:hAnsi="Times New Roman" w:cs="Times New Roman"/>
          <w:b/>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Script and Style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Scriptwriting as a Creative Enterprise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Creative Thinking and the Creativity Process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Stages in the Craft of Script Writing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Basic Story Idea, Narrative Synopsis Outline, Scene Breakdown, and Full-Fledged Script</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 Formatting and Style</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Screenwriting Basics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Beginning, Middle, End: The Three-Act Structure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Conflict, Development, Climax, and Denouement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Story, Storyline, Plot, and Treatment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Suspense and Surprise</w:t>
      </w: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Pacing and Timing</w:t>
      </w:r>
    </w:p>
    <w:p w:rsidR="00151D3F" w:rsidRPr="00814AA4" w:rsidRDefault="00151D3F" w:rsidP="00151D3F">
      <w:pPr>
        <w:spacing w:after="120"/>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Story and Discourse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Structure in Fiction and Film</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Anatomy of a Screenplay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Breaking Down the Story into Scenes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Scene Breakdown, Drafting Process, and Full-Fledged Script</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and TV Script Formats, Storyboards, and Copyright</w:t>
      </w:r>
    </w:p>
    <w:p w:rsidR="00151D3F" w:rsidRPr="00814AA4" w:rsidRDefault="00151D3F" w:rsidP="00151D3F">
      <w:pPr>
        <w:spacing w:after="1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Ideation and Script Development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Concept Creation, Pitching the Story and Scheduling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themes and messages for scriptwriting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Sketching Characters, Backgrounds, and Props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Rewriting and Editing, Collaboration and Teamwork in Scriptwriting</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Casting and Preparations for Production.</w:t>
      </w:r>
    </w:p>
    <w:p w:rsidR="00151D3F" w:rsidRPr="00814AA4" w:rsidRDefault="00151D3F" w:rsidP="00151D3F">
      <w:pPr>
        <w:spacing w:after="1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Visual Storytelling in Social Media</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Modality: Designing Models of Reality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Strategy to Implementation in Business Storytelling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Real-time Marketing in a Visual World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with Emotions, Genre and Tone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Storyboarding: Visualizing Your Story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Practical Exercises for </w:t>
      </w:r>
      <w:r w:rsidRPr="00814AA4">
        <w:rPr>
          <w:rFonts w:ascii="Times New Roman" w:hAnsi="Times New Roman" w:cs="Times New Roman"/>
          <w:b/>
          <w:sz w:val="22"/>
          <w:szCs w:val="22"/>
        </w:rPr>
        <w:t>Script Writing and Storyboard Development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Write a story: Have students write a short story, focusing on character development, plot structure,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b/>
        <w:t xml:space="preserve">Exercise 2: </w:t>
      </w:r>
      <w:r w:rsidRPr="00814AA4">
        <w:rPr>
          <w:rFonts w:ascii="Times New Roman" w:hAnsi="Times New Roman" w:cs="Times New Roman"/>
          <w:sz w:val="22"/>
          <w:szCs w:val="22"/>
          <w:lang w:val="en-GB"/>
        </w:rPr>
        <w:t>Write a script: Have students write a script for a short film or play, incorporating elements of story development and scriptwriting.</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a story or script: Have students analyze a story or script, including its character development, plot structure, and dialogue, and identify areas for improvement.</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Develop a character: Have students develop a character for a story or script, including their appearance, personality, and background.</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Write a scene: Have students write a scene for a story or script, including dialogue and actions.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Write a treatment: Have students write a treatment for a story or script, outlining the plot, characters,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Write a synopsis: Have students write a synopsis of a story or script, summarizing the plot and key elements.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Rewrite a scene: Have students rewrite a scene from a story or script, making changes to improve character development, plot structure, or dialogue.</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Develop a story idea: Have students brainstorm and develop a story idea, including a plot, characters, and themes.</w:t>
      </w:r>
    </w:p>
    <w:p w:rsidR="00151D3F" w:rsidRPr="00814AA4" w:rsidRDefault="00151D3F" w:rsidP="00151D3F">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pitch: Have students write a pitch for a story or script, summarizing the key elements and explaining why it is a compelling and marketable idea.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Storyboard Exercises</w:t>
      </w:r>
    </w:p>
    <w:p w:rsidR="00151D3F" w:rsidRPr="00814AA4" w:rsidRDefault="00151D3F" w:rsidP="00151D3F">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Using Apps for Storyboarding- Practical Exercises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Cs/>
          <w:sz w:val="22"/>
          <w:szCs w:val="22"/>
          <w:lang w:val="en-GB"/>
        </w:rPr>
        <w:t>Note: Any five of the following exercises should be completed based on the student’s story ideas and script. The topic can be both fiction and non-fiction. The following exercise are only suggestive. There is no need to work on all the exercises. Only exercises relevant to students’ scriptwriting projects can be tried and included in the record (See Below)</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simple storyboard for a short film or animation using app’s storyboarding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drawing tools to create storyboard panels and sketches.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3D tools to create storyboard panels with 3D elements or camera movements.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animation tools to add movement and action to a storyboard.</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dialogue, using app’s audio and lip sync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combine live-action video with storyboard panels.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motion graphics tools to create a storyboard with text or graphics.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multiple camera angles and shot types, using app’s camera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particle system tools to add visual effects to a storyboard, such as smoke or fire.</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visual effects tools to create a storyboard with visual effects, such as explosions or lightning.</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a unique visual style, using app’s material editor and lighting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rigging tools to add movement to characters in a storyboard.</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sculpting tools to create storyboard panels with sculpted elements.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Create a storyboard with a dynamic camera movement, using app’s camera tools and animation tools.</w:t>
      </w:r>
    </w:p>
    <w:p w:rsidR="00151D3F" w:rsidRPr="00814AA4" w:rsidRDefault="00151D3F" w:rsidP="00CA0A43">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create a storyboard with a green screen effect or visual overlay.</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p>
    <w:p w:rsidR="00B6429A" w:rsidRDefault="00B6429A" w:rsidP="00151D3F">
      <w:pPr>
        <w:jc w:val="both"/>
        <w:rPr>
          <w:rFonts w:ascii="Times New Roman" w:hAnsi="Times New Roman" w:cs="Times New Roman"/>
          <w:b/>
          <w:bCs/>
          <w:sz w:val="22"/>
          <w:szCs w:val="22"/>
          <w:lang w:val="en-GB"/>
        </w:rPr>
      </w:pPr>
    </w:p>
    <w:p w:rsidR="00B6429A" w:rsidRDefault="00B6429A"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Criteria for Evaluating Students' Storyboards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Clarity of story:</w:t>
      </w:r>
      <w:r w:rsidRPr="00814AA4">
        <w:rPr>
          <w:rFonts w:ascii="Times New Roman" w:hAnsi="Times New Roman" w:cs="Times New Roman"/>
          <w:sz w:val="22"/>
          <w:szCs w:val="22"/>
          <w:lang w:val="en-GB"/>
        </w:rPr>
        <w:t xml:space="preserve"> Is there a clear beginning, middle and end? Is the plot coherent and easy to follow? Are character motivations and actions logical?</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Creativity:</w:t>
      </w:r>
      <w:r w:rsidRPr="00814AA4">
        <w:rPr>
          <w:rFonts w:ascii="Times New Roman" w:hAnsi="Times New Roman" w:cs="Times New Roman"/>
          <w:sz w:val="22"/>
          <w:szCs w:val="22"/>
          <w:lang w:val="en-GB"/>
        </w:rPr>
        <w:t xml:space="preserve"> Is the story imaginative and original? Or is it cliched and predictable? Does it have creative plot twists or character arcs?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Visuals:</w:t>
      </w:r>
      <w:r w:rsidRPr="00814AA4">
        <w:rPr>
          <w:rFonts w:ascii="Times New Roman" w:hAnsi="Times New Roman" w:cs="Times New Roman"/>
          <w:sz w:val="22"/>
          <w:szCs w:val="22"/>
          <w:lang w:val="en-GB"/>
        </w:rPr>
        <w:t xml:space="preserve"> Are the sketches and drawings clear? Do they effectively convey the story, action and emotions? Is the composition, framing and layout well designed?</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Pacing:</w:t>
      </w:r>
      <w:r w:rsidRPr="00814AA4">
        <w:rPr>
          <w:rFonts w:ascii="Times New Roman" w:hAnsi="Times New Roman" w:cs="Times New Roman"/>
          <w:sz w:val="22"/>
          <w:szCs w:val="22"/>
          <w:lang w:val="en-GB"/>
        </w:rPr>
        <w:t xml:space="preserve"> Does the story move at an appropriate pace to keep the viewer engaged? Or are there parts that drag or feel rushed? Are there a good mix of action and dialogue?</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Emotional appeal:</w:t>
      </w:r>
      <w:r w:rsidRPr="00814AA4">
        <w:rPr>
          <w:rFonts w:ascii="Times New Roman" w:hAnsi="Times New Roman" w:cs="Times New Roman"/>
          <w:sz w:val="22"/>
          <w:szCs w:val="22"/>
          <w:lang w:val="en-GB"/>
        </w:rPr>
        <w:t xml:space="preserve"> Does the story elicit emotion from the viewer? Are stakes high enough? Do we feel for the characters?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Consistency:</w:t>
      </w:r>
      <w:r w:rsidRPr="00814AA4">
        <w:rPr>
          <w:rFonts w:ascii="Times New Roman" w:hAnsi="Times New Roman" w:cs="Times New Roman"/>
          <w:sz w:val="22"/>
          <w:szCs w:val="22"/>
          <w:lang w:val="en-GB"/>
        </w:rPr>
        <w:t xml:space="preserve"> Is the story consistent in terms of plot, characters, theme, visual style, etc.? Or are there inconsistencies that break the flow?</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Storyboard flow:</w:t>
      </w:r>
      <w:r w:rsidRPr="00814AA4">
        <w:rPr>
          <w:rFonts w:ascii="Times New Roman" w:hAnsi="Times New Roman" w:cs="Times New Roman"/>
          <w:sz w:val="22"/>
          <w:szCs w:val="22"/>
          <w:lang w:val="en-GB"/>
        </w:rPr>
        <w:t xml:space="preserve"> Does the sequence of storyboards flow logically from one panel to the next? Are transitions between panels smooth and coherent?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Technical aspects</w:t>
      </w:r>
      <w:r w:rsidRPr="00814AA4">
        <w:rPr>
          <w:rFonts w:ascii="Times New Roman" w:hAnsi="Times New Roman" w:cs="Times New Roman"/>
          <w:sz w:val="22"/>
          <w:szCs w:val="22"/>
          <w:lang w:val="en-GB"/>
        </w:rPr>
        <w:t xml:space="preserve">: If using animation software, did the students demonstrate proficiency with the tools? Are camera movements, character animations, backgrounds, etc. well executed?  </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Originality: Is the story highly derivative of popular movies, books or other media? Or does it have a unique twist or angle? Points for originality and freshness.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and evaluate their own stories and scripts and those of others, and identify areas for improvement.</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151D3F" w:rsidRPr="00814AA4" w:rsidRDefault="00151D3F" w:rsidP="00CA0A43">
      <w:pPr>
        <w:pStyle w:val="ListParagraph"/>
        <w:widowControl w:val="0"/>
        <w:numPr>
          <w:ilvl w:val="0"/>
          <w:numId w:val="60"/>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Program Specific Outcomes and Course Outcomes</w:t>
      </w:r>
    </w:p>
    <w:p w:rsidR="00151D3F" w:rsidRPr="00814AA4" w:rsidRDefault="00151D3F" w:rsidP="00151D3F">
      <w:pPr>
        <w:spacing w:after="120"/>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74"/>
        <w:gridCol w:w="1464"/>
        <w:gridCol w:w="1464"/>
        <w:gridCol w:w="1464"/>
        <w:gridCol w:w="1464"/>
        <w:gridCol w:w="1464"/>
      </w:tblGrid>
      <w:tr w:rsidR="00151D3F" w:rsidRPr="00814AA4" w:rsidTr="00146064">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 CO</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338"/>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Key Textbooks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(2019). The screenwriter's roadmap: 21 ways to jumpstart your story. Studio City, CA: Michael Wiese Productions.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Seger, L. (2015). Making a good script great. Studio City, CA: Michael Wiese Productions.</w:t>
      </w:r>
    </w:p>
    <w:p w:rsidR="00151D3F" w:rsidRPr="00814AA4" w:rsidRDefault="00151D3F" w:rsidP="00CA0A43">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(2019). The script-selling game: A Hollywood insider's look at getting your script sold and produced. New York: Delta.</w:t>
      </w:r>
    </w:p>
    <w:p w:rsidR="00151D3F" w:rsidRPr="00814AA4" w:rsidRDefault="00151D3F" w:rsidP="00151D3F">
      <w:pPr>
        <w:jc w:val="both"/>
        <w:rPr>
          <w:rFonts w:ascii="Times New Roman" w:hAnsi="Times New Roman" w:cs="Times New Roman"/>
          <w:sz w:val="22"/>
          <w:szCs w:val="22"/>
          <w:lang w:val="en-GB"/>
        </w:rPr>
      </w:pPr>
    </w:p>
    <w:p w:rsidR="00134CC1" w:rsidRDefault="00134CC1"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(2015). Screenplay: The foundations of screenwriting. New York: Delta.</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(2018). Save the cat: The last book on screenwriting you'll ever need.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McKee, R. (2017). Story: Substance, structure, style and the principles of screenwriting. New York: HarperCollins.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Maas, J. (2018). Writing the pilot: Creating the series.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Truby, J. (2018). The Anatomy of Story: 22 Steps to Becoming a Master Storyteller. Faber &amp; Faber</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(2015). The screenwriter's Bible: A complete guide to writing, formatting, and selling your script. Studio City, CA: Michael Wiese Productions.</w:t>
      </w:r>
    </w:p>
    <w:p w:rsidR="00151D3F" w:rsidRPr="00814AA4" w:rsidRDefault="00151D3F" w:rsidP="00CA0A43">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10. Snyder, B. (2017). The screenwriter within. Studio City, CA: Michael Wiese Productions.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151D3F">
      <w:pPr>
        <w:jc w:val="both"/>
        <w:rPr>
          <w:rFonts w:ascii="Times New Roman" w:hAnsi="Times New Roman" w:cs="Times New Roman"/>
          <w:sz w:val="22"/>
          <w:szCs w:val="22"/>
          <w:lang w:val="en-GB"/>
        </w:rPr>
      </w:pPr>
    </w:p>
    <w:bookmarkEnd w:id="34"/>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ScriptMag: offers articles, interviews, and resources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Writer's Digest: offers articles, workshops, and online courses for writers, including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ScreenCraft: articles, interviews, and resources for screenwriters, including contests and pitch sessions.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No Film School: articles, tutorials, and resources for filmmakers, including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John August: offers articles, podcasts, and resources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Script Lab: offers articles, tutorials, and resources for screenwriters, including script analysis services.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Black List: offers script hosting, evaluations, and contests for screenwriters.</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Screenwriting.io: offers answers to frequently asked questions about screenwriting and script development.</w:t>
      </w:r>
    </w:p>
    <w:p w:rsidR="00151D3F" w:rsidRPr="00814AA4" w:rsidRDefault="00151D3F" w:rsidP="00CA0A43">
      <w:pPr>
        <w:pStyle w:val="ListParagraph"/>
        <w:widowControl w:val="0"/>
        <w:numPr>
          <w:ilvl w:val="0"/>
          <w:numId w:val="63"/>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SimplyScripts: offers a large collection of screenplays, scripts, and teleplays for reference and analysis.</w:t>
      </w:r>
    </w:p>
    <w:p w:rsidR="00151D3F" w:rsidRPr="00814AA4" w:rsidRDefault="00151D3F" w:rsidP="00CA0A43">
      <w:pPr>
        <w:pStyle w:val="ListParagraph"/>
        <w:widowControl w:val="0"/>
        <w:numPr>
          <w:ilvl w:val="0"/>
          <w:numId w:val="63"/>
        </w:numPr>
        <w:tabs>
          <w:tab w:val="left" w:pos="567"/>
        </w:tabs>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Storyboard That: An online storyboard creation tool that offers a variety of customizable templates and options for creating professional storyboards.</w:t>
      </w:r>
    </w:p>
    <w:p w:rsidR="00151D3F" w:rsidRPr="00814AA4" w:rsidRDefault="00151D3F" w:rsidP="00151D3F">
      <w:pPr>
        <w:spacing w:after="160"/>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160D85" w:rsidRPr="006B2BC2" w:rsidTr="000E2C55">
        <w:trPr>
          <w:trHeight w:val="870"/>
        </w:trPr>
        <w:tc>
          <w:tcPr>
            <w:tcW w:w="1963" w:type="dxa"/>
            <w:shd w:val="clear" w:color="auto" w:fill="auto"/>
          </w:tcPr>
          <w:p w:rsidR="00160D85" w:rsidRDefault="00160D85" w:rsidP="000E2C55">
            <w:pPr>
              <w:rPr>
                <w:b/>
              </w:rPr>
            </w:pPr>
            <w:r>
              <w:rPr>
                <w:b/>
              </w:rPr>
              <w:lastRenderedPageBreak/>
              <w:t>SEMESTER:IV</w:t>
            </w:r>
          </w:p>
          <w:p w:rsidR="00160D85" w:rsidRPr="006B2BC2" w:rsidRDefault="00160D85" w:rsidP="000E2C55">
            <w:pPr>
              <w:rPr>
                <w:b/>
              </w:rPr>
            </w:pPr>
          </w:p>
          <w:p w:rsidR="00160D85" w:rsidRPr="00E87C0E" w:rsidRDefault="00160D85" w:rsidP="00160D85">
            <w:pPr>
              <w:rPr>
                <w:b/>
                <w:i/>
                <w:iCs/>
              </w:rPr>
            </w:pPr>
            <w:r w:rsidRPr="006B2BC2">
              <w:rPr>
                <w:b/>
              </w:rPr>
              <w:t xml:space="preserve">PART: </w:t>
            </w:r>
            <w:r>
              <w:rPr>
                <w:b/>
              </w:rPr>
              <w:t>IV</w:t>
            </w:r>
          </w:p>
        </w:tc>
        <w:tc>
          <w:tcPr>
            <w:tcW w:w="6378" w:type="dxa"/>
            <w:shd w:val="clear" w:color="auto" w:fill="auto"/>
            <w:vAlign w:val="center"/>
          </w:tcPr>
          <w:p w:rsidR="00160D85" w:rsidRPr="00D10366" w:rsidRDefault="00160D85"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23UVISS47 - SEC-7</w:t>
            </w:r>
          </w:p>
          <w:p w:rsidR="00C338C3" w:rsidRPr="00160D85" w:rsidRDefault="00160D85" w:rsidP="00C338C3">
            <w:pPr>
              <w:widowControl w:val="0"/>
              <w:shd w:val="clear" w:color="auto" w:fill="FFFFFF"/>
              <w:autoSpaceDE w:val="0"/>
              <w:autoSpaceDN w:val="0"/>
              <w:spacing w:before="120" w:after="120"/>
              <w:jc w:val="center"/>
              <w:rPr>
                <w:b/>
                <w:lang w:val="en-GB"/>
              </w:rPr>
            </w:pPr>
            <w:r w:rsidRPr="00160D85">
              <w:rPr>
                <w:b/>
                <w:lang w:val="en-GB"/>
              </w:rPr>
              <w:t xml:space="preserve">Digital Skills for Employability </w:t>
            </w:r>
          </w:p>
          <w:p w:rsidR="00160D85" w:rsidRPr="002F3538" w:rsidRDefault="00160D85" w:rsidP="00160D85">
            <w:pPr>
              <w:widowControl w:val="0"/>
              <w:shd w:val="clear" w:color="auto" w:fill="FFFFFF"/>
              <w:autoSpaceDE w:val="0"/>
              <w:autoSpaceDN w:val="0"/>
              <w:spacing w:before="120" w:after="120"/>
              <w:jc w:val="center"/>
              <w:rPr>
                <w:rFonts w:ascii="Arial" w:hAnsi="Arial" w:cs="Arial"/>
                <w:b/>
                <w:bCs/>
                <w:color w:val="000000"/>
              </w:rPr>
            </w:pPr>
            <w:r w:rsidRPr="00160D85">
              <w:rPr>
                <w:b/>
                <w:lang w:val="en-GB"/>
              </w:rPr>
              <w:t>(Practical)</w:t>
            </w:r>
          </w:p>
        </w:tc>
        <w:tc>
          <w:tcPr>
            <w:tcW w:w="1123" w:type="dxa"/>
            <w:shd w:val="clear" w:color="auto" w:fill="auto"/>
          </w:tcPr>
          <w:p w:rsidR="00160D85" w:rsidRDefault="00160D85" w:rsidP="000E2C55">
            <w:pPr>
              <w:rPr>
                <w:b/>
              </w:rPr>
            </w:pPr>
            <w:r>
              <w:rPr>
                <w:b/>
              </w:rPr>
              <w:t>CREDIT:2</w:t>
            </w:r>
          </w:p>
          <w:p w:rsidR="00160D85" w:rsidRPr="006B2BC2" w:rsidRDefault="00160D85" w:rsidP="000E2C55">
            <w:pPr>
              <w:rPr>
                <w:b/>
              </w:rPr>
            </w:pPr>
          </w:p>
          <w:p w:rsidR="00160D85" w:rsidRPr="006B2BC2" w:rsidRDefault="00160D85" w:rsidP="00160D85">
            <w:pPr>
              <w:rPr>
                <w:b/>
              </w:rPr>
            </w:pPr>
            <w:r w:rsidRPr="006B2BC2">
              <w:rPr>
                <w:b/>
              </w:rPr>
              <w:t>HOURS:</w:t>
            </w:r>
            <w:r>
              <w:rPr>
                <w:b/>
              </w:rPr>
              <w:t>2</w:t>
            </w:r>
          </w:p>
        </w:tc>
      </w:tr>
    </w:tbl>
    <w:p w:rsid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Description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This comprehensive course is designed for individuals seeking to deepen their understanding and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enhance their expertise in Microsoft Office Suite, including Word, Excel, PowerPoint, Access,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and Outlook. Through hands-on lessons, students will explore advanced features and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to improve productivity, streamline workflows, and create professional-quality documents,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spreadsheets, presentations, databases, and email communications. Whether for professional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development or personal mastery, this course will equip learners with the advanced skills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necessary to utilize Microsoft Office tools effectively in any business environment.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Objectives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1. Identify and describe the advanced functions and features of Microsoft Office Suite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applications.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2. Apply complex formatting, data analysis, and presentation techniques across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Microsoft Office applications.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 Analyze the effectiveness of various Microsoft Office features for optimizing information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delivery and workflow.</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4. Evaluate the impact of advanced functionalities like macros, VBA, and email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management on productivity.</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5. Create integrated, automated Microsoft Office solutions for real-world business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challenges.</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Detailed Syllabus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1: Advanced Document Creation in Word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Mastering Document Formatting and Styles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Features for Long Documents (Indexes, TOCs, Citations)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Collaborative Document Editing and Review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Integrating Graphical Elements and Custom Graphics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Automating Tasks with Macros and Using Advanced Mail Merge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2: Excel for Data Analysis and Reporting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Formulas and Functions for Data Analysis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Data Visualization with Advanced Charting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Utilizing PivotTables and PivotCharts for Data Summarization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Implementing Data Validation and Conditional Formatting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Introduction to Excel Macros for Automation</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3: PowerPoint for Persuasive Presentations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Designing Impactful Presentations with Custom Templates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Incorporating Multimedia and Interactive Elements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xml:space="preserve"> Lesson </w:t>
      </w:r>
      <w:proofErr w:type="gramStart"/>
      <w:r w:rsidRPr="00160D85">
        <w:rPr>
          <w:rFonts w:ascii="Times New Roman" w:hAnsi="Times New Roman" w:cs="Times New Roman"/>
          <w:sz w:val="22"/>
          <w:szCs w:val="22"/>
        </w:rPr>
        <w:t>3:Animation</w:t>
      </w:r>
      <w:proofErr w:type="gramEnd"/>
      <w:r w:rsidRPr="00160D85">
        <w:rPr>
          <w:rFonts w:ascii="Times New Roman" w:hAnsi="Times New Roman" w:cs="Times New Roman"/>
          <w:sz w:val="22"/>
          <w:szCs w:val="22"/>
        </w:rPr>
        <w:t xml:space="preserve"> Techniques and Timing Control</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Techniques for Effective Audience Engagement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Best Practices for Delivering Professional Presentations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4: Managing Data with Access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Designing and Implementing Relational Databases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Query Techniques for Data Management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Form and Report Customization for User Interfaces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lastRenderedPageBreak/>
        <w:t> Lesson 4: Implementing Security Features in Database Design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Introduction to VBA for Access Database Automation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Unit 5: Mastering Email Communication with Outlook</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1: Email Management Strategies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2: Calendar Management and Meeting Scheduling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3: Task and Contact Management Best Practices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4: Customizing Outlook for Efficiency</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Lesson 5: Integrating Outlook with Other Office Applications</w:t>
      </w:r>
    </w:p>
    <w:p w:rsidR="00C338C3" w:rsidRDefault="00C338C3"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Course Outcomes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1. Produce and manage professional documents in Word, utilizing advanced features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to enhance readability and collaboration.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2. Analyze and report data effectively in Excel, employing complex formulas, functions,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and visualization tools.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 Create persuasive and engaging presentations in PowerPoint, incorporating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advanced design and animation techniques.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4. Design, implement, and manage databases in Access with advanced functionalities,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improving data handling and reporting.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5. Optimize email, calendar, and task management in Outlook, customizing the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application to streamline personal and team productivity.</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Mapping Course Objectives (CO) and Program Specific Objectives (PSO):</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PSOs/COs CO1 CO2 CO3 CO4 CO5</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1 3 3 2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2 2 3 3 3 2</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3 3 3 3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4 3 3 3 3 3</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PSO 5 3 2 3 1 3</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Textbooks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Emergent Learning. (2022). Learning Microsoft Office 365: 2022 Edition Level 1. Pearson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Education.</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Foulkes, L. (2022). Learn Microsoft Office 2021: Your one-stop guide to upskilling with</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new features of Word, PowerPoint, Excel, Outlook, and Teams. Packt Publishing Ltd.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Habraken, J. (2022). Microsoft Office Inside Out (Office 2021 and Microsoft 365).</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Microsoft Press.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Humphrey, M. L. (2021). Microsoft Office 2019 Beginner. M.L. Humphrey.</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References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Singh, C. (2021). Microsoft Office 365: Complete Knowledge. Amazon Digital Services LLC</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KDP Print US.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Smith, D. (2023). Microsoft Office 365 for Beginners 2024: The Most Complete and Updated</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 xml:space="preserve">Guide </w:t>
      </w:r>
      <w:proofErr w:type="gramStart"/>
      <w:r w:rsidRPr="00160D85">
        <w:rPr>
          <w:rFonts w:ascii="Times New Roman" w:hAnsi="Times New Roman" w:cs="Times New Roman"/>
          <w:sz w:val="22"/>
          <w:szCs w:val="22"/>
        </w:rPr>
        <w:t>From</w:t>
      </w:r>
      <w:proofErr w:type="gramEnd"/>
      <w:r w:rsidRPr="00160D85">
        <w:rPr>
          <w:rFonts w:ascii="Times New Roman" w:hAnsi="Times New Roman" w:cs="Times New Roman"/>
          <w:sz w:val="22"/>
          <w:szCs w:val="22"/>
        </w:rPr>
        <w:t xml:space="preserve"> Beginners to Pro Include Word, Excel, PowerPoint, Outlook, Access, One Drive,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One Note, Teams, Publisher &amp;amp; SharePoint. Amazon Digital Services LLC - Kdp.</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Lambert, J., &amp;amp; Frye, C. (2022). Microsoft Office Step by Step (Office 2021 and Microsoft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365). Microsoft Press.</w:t>
      </w:r>
    </w:p>
    <w:p w:rsidR="00160D85" w:rsidRPr="00160D85" w:rsidRDefault="00160D85" w:rsidP="00160D85">
      <w:pPr>
        <w:jc w:val="both"/>
        <w:rPr>
          <w:rFonts w:ascii="Times New Roman" w:hAnsi="Times New Roman" w:cs="Times New Roman"/>
          <w:sz w:val="22"/>
          <w:szCs w:val="22"/>
        </w:rPr>
      </w:pP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Web Sources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How to Learn Microsoft Office (With Free Online Courses) | Indeed.com Canada</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https://ca.indeed.com/career-advice/career-development/how-to-learn-microsoft-</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office</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lastRenderedPageBreak/>
        <w:t>Modern workplace training https://support.microsoft.com/en-us/training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Open-Source Tools You Can Use To Boost Digital Learning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https://elearningindustry.com/open- source-tools-to-boost-digital-learning</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Free Software and Online Resources</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https://stolafcarleton.teamdynamix.com/TDClient/1893/StOlaf/KB/ArticleDet?ID=110547</w:t>
      </w:r>
    </w:p>
    <w:p w:rsidR="00160D85" w:rsidRP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Open Resources - English as a Foreign Language</w:t>
      </w:r>
    </w:p>
    <w:p w:rsidR="00160D85" w:rsidRDefault="00160D85" w:rsidP="00160D85">
      <w:pPr>
        <w:jc w:val="both"/>
        <w:rPr>
          <w:rFonts w:ascii="Times New Roman" w:hAnsi="Times New Roman" w:cs="Times New Roman"/>
          <w:sz w:val="22"/>
          <w:szCs w:val="22"/>
        </w:rPr>
      </w:pPr>
      <w:r w:rsidRPr="00160D85">
        <w:rPr>
          <w:rFonts w:ascii="Times New Roman" w:hAnsi="Times New Roman" w:cs="Times New Roman"/>
          <w:sz w:val="22"/>
          <w:szCs w:val="22"/>
        </w:rPr>
        <w:t>https://library.georgetown.edu/scholarly- communication/open-access-esl-efl</w:t>
      </w:r>
    </w:p>
    <w:p w:rsidR="00160D85" w:rsidRDefault="00160D85">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151D3F" w:rsidRPr="00814AA4" w:rsidRDefault="00151D3F" w:rsidP="00151D3F">
      <w:pPr>
        <w:jc w:val="both"/>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942"/>
        <w:gridCol w:w="1559"/>
      </w:tblGrid>
      <w:tr w:rsidR="00F67FBF" w:rsidRPr="006B2BC2" w:rsidTr="00B3395D">
        <w:trPr>
          <w:trHeight w:val="870"/>
        </w:trPr>
        <w:tc>
          <w:tcPr>
            <w:tcW w:w="1963" w:type="dxa"/>
            <w:shd w:val="clear" w:color="auto" w:fill="auto"/>
          </w:tcPr>
          <w:p w:rsidR="00F67FBF" w:rsidRDefault="00F67FBF" w:rsidP="000E2C55">
            <w:pPr>
              <w:rPr>
                <w:b/>
              </w:rPr>
            </w:pPr>
            <w:r>
              <w:rPr>
                <w:b/>
              </w:rPr>
              <w:t>SEMESTER:V</w:t>
            </w:r>
          </w:p>
          <w:p w:rsidR="00F67FBF" w:rsidRPr="006B2BC2" w:rsidRDefault="00F67FBF" w:rsidP="000E2C55">
            <w:pPr>
              <w:rPr>
                <w:b/>
              </w:rPr>
            </w:pPr>
          </w:p>
          <w:p w:rsidR="00F67FBF" w:rsidRPr="00E87C0E" w:rsidRDefault="00F67FBF" w:rsidP="000E2C55">
            <w:pPr>
              <w:rPr>
                <w:b/>
                <w:i/>
                <w:iCs/>
              </w:rPr>
            </w:pPr>
            <w:r w:rsidRPr="006B2BC2">
              <w:rPr>
                <w:b/>
              </w:rPr>
              <w:t xml:space="preserve">PART: </w:t>
            </w:r>
            <w:r>
              <w:rPr>
                <w:b/>
              </w:rPr>
              <w:t>III</w:t>
            </w:r>
          </w:p>
        </w:tc>
        <w:tc>
          <w:tcPr>
            <w:tcW w:w="5942" w:type="dxa"/>
            <w:shd w:val="clear" w:color="auto" w:fill="auto"/>
            <w:vAlign w:val="center"/>
          </w:tcPr>
          <w:p w:rsidR="00F67FBF" w:rsidRPr="00D10366" w:rsidRDefault="00F67FB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23UVISC51 Core-IX</w:t>
            </w:r>
          </w:p>
          <w:p w:rsidR="00F67FBF" w:rsidRPr="002F3538" w:rsidRDefault="00F67FBF" w:rsidP="000E2C55">
            <w:pPr>
              <w:widowControl w:val="0"/>
              <w:shd w:val="clear" w:color="auto" w:fill="FFFFFF"/>
              <w:autoSpaceDE w:val="0"/>
              <w:autoSpaceDN w:val="0"/>
              <w:spacing w:before="120" w:after="120"/>
              <w:jc w:val="center"/>
              <w:rPr>
                <w:rFonts w:ascii="Arial" w:hAnsi="Arial" w:cs="Arial"/>
                <w:b/>
                <w:bCs/>
                <w:color w:val="000000"/>
              </w:rPr>
            </w:pPr>
            <w:bookmarkStart w:id="38" w:name="_Hlk132788799"/>
            <w:r w:rsidRPr="00814AA4">
              <w:rPr>
                <w:b/>
                <w:lang w:val="en-GB"/>
              </w:rPr>
              <w:t>Advertising and Brand Communication</w:t>
            </w:r>
            <w:bookmarkStart w:id="39" w:name="_Hlk126598059"/>
            <w:r w:rsidRPr="00814AA4">
              <w:rPr>
                <w:b/>
                <w:lang w:val="en-GB"/>
              </w:rPr>
              <w:t xml:space="preserve"> </w:t>
            </w:r>
            <w:bookmarkStart w:id="40" w:name="OLE_LINK190"/>
            <w:r w:rsidRPr="00814AA4">
              <w:rPr>
                <w:b/>
                <w:lang w:val="en-GB"/>
              </w:rPr>
              <w:t>(Theory)</w:t>
            </w:r>
            <w:bookmarkEnd w:id="38"/>
            <w:bookmarkEnd w:id="39"/>
            <w:bookmarkEnd w:id="40"/>
          </w:p>
        </w:tc>
        <w:tc>
          <w:tcPr>
            <w:tcW w:w="1559" w:type="dxa"/>
            <w:shd w:val="clear" w:color="auto" w:fill="auto"/>
          </w:tcPr>
          <w:p w:rsidR="00F67FBF" w:rsidRDefault="00F67FBF" w:rsidP="000E2C55">
            <w:pPr>
              <w:rPr>
                <w:b/>
              </w:rPr>
            </w:pPr>
            <w:r>
              <w:rPr>
                <w:b/>
              </w:rPr>
              <w:t>CREDIT:4</w:t>
            </w:r>
          </w:p>
          <w:p w:rsidR="00F67FBF" w:rsidRPr="006B2BC2" w:rsidRDefault="00F67FBF" w:rsidP="000E2C55">
            <w:pPr>
              <w:rPr>
                <w:b/>
              </w:rPr>
            </w:pPr>
          </w:p>
          <w:p w:rsidR="00F67FBF" w:rsidRPr="006B2BC2" w:rsidRDefault="00F67FBF" w:rsidP="000E2C55">
            <w:pPr>
              <w:rPr>
                <w:b/>
              </w:rPr>
            </w:pPr>
            <w:r w:rsidRPr="006B2BC2">
              <w:rPr>
                <w:b/>
              </w:rPr>
              <w:t>HOURS:</w:t>
            </w:r>
            <w:r>
              <w:rPr>
                <w:b/>
              </w:rPr>
              <w:t>5</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on Advertising and Brand Communication is designed to provide students with a comprehensive understanding of the role of advertising in building and maintaining brand equity. Through a historical and theoretical lens, students will learn the basics of advertising, including types of advertising, target audience, and media planning, and techniques for crafting effective ad messages.</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explores advertising as a promotional and marketing tool, its role in the marketing mix, and its connection to brand marketing. Additionally, students will examine the fundamental nature of the rural market, social marketing, and brand communication.</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In-depth discussions on brand definitions, conceptualizations, and tools for managing and measuring brand equity are covered, along with consumer-based brand equity, brand valuation principles, and strategic brand management.</w:t>
      </w:r>
    </w:p>
    <w:p w:rsidR="00151D3F" w:rsidRPr="00814AA4" w:rsidRDefault="00151D3F" w:rsidP="00151D3F">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also addresses advertising research and planning, creativity, advertising copywriting and design, advertising media planning and buying, and digital advertising. Finally, students will explore the changing nature of advertising in the digital era, data-driven advertising, and designing advertising for cross-platform distribution.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ind w:left="360"/>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concepts of advertising and brand communication, including the role of advertising in building and maintaining brand equity, identifying key stakeholders, and advertising brands internationally.</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advertising as a promotional and marketing tool, including its role in the marketing mix, understanding the marketing concepts and evolution, and exploring the rural market and social marketing.</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brand communication, including analyzing and measuring brand equity, understanding consumer-based brand equity and brand valuation principles, and strategic brand management.</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effective communication skills through advertising research and planning, crafting effective ad messages, and advertising copywriting and design.</w:t>
      </w:r>
    </w:p>
    <w:p w:rsidR="00151D3F" w:rsidRPr="00814AA4" w:rsidRDefault="00151D3F" w:rsidP="00CA0A43">
      <w:pPr>
        <w:pStyle w:val="ListParagraph"/>
        <w:widowControl w:val="0"/>
        <w:numPr>
          <w:ilvl w:val="0"/>
          <w:numId w:val="65"/>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digital advertising techniques and understand the changing nature of advertising in the digital era, including data-driven advertising, designing advertising for cross-platform distribution, and analyzing the various types of online advertising.</w:t>
      </w:r>
    </w:p>
    <w:p w:rsidR="00151D3F" w:rsidRPr="00814AA4" w:rsidRDefault="00151D3F" w:rsidP="00151D3F">
      <w:pPr>
        <w:spacing w:after="60"/>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Advertising and Brand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Defining advertising and brand communication and their importance in marketing, Role of advertising and brand communication in building and maintaining brand equity, Identifying key stakeholders in advertising and brand communication, International advertising brands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History of Indian advertising and its evolution, Advertising fundamentals and basics, Types of advertising, target audience, and media planning, Techniques for crafting effective ad messages, Role of advertising in the product life cycle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Agency-client relationship, creative pitch, and agency accreditation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Types of advertising: commercial, non-commercial, primary demand, selective demand, classified and display advertising, comparative advertising, cooperative advertising, political advertising</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2: Advertising as a Promotional and Marketing Tool</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Advertising and promotion: the business and media used, Role of advertising in the marketing mix</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Theorizing advertising and promotion: cognitive, social, and cultural theories-Various theories of advertising</w:t>
      </w:r>
    </w:p>
    <w:p w:rsidR="00151D3F" w:rsidRPr="00814AA4" w:rsidRDefault="00151D3F" w:rsidP="00134CC1">
      <w:pPr>
        <w:jc w:val="both"/>
        <w:rPr>
          <w:rFonts w:ascii="Times New Roman" w:hAnsi="Times New Roman" w:cs="Times New Roman"/>
          <w:sz w:val="22"/>
          <w:szCs w:val="22"/>
        </w:rPr>
      </w:pPr>
      <w:r w:rsidRPr="00814AA4">
        <w:rPr>
          <w:rFonts w:ascii="Times New Roman" w:hAnsi="Times New Roman" w:cs="Times New Roman"/>
          <w:sz w:val="22"/>
          <w:szCs w:val="22"/>
        </w:rPr>
        <w:t>Understanding the rural market and analyzing the buying process and mindset of rural consumers</w:t>
      </w:r>
    </w:p>
    <w:p w:rsidR="00151D3F" w:rsidRPr="00814AA4" w:rsidRDefault="00151D3F" w:rsidP="00134CC1">
      <w:pPr>
        <w:jc w:val="both"/>
        <w:rPr>
          <w:rFonts w:ascii="Times New Roman" w:hAnsi="Times New Roman" w:cs="Times New Roman"/>
          <w:b/>
          <w:bCs/>
          <w:sz w:val="22"/>
          <w:szCs w:val="22"/>
        </w:rPr>
      </w:pPr>
      <w:r w:rsidRPr="00814AA4">
        <w:rPr>
          <w:rFonts w:ascii="Times New Roman" w:hAnsi="Times New Roman" w:cs="Times New Roman"/>
          <w:sz w:val="22"/>
          <w:szCs w:val="22"/>
        </w:rPr>
        <w:t>Social marketing and its objectives, Understanding the P’s of a social marketing program</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3: Brand Communication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Branding and its importance in advertising and marketing, Analysing key elements of branding, Tools and techniques for managing and measuring brand equity, Consumer-based brand equity Brand valuation principles and applications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Positioning a brand</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Building brand identity in challenging times, Strategic brand management: brand architecture, design, and brand naming decisions, Managing brand communication: brand building via integrated marketing communications, Strategic employer branding and corporate branding</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Branding different entities/products: political, arts, from nation to neighbourhood branding and marketing places, luxury, retail, service, branding in sports, franchise brand management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Building brands via corporate social responsibility</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4: Creativity, Advertising Research and Planning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Advertising research and planning and their importance in advertising and marketing, Techniques for conducting market and competitive research for advertising campaigns, Role of creativity in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Creative strategies and ad theory, Advertising copywriting and design and their importance in advertising and marketing, Techniques for crafting effective ad copy and design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Advertising media planning and buying and their importance in advertising and marketing, Techniques for selecting and purchasing advertising media</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Visual communication and branding: dynamics, convergence, multi-sensory experiences, visual language, and brand narratives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Digital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Defining digital advertising and its importance in advertising and marketing Techniques for digital advertising, including search engine marketing, display advertising, and social media advertising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Various types of online advertising, including native ads, SEM, display advertising/banners, pop-up ads, mobile advertising, social ads, retargeting and remarketing, email marketing, digital signage, and video marketing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Changing nature of advertising in the digital era. Understanding data-driven advertising and exploring programmatic</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Designing advertising for cross-platform distribution and strategies for non-invasive advertising</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analyze and evaluate their own stories and scripts and those of others, </w:t>
      </w:r>
      <w:r w:rsidRPr="00814AA4">
        <w:rPr>
          <w:rFonts w:ascii="Times New Roman" w:hAnsi="Times New Roman" w:cs="Times New Roman"/>
          <w:sz w:val="22"/>
          <w:szCs w:val="22"/>
          <w:lang w:val="en-GB"/>
        </w:rPr>
        <w:lastRenderedPageBreak/>
        <w:t>and identify areas for improvement.</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151D3F" w:rsidRPr="00814AA4" w:rsidRDefault="00151D3F" w:rsidP="00CA0A43">
      <w:pPr>
        <w:pStyle w:val="ListParagraph"/>
        <w:widowControl w:val="0"/>
        <w:numPr>
          <w:ilvl w:val="0"/>
          <w:numId w:val="66"/>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873"/>
        <w:gridCol w:w="687"/>
        <w:gridCol w:w="708"/>
        <w:gridCol w:w="709"/>
        <w:gridCol w:w="709"/>
        <w:gridCol w:w="709"/>
      </w:tblGrid>
      <w:tr w:rsidR="00151D3F" w:rsidRPr="00814AA4" w:rsidTr="00146064">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151D3F" w:rsidRPr="00814AA4" w:rsidRDefault="00151D3F" w:rsidP="00CA0A43">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S., &amp; Singh, R. (2021). Advertising: Planning and Implementation, Third Edition. PHI Learning Pvt. Ltd.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Blakeman, R. (2018). Integrated Marketing Communication: Creative Strategy from Idea to Implementation. Rowman &amp; Littlefield.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Hanlon, A. (2019). Digital Marketing: Strategic Planning &amp; Integration. SAGE.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Kelley, L. D., Sheehan, K. B., Dobias, L., Koranda, D. E., &amp; Jugenheimer, D. W. (2022). </w:t>
      </w:r>
      <w:r w:rsidRPr="00814AA4">
        <w:rPr>
          <w:rFonts w:ascii="Times New Roman" w:hAnsi="Times New Roman" w:cs="Times New Roman"/>
          <w:sz w:val="22"/>
          <w:szCs w:val="22"/>
          <w:lang w:val="en-GB"/>
        </w:rPr>
        <w:t xml:space="preserve">Advertising Media Planning: A Brand Management Approach. Taylor &amp; Francis.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Landa, R. (2021). Advertising by Design: Generating and Designing Creative Ideas Across Media. John Wiley &amp; Sons.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Mogaji, E. (2021). Introduction to Advertising: Understanding and Managing the Advertising Process. Routledge.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151D3F" w:rsidRPr="00814AA4" w:rsidRDefault="00151D3F" w:rsidP="00CA0A43">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McGruer, D. (2020). Dynamic Digital Marketing: Master the World of Online and Social Media Marketing to Grow Your Business. John Wiley &amp; Sons. </w:t>
      </w:r>
    </w:p>
    <w:p w:rsidR="00151D3F" w:rsidRPr="00814AA4" w:rsidRDefault="00151D3F" w:rsidP="00151D3F">
      <w:pPr>
        <w:jc w:val="both"/>
        <w:rPr>
          <w:rFonts w:ascii="Times New Roman" w:hAnsi="Times New Roman" w:cs="Times New Roman"/>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B3395D" w:rsidRDefault="00B3395D"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 xml:space="preserve">Web Resources </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Advertising" https://www.tandfonline.com/toc/ujoa20/current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Marketing Communications" https://www.tandfonline.com/toc/rjmc20/current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Communication" https://academic.oup.com/joc</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Interactive Advertising" https://www.tandfonline.com/toc/ujoa20/current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Digital and Social Media Marketing" https://www.tandfonline.com/toc/rdsm20/current</w:t>
      </w:r>
    </w:p>
    <w:p w:rsidR="00151D3F" w:rsidRPr="00814AA4" w:rsidRDefault="00151D3F" w:rsidP="00CA0A43">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"American Advertising Federation" https://www.aaf.org/home</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516"/>
        <w:gridCol w:w="1701"/>
      </w:tblGrid>
      <w:tr w:rsidR="00B52ACB" w:rsidRPr="006B2BC2" w:rsidTr="00B3395D">
        <w:trPr>
          <w:trHeight w:val="870"/>
        </w:trPr>
        <w:tc>
          <w:tcPr>
            <w:tcW w:w="1963" w:type="dxa"/>
            <w:shd w:val="clear" w:color="auto" w:fill="auto"/>
          </w:tcPr>
          <w:p w:rsidR="00B52ACB" w:rsidRDefault="00B52ACB" w:rsidP="000E2C55">
            <w:pPr>
              <w:rPr>
                <w:b/>
              </w:rPr>
            </w:pPr>
            <w:r>
              <w:rPr>
                <w:b/>
              </w:rPr>
              <w:lastRenderedPageBreak/>
              <w:t>SEMESTER:V</w:t>
            </w:r>
          </w:p>
          <w:p w:rsidR="00B52ACB" w:rsidRPr="006B2BC2" w:rsidRDefault="00B52ACB" w:rsidP="000E2C55">
            <w:pPr>
              <w:rPr>
                <w:b/>
              </w:rPr>
            </w:pPr>
          </w:p>
          <w:p w:rsidR="00B52ACB" w:rsidRPr="00E87C0E" w:rsidRDefault="00B52ACB" w:rsidP="000E2C55">
            <w:pPr>
              <w:rPr>
                <w:b/>
                <w:i/>
                <w:iCs/>
              </w:rPr>
            </w:pPr>
            <w:r w:rsidRPr="006B2BC2">
              <w:rPr>
                <w:b/>
              </w:rPr>
              <w:t xml:space="preserve">PART: </w:t>
            </w:r>
            <w:r>
              <w:rPr>
                <w:b/>
              </w:rPr>
              <w:t>III</w:t>
            </w:r>
          </w:p>
        </w:tc>
        <w:tc>
          <w:tcPr>
            <w:tcW w:w="5516" w:type="dxa"/>
            <w:shd w:val="clear" w:color="auto" w:fill="auto"/>
            <w:vAlign w:val="center"/>
          </w:tcPr>
          <w:p w:rsidR="00B52ACB" w:rsidRPr="00D10366" w:rsidRDefault="00B52ACB"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23UVISC5</w:t>
            </w:r>
            <w:r w:rsidR="00B17E8F">
              <w:rPr>
                <w:rFonts w:ascii="Arial" w:hAnsi="Arial" w:cs="Arial"/>
                <w:b/>
                <w:bCs/>
                <w:color w:val="000000"/>
                <w:sz w:val="20"/>
                <w:szCs w:val="20"/>
              </w:rPr>
              <w:t>2</w:t>
            </w:r>
            <w:r>
              <w:rPr>
                <w:rFonts w:ascii="Arial" w:hAnsi="Arial" w:cs="Arial"/>
                <w:b/>
                <w:bCs/>
                <w:color w:val="000000"/>
                <w:sz w:val="20"/>
                <w:szCs w:val="20"/>
              </w:rPr>
              <w:t xml:space="preserve"> Core-X</w:t>
            </w:r>
          </w:p>
          <w:p w:rsidR="00B52ACB" w:rsidRPr="002F3538" w:rsidRDefault="00B52ACB" w:rsidP="000E2C55">
            <w:pPr>
              <w:widowControl w:val="0"/>
              <w:shd w:val="clear" w:color="auto" w:fill="FFFFFF"/>
              <w:autoSpaceDE w:val="0"/>
              <w:autoSpaceDN w:val="0"/>
              <w:spacing w:before="120" w:after="120"/>
              <w:jc w:val="center"/>
              <w:rPr>
                <w:rFonts w:ascii="Arial" w:hAnsi="Arial" w:cs="Arial"/>
                <w:b/>
                <w:bCs/>
                <w:color w:val="000000"/>
              </w:rPr>
            </w:pPr>
            <w:bookmarkStart w:id="41" w:name="OLE_LINK56"/>
            <w:r w:rsidRPr="00814AA4">
              <w:rPr>
                <w:b/>
                <w:bCs/>
              </w:rPr>
              <w:t>User Experience Design (Theory)</w:t>
            </w:r>
            <w:bookmarkEnd w:id="41"/>
          </w:p>
        </w:tc>
        <w:tc>
          <w:tcPr>
            <w:tcW w:w="1701" w:type="dxa"/>
            <w:shd w:val="clear" w:color="auto" w:fill="auto"/>
          </w:tcPr>
          <w:p w:rsidR="00B52ACB" w:rsidRDefault="00B52ACB" w:rsidP="000E2C55">
            <w:pPr>
              <w:rPr>
                <w:b/>
              </w:rPr>
            </w:pPr>
            <w:r>
              <w:rPr>
                <w:b/>
              </w:rPr>
              <w:t>CREDIT:4</w:t>
            </w:r>
          </w:p>
          <w:p w:rsidR="00B52ACB" w:rsidRPr="006B2BC2" w:rsidRDefault="00B52ACB" w:rsidP="000E2C55">
            <w:pPr>
              <w:rPr>
                <w:b/>
              </w:rPr>
            </w:pPr>
          </w:p>
          <w:p w:rsidR="00B52ACB" w:rsidRPr="006B2BC2" w:rsidRDefault="00B52ACB" w:rsidP="000E2C55">
            <w:pPr>
              <w:rPr>
                <w:b/>
              </w:rPr>
            </w:pPr>
            <w:r w:rsidRPr="006B2BC2">
              <w:rPr>
                <w:b/>
              </w:rPr>
              <w:t>HOURS:</w:t>
            </w:r>
            <w:r>
              <w:rPr>
                <w:b/>
              </w:rPr>
              <w:t>5</w:t>
            </w:r>
          </w:p>
        </w:tc>
      </w:tr>
    </w:tbl>
    <w:p w:rsidR="00B52ACB" w:rsidRPr="00814AA4" w:rsidRDefault="00B52ACB"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sz w:val="22"/>
          <w:szCs w:val="22"/>
        </w:rPr>
      </w:pPr>
      <w:r w:rsidRPr="00814AA4">
        <w:rPr>
          <w:rFonts w:ascii="Times New Roman" w:hAnsi="Times New Roman" w:cs="Times New Roman"/>
          <w:b/>
          <w:sz w:val="22"/>
          <w:szCs w:val="22"/>
        </w:rPr>
        <w:t>CC-X- User Experience Design (Theory)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 this course on User Experience Design, students will learn the essential principles and practices of creating effective and engaging user experiences across different platforms and devices. The course covers the fundamentals of UX design, including user-centered design, usability evaluation, information architecture, and interaction design.</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Students will explore the psychological principles that underlie user behavior and learn how to apply these principles in the design of intuitive and user-friendly interfaces. The course also covers the importance of aesthetics and the role of design in different project processes, including agile development and design thinking. Students will be equipped with the knowledge and tools to create compelling and effective user experiences that meet the needs of users and businesses alike.</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Define the fundamental principles and concepts of User Experience Design, including the importance of user-centered design, usability evaluation, and information architecture.</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effective and engaging user interfaces that meet user needs and expectations.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apply research findings to inform the design process.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and apply skills in prototyping and usability testing to create user-centered designs that meet project goals and objectives.</w:t>
      </w:r>
    </w:p>
    <w:p w:rsidR="00151D3F" w:rsidRPr="00814AA4" w:rsidRDefault="00151D3F" w:rsidP="00CA0A43">
      <w:pPr>
        <w:pStyle w:val="ListParagraph"/>
        <w:widowControl w:val="0"/>
        <w:numPr>
          <w:ilvl w:val="0"/>
          <w:numId w:val="10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effectiveness of user experiences based on usability metrics and user feedback, and make informed design decisions based on evaluation results.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The Context for UX</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Rationale and Concepts of UX, Definition of User Experience Design (UX), The history of UX design, Core concepts of UX design, UX design and its impact on businesses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User-Centered Design Principles, Who is the ‘user’? The importance of user-centered design, the principles of user-centered design, the user-centered design cycle</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Importance of UX, Why UX is important, UX design as a strategic business advantage, UX design and product differentiation, the impact of UX design on user engagement and retention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Extended Meanings of ‘User Experience’, Misleading uses of ‘user experience’, How UX relates to other disciplines, the multiple dimensions of UX design, a new definition of UX</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Varieties of UX Context: User Interfaces, Mobile Interface, Mobile UX, VR, AR and UX for Extended Reality Devices, UX for IoT</w:t>
      </w:r>
    </w:p>
    <w:p w:rsidR="00151D3F" w:rsidRPr="00814AA4" w:rsidRDefault="00151D3F" w:rsidP="00151D3F">
      <w:pPr>
        <w:jc w:val="both"/>
        <w:rPr>
          <w:rFonts w:ascii="Times New Roman" w:hAnsi="Times New Roman" w:cs="Times New Roman"/>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525B24" w:rsidRDefault="00525B24"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Everyday Involvement with Technology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everyday involvement, shared sense-making, appropriation and familiarity, being-with technology, technological mediation and human experience.</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Guiding principles for design, the place of design in the project process, alternative approaches to design, inclusive design, the principles of user-centered design.</w:t>
      </w:r>
    </w:p>
    <w:p w:rsidR="00151D3F" w:rsidRPr="00814AA4" w:rsidRDefault="00151D3F" w:rsidP="00151D3F">
      <w:pPr>
        <w:spacing w:after="60"/>
        <w:ind w:left="426"/>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UX psychology, Jakob's law, Fitts's law, Hick's law, Miller's law, Postel's law and Tesler's law, the peak-end rule, aesthetic-usability effect, Von Restorff effect, Doherty threshold, applying psychological principles in design.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Social beings and technology, social robots, digital assistants, and chatbots, anthropomorphism and technology, authentic social interactions with technology, emotions, affect, and mood in technology interactions.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UX Research and Aesthetics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psychology of aesthetics, the savannah hypothesis, elegant useless axes, towards a psychology of aesthetics, aesthetic experience and perception.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Aesthetic design in UX, the aesthetic turn, attractive things work better, distinguishing between function and fun, embodied aesthetics and neuroaesthetics.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User research, the role of user research in UX design, understanding the context of use, identifying which people to study, types of user research.</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Illustrating the context of use, the context-of-use description, personas and journey maps, scenarios and user needs, user stories and user interface prototyping.</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Information Architecture</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Organizing information, Information architecture? Organizational schemes for information, card sorting and mental models, conceptual and implementation models.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Affordances, Influence of affordances in interaction design, designing with affordances in mind, the role of affordances in UX design.</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Usability, usability evaluation, measuring usability, iterative design in a human-centered process, eye tracking research and usability testing.</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context for UX: project processes, UX and agile development, UCD and Design thinking, UCD and agile delivery, UX process maturity.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Interaction Design and UX Future</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interaction design, principles of usable user interfaces, choosing the right user interface controls, user interface patterns.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Physical ergonomics of user interface controls, designing for physical ergonomics, accessibility and inclusive design, designing for different devices and contexts, interaction design best practices.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for different platforms, understanding different platforms and their constraints, mobile design and responsive design, designing for web and desktop applications, designing for voice interfaces.</w:t>
      </w:r>
    </w:p>
    <w:p w:rsidR="00151D3F" w:rsidRPr="00814AA4" w:rsidRDefault="00151D3F" w:rsidP="00151D3F">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Future of UX design, emerging technologies and their impact on UX design, the role of AI and machine learning in UX design, the future of UX design in a changing technological landscape, ethics in UX design and responsible design practices.</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user needs and expectations to inform the design of effective and engaging user experiences.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 and develop user interfaces that meet project goals and objectives, utilizing principles of user-centered design, information architecture, and interaction design.</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intuitive and user-friendly interfaces that meet the needs of different user groups and contexts.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usability testing to evaluate the effectiveness of user experiences and inform design decisions.</w:t>
      </w:r>
    </w:p>
    <w:p w:rsidR="00151D3F" w:rsidRPr="00814AA4" w:rsidRDefault="00151D3F" w:rsidP="00CA0A43">
      <w:pPr>
        <w:pStyle w:val="ListParagraph"/>
        <w:widowControl w:val="0"/>
        <w:numPr>
          <w:ilvl w:val="0"/>
          <w:numId w:val="110"/>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Communicate and collaborate effectively with team members and stakeholders to achieve project goals and deliver user-centered designs that meet user needs and expectations.</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828"/>
        <w:gridCol w:w="851"/>
        <w:gridCol w:w="850"/>
        <w:gridCol w:w="851"/>
        <w:gridCol w:w="850"/>
      </w:tblGrid>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PSO / CO</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4</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1</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2</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3</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4</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PSO 5</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bl>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Yablonski, J. (2020). Laws of UX: Using Psychology to Design Better Products &amp; Services (Greyscale Indian Edition).</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Soegaard, M. (2018). The Basics of User Experience Design: A UX Design Book by the Interaction Design Foundation.</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Amolendu, H. (2020). The Golden Ratio In UX Design: And Other Articles On User Experience.</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Soares, M. M., Rosenzweig, E., &amp; Marcus, A. (2021). Design, User Experience, and Usability: UX Research and Design: 10th International Conference, DUXU 2021, Held as Part of the 23rd HCI International Conference, HCII 2021, Virtual Event, July 24–29, 2021, Proceedings, Part I. Springer Nature. </w:t>
      </w:r>
    </w:p>
    <w:p w:rsidR="00151D3F" w:rsidRPr="00814AA4" w:rsidRDefault="00151D3F" w:rsidP="00CA0A43">
      <w:pPr>
        <w:pStyle w:val="ListParagraph"/>
        <w:widowControl w:val="0"/>
        <w:numPr>
          <w:ilvl w:val="0"/>
          <w:numId w:val="111"/>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 Sand, F., Frison, A.-K., Zotz, P., Riener, A., &amp; Holl, K. (2019). </w:t>
      </w:r>
      <w:r w:rsidRPr="00814AA4">
        <w:rPr>
          <w:rFonts w:ascii="Times New Roman" w:hAnsi="Times New Roman" w:cs="Times New Roman"/>
          <w:bCs/>
          <w:sz w:val="22"/>
          <w:szCs w:val="22"/>
          <w:lang w:val="en-GB"/>
        </w:rPr>
        <w:t xml:space="preserve">User Experience Is Brand Experience: The Psychology Behind Successful Digital Products and Services. Springer Nature. </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Anderson, S. (2010). Seductive Interaction Design: Creating Playful, Fun, and Effective User Experiences.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Beach, L. R. (2011). Designing Interfaces: Patterns for Effective Interaction Design.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Cooper, J. (2014). About Face 3: The Essentials of Interaction Design. Wiley.</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Morville, N. L. (2014). Information Architecture for the Web and Beyond. O'Reilly Media, Inc.</w:t>
      </w:r>
    </w:p>
    <w:p w:rsidR="00151D3F" w:rsidRPr="00814AA4" w:rsidRDefault="00151D3F" w:rsidP="00CA0A43">
      <w:pPr>
        <w:pStyle w:val="ListParagraph"/>
        <w:widowControl w:val="0"/>
        <w:numPr>
          <w:ilvl w:val="0"/>
          <w:numId w:val="112"/>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Tognazzini, E. (2015). About Face 2: The Essentials of Interaction Design. Wiley.</w:t>
      </w:r>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r w:rsidRPr="00814AA4">
        <w:rPr>
          <w:rFonts w:ascii="Times New Roman" w:hAnsi="Times New Roman" w:cs="Times New Roman"/>
          <w:bCs/>
          <w:sz w:val="22"/>
          <w:szCs w:val="22"/>
          <w:lang w:val="en-GB"/>
        </w:rPr>
        <w:t xml:space="preserve"> </w:t>
      </w:r>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 xml:space="preserve">Journal of Usability Studies - </w:t>
      </w:r>
      <w:hyperlink r:id="rId73" w:history="1">
        <w:r w:rsidRPr="00814AA4">
          <w:rPr>
            <w:rStyle w:val="Hyperlink"/>
            <w:rFonts w:ascii="Times New Roman" w:hAnsi="Times New Roman" w:cs="Times New Roman"/>
            <w:bCs/>
            <w:sz w:val="22"/>
            <w:szCs w:val="22"/>
            <w:lang w:val="en-GB"/>
          </w:rPr>
          <w:t>https://uxpajournal.org/</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International Journal of Human-Computer Interaction - </w:t>
      </w:r>
      <w:hyperlink r:id="rId74" w:history="1">
        <w:r w:rsidRPr="00814AA4">
          <w:rPr>
            <w:rStyle w:val="Hyperlink"/>
            <w:rFonts w:ascii="Times New Roman" w:hAnsi="Times New Roman" w:cs="Times New Roman"/>
            <w:bCs/>
            <w:sz w:val="22"/>
            <w:szCs w:val="22"/>
            <w:lang w:val="en-GB"/>
          </w:rPr>
          <w:t>https://www.tandfonline.com/toc/hhci20/current</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ACM Transactions on Computer-Human Interaction - </w:t>
      </w:r>
      <w:hyperlink r:id="rId75" w:history="1">
        <w:r w:rsidRPr="00814AA4">
          <w:rPr>
            <w:rStyle w:val="Hyperlink"/>
            <w:rFonts w:ascii="Times New Roman" w:hAnsi="Times New Roman" w:cs="Times New Roman"/>
            <w:bCs/>
            <w:sz w:val="22"/>
            <w:szCs w:val="22"/>
            <w:lang w:val="en-GB"/>
          </w:rPr>
          <w:t>https://dl.acm.org/journal/tochi</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Journal of Interactive Marketing - </w:t>
      </w:r>
      <w:hyperlink r:id="rId76" w:history="1">
        <w:r w:rsidRPr="00814AA4">
          <w:rPr>
            <w:rStyle w:val="Hyperlink"/>
            <w:rFonts w:ascii="Times New Roman" w:hAnsi="Times New Roman" w:cs="Times New Roman"/>
            <w:bCs/>
            <w:sz w:val="22"/>
            <w:szCs w:val="22"/>
            <w:lang w:val="en-GB"/>
          </w:rPr>
          <w:t>https://www.journals.elsevier.com/journal-of-interactive-marketing</w:t>
        </w:r>
      </w:hyperlink>
    </w:p>
    <w:p w:rsidR="00151D3F" w:rsidRPr="00814AA4" w:rsidRDefault="00151D3F" w:rsidP="00CA0A43">
      <w:pPr>
        <w:widowControl w:val="0"/>
        <w:numPr>
          <w:ilvl w:val="0"/>
          <w:numId w:val="69"/>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Human-Computer Interaction - </w:t>
      </w:r>
      <w:hyperlink r:id="rId77" w:history="1">
        <w:r w:rsidRPr="00814AA4">
          <w:rPr>
            <w:rStyle w:val="Hyperlink"/>
            <w:rFonts w:ascii="Times New Roman" w:hAnsi="Times New Roman" w:cs="Times New Roman"/>
            <w:bCs/>
            <w:sz w:val="22"/>
            <w:szCs w:val="22"/>
            <w:lang w:val="en-GB"/>
          </w:rPr>
          <w:t>https://www.tandfonline.com/toc/hhci20/current</w:t>
        </w:r>
      </w:hyperlink>
    </w:p>
    <w:p w:rsidR="00151D3F" w:rsidRPr="00814AA4" w:rsidRDefault="00151D3F" w:rsidP="00151D3F">
      <w:pPr>
        <w:jc w:val="both"/>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rPr>
      </w:pPr>
    </w:p>
    <w:p w:rsidR="00151D3F" w:rsidRPr="00814AA4" w:rsidRDefault="00151D3F" w:rsidP="00151D3F">
      <w:pPr>
        <w:rPr>
          <w:rFonts w:ascii="Times New Roman" w:hAnsi="Times New Roman" w:cs="Times New Roman"/>
          <w:sz w:val="22"/>
          <w:szCs w:val="22"/>
        </w:rPr>
      </w:pPr>
    </w:p>
    <w:p w:rsidR="00151D3F" w:rsidRDefault="00151D3F" w:rsidP="00151D3F">
      <w:pPr>
        <w:rPr>
          <w:rFonts w:ascii="Times New Roman" w:hAnsi="Times New Roman" w:cs="Times New Roman"/>
          <w:sz w:val="22"/>
          <w:szCs w:val="22"/>
        </w:rPr>
      </w:pPr>
    </w:p>
    <w:p w:rsidR="00B3395D" w:rsidRDefault="00B3395D">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B17E8F" w:rsidRDefault="00B17E8F" w:rsidP="00151D3F">
      <w:pPr>
        <w:rPr>
          <w:rFonts w:ascii="Times New Roman" w:hAnsi="Times New Roman" w:cs="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658"/>
        <w:gridCol w:w="1418"/>
      </w:tblGrid>
      <w:tr w:rsidR="00B17E8F" w:rsidRPr="006B2BC2" w:rsidTr="00B3395D">
        <w:trPr>
          <w:trHeight w:val="870"/>
        </w:trPr>
        <w:tc>
          <w:tcPr>
            <w:tcW w:w="1963" w:type="dxa"/>
            <w:shd w:val="clear" w:color="auto" w:fill="auto"/>
          </w:tcPr>
          <w:p w:rsidR="00B17E8F" w:rsidRDefault="00B17E8F" w:rsidP="000E2C55">
            <w:pPr>
              <w:rPr>
                <w:b/>
              </w:rPr>
            </w:pPr>
            <w:r>
              <w:rPr>
                <w:b/>
              </w:rPr>
              <w:t>SEMESTER:V</w:t>
            </w:r>
          </w:p>
          <w:p w:rsidR="00B17E8F" w:rsidRPr="006B2BC2" w:rsidRDefault="00B17E8F" w:rsidP="000E2C55">
            <w:pPr>
              <w:rPr>
                <w:b/>
              </w:rPr>
            </w:pPr>
          </w:p>
          <w:p w:rsidR="00B17E8F" w:rsidRPr="00E87C0E" w:rsidRDefault="00B17E8F" w:rsidP="000E2C55">
            <w:pPr>
              <w:rPr>
                <w:b/>
                <w:i/>
                <w:iCs/>
              </w:rPr>
            </w:pPr>
            <w:r w:rsidRPr="006B2BC2">
              <w:rPr>
                <w:b/>
              </w:rPr>
              <w:t xml:space="preserve">PART: </w:t>
            </w:r>
            <w:r>
              <w:rPr>
                <w:b/>
              </w:rPr>
              <w:t>III</w:t>
            </w:r>
          </w:p>
        </w:tc>
        <w:tc>
          <w:tcPr>
            <w:tcW w:w="5658" w:type="dxa"/>
            <w:shd w:val="clear" w:color="auto" w:fill="auto"/>
            <w:vAlign w:val="center"/>
          </w:tcPr>
          <w:p w:rsidR="00B17E8F" w:rsidRPr="00D10366" w:rsidRDefault="00B17E8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23UVISP5</w:t>
            </w:r>
            <w:r w:rsidR="00D02C9A">
              <w:rPr>
                <w:rFonts w:ascii="Arial" w:hAnsi="Arial" w:cs="Arial"/>
                <w:b/>
                <w:bCs/>
                <w:color w:val="000000"/>
                <w:sz w:val="20"/>
                <w:szCs w:val="20"/>
              </w:rPr>
              <w:t>3</w:t>
            </w:r>
            <w:r>
              <w:rPr>
                <w:rFonts w:ascii="Arial" w:hAnsi="Arial" w:cs="Arial"/>
                <w:b/>
                <w:bCs/>
                <w:color w:val="000000"/>
                <w:sz w:val="20"/>
                <w:szCs w:val="20"/>
              </w:rPr>
              <w:t xml:space="preserve"> Core-XI</w:t>
            </w:r>
          </w:p>
          <w:p w:rsidR="00B17E8F" w:rsidRPr="002F3538" w:rsidRDefault="00B17E8F" w:rsidP="000E2C55">
            <w:pPr>
              <w:widowControl w:val="0"/>
              <w:shd w:val="clear" w:color="auto" w:fill="FFFFFF"/>
              <w:autoSpaceDE w:val="0"/>
              <w:autoSpaceDN w:val="0"/>
              <w:spacing w:before="120" w:after="120"/>
              <w:jc w:val="center"/>
              <w:rPr>
                <w:rFonts w:ascii="Arial" w:hAnsi="Arial" w:cs="Arial"/>
                <w:b/>
                <w:bCs/>
                <w:color w:val="000000"/>
              </w:rPr>
            </w:pPr>
            <w:r w:rsidRPr="00814AA4">
              <w:rPr>
                <w:b/>
                <w:bCs/>
              </w:rPr>
              <w:t>Advanced 3D Texturing and Sculpting (Practical)</w:t>
            </w:r>
          </w:p>
        </w:tc>
        <w:tc>
          <w:tcPr>
            <w:tcW w:w="1418" w:type="dxa"/>
            <w:shd w:val="clear" w:color="auto" w:fill="auto"/>
          </w:tcPr>
          <w:p w:rsidR="00B17E8F" w:rsidRDefault="00B17E8F" w:rsidP="000E2C55">
            <w:pPr>
              <w:rPr>
                <w:b/>
              </w:rPr>
            </w:pPr>
            <w:r>
              <w:rPr>
                <w:b/>
              </w:rPr>
              <w:t>CREDIT:4</w:t>
            </w:r>
          </w:p>
          <w:p w:rsidR="00B17E8F" w:rsidRPr="006B2BC2" w:rsidRDefault="00B17E8F" w:rsidP="000E2C55">
            <w:pPr>
              <w:rPr>
                <w:b/>
              </w:rPr>
            </w:pPr>
          </w:p>
          <w:p w:rsidR="00B17E8F" w:rsidRPr="006B2BC2" w:rsidRDefault="00B17E8F" w:rsidP="000E2C55">
            <w:pPr>
              <w:rPr>
                <w:b/>
              </w:rPr>
            </w:pPr>
            <w:r w:rsidRPr="006B2BC2">
              <w:rPr>
                <w:b/>
              </w:rPr>
              <w:t>HOURS:</w:t>
            </w:r>
            <w:r>
              <w:rPr>
                <w:b/>
              </w:rPr>
              <w:t>5</w:t>
            </w:r>
          </w:p>
        </w:tc>
      </w:tr>
    </w:tbl>
    <w:p w:rsidR="00B17E8F" w:rsidRPr="00814AA4" w:rsidRDefault="00B17E8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Advanced 3D Texturing and Sculpting course aims to teach students the skills and techniques required to create high-quality 3D models and textures. This hands-on course consists of five sections, each containing five challenging exercises for mastering various tools and techniques. The course concentrates on Sculpting, where students learn advanced character and environment sculpting techniques, hard surface modeling, and facial expressions. Tools like ZBrush, Mudbox, Blender, and Maya are used for creating detailed sculptures. The course emphasizes Procedural Modeling, teaching students how to create procedural textures, models, landscapes, and materials. Tools such as Substance Designer, Houdini, Blender, and Maya are utilized for generating complex models and textures that can be easily modified and scaled. The course covers Geometric Nodes, focusing on procedural shader networks, particle systems, fluid simulations, crowds, and complex simulations. Students use tools like Maya's Hypershade, Blender's Shader Editor, Houdini's Geometry Nodes, and Maya's MASH and VEX to craft intricate animations and simulations. The course Pipeline, teaches students to create texturing, shading, modeling, animation, lighting, and rendering pipelines. Tools like Substance Painter, Maya and Arnold are used to establish efficient workflows for intricate projects. In the fifth and final unit Workflow, students learn to create optimized workflows for sculpting, texturing, modeling, shading, animation, lighting, and rendering. Tools like ZBrush, Substance Painter, Maya, Houdini, V-</w:t>
      </w:r>
      <w:proofErr w:type="gramStart"/>
      <w:r w:rsidRPr="00814AA4">
        <w:rPr>
          <w:rFonts w:ascii="Times New Roman" w:hAnsi="Times New Roman" w:cs="Times New Roman"/>
          <w:sz w:val="22"/>
          <w:szCs w:val="22"/>
          <w:lang w:val="en-GB"/>
        </w:rPr>
        <w:t>Ray,  are</w:t>
      </w:r>
      <w:proofErr w:type="gramEnd"/>
      <w:r w:rsidRPr="00814AA4">
        <w:rPr>
          <w:rFonts w:ascii="Times New Roman" w:hAnsi="Times New Roman" w:cs="Times New Roman"/>
          <w:sz w:val="22"/>
          <w:szCs w:val="22"/>
          <w:lang w:val="en-GB"/>
        </w:rPr>
        <w:t xml:space="preserve"> harnessed to maximize productivity and quality. Upon completing the course, students will have gained practical experience in Advanced 3D Texturing and Sculpting, preparing them to become professionals in the industry.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3D sculpting, procedural modeling, geometric nodes, pipeline, and workflow.</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advanced techniques to create highly detailed sculptures, procedural models, and simulations for various industries.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different tools and techniques used in advanced 3D texturing and sculpting to create optimized workflows.</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complex texturing, shading, modeling, animation, lighting, and rendering pipelines for efficient project management.</w:t>
      </w:r>
    </w:p>
    <w:p w:rsidR="00151D3F" w:rsidRPr="00D42325" w:rsidRDefault="00151D3F" w:rsidP="00CA0A43">
      <w:pPr>
        <w:pStyle w:val="ListParagraph"/>
        <w:numPr>
          <w:ilvl w:val="0"/>
          <w:numId w:val="139"/>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bookmarkStart w:id="42" w:name="OLE_LINK66"/>
      <w:r w:rsidRPr="00814AA4">
        <w:rPr>
          <w:rFonts w:ascii="Times New Roman" w:hAnsi="Times New Roman" w:cs="Times New Roman"/>
          <w:sz w:val="22"/>
          <w:szCs w:val="22"/>
          <w:lang w:val="en-GB"/>
        </w:rPr>
        <w:t>Note: Open source software for Blender is the recommended. However, each institution/college can choose to train the students in any other open source or commercial alternative such Maya, zBrush, Adobe Substance Painter, Modeller, Houdini, 3D Max, or any alternative open source software for Blender.</w:t>
      </w:r>
    </w:p>
    <w:bookmarkEnd w:id="42"/>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 Texturing and Sculpting Record: Students should to keep a record of their 3D Texturing and Sculpting exercises in the form of album or a slideshow. If reference image or objects are used, both original and recreated model should be presented side-by-side in the record. A minimum of </w:t>
      </w:r>
      <w:r w:rsidRPr="00814AA4">
        <w:rPr>
          <w:rFonts w:ascii="Times New Roman" w:hAnsi="Times New Roman" w:cs="Times New Roman"/>
          <w:sz w:val="22"/>
          <w:szCs w:val="22"/>
          <w:lang w:val="en-GB"/>
        </w:rPr>
        <w:lastRenderedPageBreak/>
        <w:t>five exercise, one from each unit has to be included in the digital record. Students should be able to explain what nodes, brushes, procedures, workflow and pipeline technique were deployed for each exercise.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and evaluation of 3D Texturing and Sculpting techniques. Students can also be asked to create a 3D Texturing and Sculpting models for practical demonstration of their competency. Viva or Written examination can be based on the Procedural Knowledge on the modelling software. Students should be able to explain what technique or pipeline/workflows were deployed.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Practical Exercise for Advanced 3D Texturing and Sculpting </w:t>
      </w:r>
    </w:p>
    <w:p w:rsidR="00151D3F" w:rsidRPr="00814AA4" w:rsidRDefault="00151D3F" w:rsidP="00151D3F">
      <w:pPr>
        <w:rPr>
          <w:rFonts w:ascii="Times New Roman" w:hAnsi="Times New Roman" w:cs="Times New Roman"/>
          <w:sz w:val="22"/>
          <w:szCs w:val="22"/>
          <w:lang w:val="en-GB"/>
        </w:rPr>
      </w:pPr>
      <w:bookmarkStart w:id="43" w:name="_Hlk132826644"/>
      <w:r w:rsidRPr="00814AA4">
        <w:rPr>
          <w:rFonts w:ascii="Times New Roman" w:hAnsi="Times New Roman" w:cs="Times New Roman"/>
          <w:sz w:val="22"/>
          <w:szCs w:val="22"/>
          <w:lang w:val="en-GB"/>
        </w:rPr>
        <w:t>Students will choose any one exercise from each unit and present the same as digital record for evaluation.</w:t>
      </w:r>
    </w:p>
    <w:bookmarkEnd w:id="43"/>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Sculpting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highly detailed character sculpture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sculpting techniques to create a realistic environment in Blender (or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hard surface object with intricate details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creature or monster with unique anatomy and features using Blender ZBrush or Mudbox).</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high-resolution facial expression with intricate details using (ZBrush or Mudbox.</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Procedural Modeling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texture for a complex object using Blender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Houdini or any open source software) to create a procedural model of a simple building or a room.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landscape with realistic details.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material for a vehicle or mechanical object using Blender (or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animation of a growing plant or organism.</w:t>
      </w:r>
    </w:p>
    <w:p w:rsidR="00151D3F" w:rsidRPr="00814AA4" w:rsidRDefault="00151D3F" w:rsidP="00151D3F">
      <w:pPr>
        <w:ind w:left="284"/>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Geometric Nodes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shader network using Blender (Maya's Hypershade) or Blender's Shader Editor.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complex particle system.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procedural animation of a fluid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Maya's MASH to create a procedural animation of a crowd or swarm.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VEX to create a procedural animation of a complex simulation.</w:t>
      </w:r>
    </w:p>
    <w:p w:rsidR="00151D3F" w:rsidRPr="00814AA4" w:rsidRDefault="00151D3F" w:rsidP="00151D3F">
      <w:pPr>
        <w:ind w:left="284"/>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Pipeline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texturing and shading using Blender (or Substance Painter and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sculpting and modeling using Blender (or ZBrush and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animation using Blender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lighting and rendering using Blender (Maya and Arnold).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game asset creation using Blender (Substance Designer, Maya,).</w:t>
      </w:r>
    </w:p>
    <w:p w:rsidR="00151D3F" w:rsidRPr="00814AA4" w:rsidRDefault="00151D3F" w:rsidP="00151D3F">
      <w:pPr>
        <w:ind w:left="284"/>
        <w:rPr>
          <w:rFonts w:ascii="Times New Roman" w:hAnsi="Times New Roman" w:cs="Times New Roman"/>
          <w:sz w:val="22"/>
          <w:szCs w:val="22"/>
          <w:lang w:val="en-GB"/>
        </w:rPr>
      </w:pPr>
    </w:p>
    <w:p w:rsidR="00B3395D" w:rsidRDefault="00B3395D">
      <w:pPr>
        <w:spacing w:after="160" w:line="259"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5: Workflow</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sculpting and texturing using Blender (Or ZBrush and Substance Painter).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modeling and shading using Blender (Maya and Substance Designer).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animation and rigging using Blender (Maya)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lighting and rendering using Blender (Maya and V-Ray).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game asset creation using Blender (Or Substance Designer, Maya, and Unreal Engine.</w:t>
      </w:r>
    </w:p>
    <w:p w:rsidR="00151D3F" w:rsidRDefault="00151D3F" w:rsidP="00151D3F">
      <w:pPr>
        <w:rPr>
          <w:rFonts w:ascii="Times New Roman" w:hAnsi="Times New Roman" w:cs="Times New Roman"/>
          <w:b/>
          <w:bCs/>
          <w:sz w:val="22"/>
          <w:szCs w:val="22"/>
          <w:lang w:val="en-GB"/>
        </w:rPr>
      </w:pPr>
      <w:bookmarkStart w:id="44" w:name="OLE_LINK68"/>
    </w:p>
    <w:p w:rsidR="00AF2066" w:rsidRDefault="00AF2066" w:rsidP="00151D3F">
      <w:pPr>
        <w:rPr>
          <w:rFonts w:ascii="Times New Roman" w:hAnsi="Times New Roman" w:cs="Times New Roman"/>
          <w:b/>
          <w:bCs/>
          <w:sz w:val="22"/>
          <w:szCs w:val="22"/>
          <w:lang w:val="en-GB"/>
        </w:rPr>
      </w:pPr>
    </w:p>
    <w:p w:rsidR="00AF2066" w:rsidRPr="00814AA4" w:rsidRDefault="00AF2066" w:rsidP="00151D3F">
      <w:pPr>
        <w:rPr>
          <w:rFonts w:ascii="Times New Roman" w:hAnsi="Times New Roman" w:cs="Times New Roman"/>
          <w:b/>
          <w:bCs/>
          <w:sz w:val="22"/>
          <w:szCs w:val="22"/>
          <w:lang w:val="en-GB"/>
        </w:rPr>
      </w:pPr>
    </w:p>
    <w:bookmarkEnd w:id="44"/>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151D3F">
      <w:pPr>
        <w:ind w:left="720"/>
        <w:rPr>
          <w:rFonts w:ascii="Times New Roman" w:hAnsi="Times New Roman" w:cs="Times New Roman"/>
          <w:sz w:val="22"/>
          <w:szCs w:val="22"/>
          <w:lang w:val="en-GB"/>
        </w:rPr>
      </w:pP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advanced 3D sculpting techniques and create detailed sculptures for various industries.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Apply procedural modeling techniques to create complex models, textures, and materials for various projects.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Utilize geometric nodes to create complex shader networks, particle systems, fluid simulations, and crowds.</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Develop optimized texturing, shading, modeling, animation, lighting, and rendering pipelines for efficient project management.</w:t>
      </w:r>
    </w:p>
    <w:p w:rsidR="00151D3F" w:rsidRPr="00D42325" w:rsidRDefault="00151D3F" w:rsidP="00CA0A43">
      <w:pPr>
        <w:pStyle w:val="ListParagraph"/>
        <w:numPr>
          <w:ilvl w:val="0"/>
          <w:numId w:val="140"/>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34"/>
        <w:gridCol w:w="1427"/>
        <w:gridCol w:w="1427"/>
        <w:gridCol w:w="1427"/>
        <w:gridCol w:w="1427"/>
        <w:gridCol w:w="1427"/>
      </w:tblGrid>
      <w:tr w:rsidR="00151D3F" w:rsidRPr="00814AA4" w:rsidTr="00146064">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347"/>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Key Textbooks</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O., &amp; Neyret, F. (2018). Real-Time Rendering of Procedural PBR Materials. In Proceedings of the 9th ACM SIGGRAPH Conference on High-Performance Graphics (pp. 1-10). ACM.</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Mancini, M., &amp; Conte, G. (2019). Fast and Simple Node-based Procedural 3D Texturing. In Proceedings of the 10th Eurographics Italian Chapter Conference (pp. 1-5). Eurographics Association.</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Parsa, A., &amp; Zhang, R. (2019). Fast Multi-region Procedural Texturing of 3D Models Based on Voxelization. Journal of Visual Communication and Image Representation, 61, 365-377.</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Rui, W., &amp; Yiqiang, C. (2020). Procedural 3D Texturing and Classification Based on Deep Learning. In Proceedings of the ACM Symposium on Virtual Reality Software and Technology (pp. 1-10). ACM.</w:t>
      </w:r>
    </w:p>
    <w:p w:rsidR="00151D3F" w:rsidRPr="00814AA4" w:rsidRDefault="00151D3F" w:rsidP="00CA0A43">
      <w:pPr>
        <w:pStyle w:val="ListParagraph"/>
        <w:numPr>
          <w:ilvl w:val="0"/>
          <w:numId w:val="70"/>
        </w:numPr>
        <w:rPr>
          <w:rFonts w:ascii="Times New Roman" w:hAnsi="Times New Roman" w:cs="Times New Roman"/>
          <w:sz w:val="22"/>
          <w:szCs w:val="22"/>
          <w:lang w:val="en-GB"/>
        </w:rPr>
      </w:pPr>
      <w:r w:rsidRPr="00814AA4">
        <w:rPr>
          <w:rFonts w:ascii="Times New Roman" w:hAnsi="Times New Roman" w:cs="Times New Roman"/>
          <w:sz w:val="22"/>
          <w:szCs w:val="22"/>
          <w:lang w:val="en-GB"/>
        </w:rPr>
        <w:t>Safonova, A., &amp; Gusev, G. (2019). Procedural Texturing of 3D Models Using Neural Networks. Journal of Computing and Information Technology, 27(1), 77-88.</w:t>
      </w:r>
    </w:p>
    <w:p w:rsidR="00151D3F" w:rsidRPr="00814AA4" w:rsidRDefault="00151D3F" w:rsidP="00151D3F">
      <w:pPr>
        <w:spacing w:after="120"/>
        <w:rPr>
          <w:rFonts w:ascii="Times New Roman" w:hAnsi="Times New Roman" w:cs="Times New Roman"/>
          <w:b/>
          <w:sz w:val="22"/>
          <w:szCs w:val="22"/>
          <w:lang w:val="en-GB"/>
        </w:rPr>
      </w:pPr>
    </w:p>
    <w:p w:rsidR="00AF2066" w:rsidRDefault="00AF2066" w:rsidP="00151D3F">
      <w:pPr>
        <w:spacing w:after="120"/>
        <w:rPr>
          <w:rFonts w:ascii="Times New Roman" w:hAnsi="Times New Roman" w:cs="Times New Roman"/>
          <w:b/>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References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Salazar-Cruz, F. J., &amp; Rodríguez-López, J. C. (2017). Procedural Texturing of 3D Models through Node-Based Networks. In Proceedings of the 12th International Conference on Computer Graphics, Visualization, Computer Vision and Image Processing (pp. 1-8). IADIS Press.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Tatarchuk, N., &amp; Harris, M. (2017). A Trip Down the Graphics Pipeline: Introducing DirectX 12. CRC Press.</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Venkatraman, P. R., &amp; Adiga, A. (2019). </w:t>
      </w:r>
      <w:r w:rsidRPr="00814AA4">
        <w:rPr>
          <w:rFonts w:ascii="Times New Roman" w:hAnsi="Times New Roman" w:cs="Times New Roman"/>
          <w:sz w:val="22"/>
          <w:szCs w:val="22"/>
          <w:lang w:val="en-GB"/>
        </w:rPr>
        <w:t>Procedural Texturing of 3D Models Using Geometric Features. Journal of Computer Science and Technology, 34(4), 665-676.</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Ye, J., &amp; Liu, Y. (2019). Real-Time Procedural Texturing of 3D Models for Emergency Response Training. In Proceedings of the 16th IEEE International Conference on Advanced Video and Signal-Based Surveillance (pp. 1-6). IEEE.</w:t>
      </w:r>
    </w:p>
    <w:p w:rsidR="00151D3F" w:rsidRPr="00814AA4" w:rsidRDefault="00151D3F" w:rsidP="00CA0A43">
      <w:pPr>
        <w:pStyle w:val="ListParagraph"/>
        <w:numPr>
          <w:ilvl w:val="0"/>
          <w:numId w:val="71"/>
        </w:numPr>
        <w:rPr>
          <w:rFonts w:ascii="Times New Roman" w:hAnsi="Times New Roman" w:cs="Times New Roman"/>
          <w:sz w:val="22"/>
          <w:szCs w:val="22"/>
          <w:lang w:val="en-GB"/>
        </w:rPr>
      </w:pPr>
      <w:r w:rsidRPr="00814AA4">
        <w:rPr>
          <w:rFonts w:ascii="Times New Roman" w:hAnsi="Times New Roman" w:cs="Times New Roman"/>
          <w:sz w:val="22"/>
          <w:szCs w:val="22"/>
          <w:lang w:val="en-GB"/>
        </w:rPr>
        <w:t>Yun, H., &amp; Park, H. (2018). Procedural Modeling and Texturing for Realistic Scene Generation. In Proceedings of the 13th International Conference on Computer Vision Theory and Applications (pp. 1-10). SciTePress.</w:t>
      </w:r>
    </w:p>
    <w:p w:rsidR="00151D3F" w:rsidRPr="00814AA4" w:rsidRDefault="00151D3F" w:rsidP="00151D3F">
      <w:pPr>
        <w:pStyle w:val="ListParagraph"/>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Web Resources for Advanced 3D Texturing and Sculpting </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https://ieeexplore.ieee.org/xpl/RecentIssue.jsp?punumber=2945</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Computer Animation and Virtual Worlds - https://onlinelibrary.wiley.com/journal/15464285</w:t>
      </w:r>
    </w:p>
    <w:p w:rsidR="00151D3F" w:rsidRPr="00D42325" w:rsidRDefault="00151D3F" w:rsidP="00CA0A43">
      <w:pPr>
        <w:pStyle w:val="ListParagraph"/>
        <w:numPr>
          <w:ilvl w:val="0"/>
          <w:numId w:val="141"/>
        </w:numPr>
        <w:rPr>
          <w:rFonts w:ascii="Times New Roman" w:hAnsi="Times New Roman" w:cs="Times New Roman"/>
          <w:sz w:val="22"/>
          <w:szCs w:val="22"/>
          <w:lang w:val="de-DE"/>
        </w:rPr>
      </w:pPr>
      <w:r w:rsidRPr="00D42325">
        <w:rPr>
          <w:rFonts w:ascii="Times New Roman" w:hAnsi="Times New Roman" w:cs="Times New Roman"/>
          <w:sz w:val="22"/>
          <w:szCs w:val="22"/>
          <w:lang w:val="de-DE"/>
        </w:rPr>
        <w:t>Computers &amp; Graphics - https://www.journals.elsevier.com/computers-and-graphics/</w:t>
      </w:r>
    </w:p>
    <w:p w:rsidR="00151D3F" w:rsidRPr="00D42325" w:rsidRDefault="00151D3F" w:rsidP="00CA0A43">
      <w:pPr>
        <w:pStyle w:val="ListParagraph"/>
        <w:numPr>
          <w:ilvl w:val="0"/>
          <w:numId w:val="141"/>
        </w:numPr>
        <w:rPr>
          <w:rFonts w:ascii="Times New Roman" w:hAnsi="Times New Roman" w:cs="Times New Roman"/>
          <w:sz w:val="22"/>
          <w:szCs w:val="22"/>
          <w:lang w:val="en-GB"/>
        </w:rPr>
      </w:pPr>
      <w:r w:rsidRPr="00D42325">
        <w:rPr>
          <w:rFonts w:ascii="Times New Roman" w:hAnsi="Times New Roman" w:cs="Times New Roman"/>
          <w:sz w:val="22"/>
          <w:szCs w:val="22"/>
          <w:lang w:val="en-GB"/>
        </w:rPr>
        <w:t>Graphical Models - https://www.journals.elsevier.com/graphical-models/</w:t>
      </w:r>
    </w:p>
    <w:p w:rsidR="00151D3F" w:rsidRPr="00814AA4" w:rsidRDefault="00151D3F" w:rsidP="00151D3F">
      <w:pPr>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C82213" w:rsidRDefault="00C82213" w:rsidP="00151D3F">
      <w:pPr>
        <w:rPr>
          <w:rFonts w:ascii="Times New Roman" w:hAnsi="Times New Roman" w:cs="Times New Roman"/>
          <w:sz w:val="22"/>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658"/>
        <w:gridCol w:w="1559"/>
      </w:tblGrid>
      <w:tr w:rsidR="00C82213" w:rsidRPr="006B2BC2" w:rsidTr="00B3395D">
        <w:trPr>
          <w:trHeight w:val="870"/>
        </w:trPr>
        <w:tc>
          <w:tcPr>
            <w:tcW w:w="1963" w:type="dxa"/>
            <w:shd w:val="clear" w:color="auto" w:fill="auto"/>
          </w:tcPr>
          <w:p w:rsidR="00C82213" w:rsidRDefault="00C82213" w:rsidP="000E2C55">
            <w:pPr>
              <w:rPr>
                <w:b/>
              </w:rPr>
            </w:pPr>
            <w:r>
              <w:rPr>
                <w:b/>
              </w:rPr>
              <w:t>SEMESTER:V</w:t>
            </w:r>
          </w:p>
          <w:p w:rsidR="00C82213" w:rsidRPr="006B2BC2" w:rsidRDefault="00DD7502" w:rsidP="000E2C55">
            <w:pPr>
              <w:rPr>
                <w:b/>
              </w:rPr>
            </w:pPr>
            <w:r>
              <w:rPr>
                <w:rFonts w:ascii="Arial" w:hAnsi="Arial" w:cs="Arial"/>
                <w:b/>
                <w:bCs/>
                <w:color w:val="000000"/>
                <w:sz w:val="20"/>
                <w:szCs w:val="20"/>
              </w:rPr>
              <w:t>Core-XII</w:t>
            </w:r>
          </w:p>
          <w:p w:rsidR="00C82213" w:rsidRPr="00E87C0E" w:rsidRDefault="00C82213" w:rsidP="000E2C55">
            <w:pPr>
              <w:rPr>
                <w:b/>
                <w:i/>
                <w:iCs/>
              </w:rPr>
            </w:pPr>
            <w:r w:rsidRPr="006B2BC2">
              <w:rPr>
                <w:b/>
              </w:rPr>
              <w:t xml:space="preserve">PART: </w:t>
            </w:r>
            <w:r>
              <w:rPr>
                <w:b/>
              </w:rPr>
              <w:t>III</w:t>
            </w:r>
          </w:p>
        </w:tc>
        <w:tc>
          <w:tcPr>
            <w:tcW w:w="5658" w:type="dxa"/>
            <w:shd w:val="clear" w:color="auto" w:fill="auto"/>
            <w:vAlign w:val="center"/>
          </w:tcPr>
          <w:p w:rsidR="00C82213" w:rsidRPr="00D10366" w:rsidRDefault="00DD7502"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23UVISD54</w:t>
            </w:r>
          </w:p>
          <w:p w:rsidR="00C82213" w:rsidRPr="002F3538" w:rsidRDefault="00DD7502" w:rsidP="000E2C55">
            <w:pPr>
              <w:widowControl w:val="0"/>
              <w:shd w:val="clear" w:color="auto" w:fill="FFFFFF"/>
              <w:autoSpaceDE w:val="0"/>
              <w:autoSpaceDN w:val="0"/>
              <w:spacing w:before="120" w:after="120"/>
              <w:jc w:val="center"/>
              <w:rPr>
                <w:rFonts w:ascii="Arial" w:hAnsi="Arial" w:cs="Arial"/>
                <w:b/>
                <w:bCs/>
                <w:color w:val="000000"/>
              </w:rPr>
            </w:pPr>
            <w:r>
              <w:rPr>
                <w:b/>
                <w:spacing w:val="-2"/>
              </w:rPr>
              <w:t xml:space="preserve">PROJECT WITH VIVA VOICE </w:t>
            </w:r>
            <w:r w:rsidRPr="00814AA4">
              <w:rPr>
                <w:b/>
                <w:spacing w:val="-2"/>
              </w:rPr>
              <w:t>(PRACTICAL)</w:t>
            </w:r>
          </w:p>
        </w:tc>
        <w:tc>
          <w:tcPr>
            <w:tcW w:w="1559" w:type="dxa"/>
            <w:shd w:val="clear" w:color="auto" w:fill="auto"/>
          </w:tcPr>
          <w:p w:rsidR="00C82213" w:rsidRDefault="00C82213" w:rsidP="000E2C55">
            <w:pPr>
              <w:rPr>
                <w:b/>
              </w:rPr>
            </w:pPr>
            <w:r>
              <w:rPr>
                <w:b/>
              </w:rPr>
              <w:t>CREDIT:4</w:t>
            </w:r>
          </w:p>
          <w:p w:rsidR="00C82213" w:rsidRPr="006B2BC2" w:rsidRDefault="00C82213" w:rsidP="000E2C55">
            <w:pPr>
              <w:rPr>
                <w:b/>
              </w:rPr>
            </w:pPr>
            <w:r w:rsidRPr="006B2BC2">
              <w:rPr>
                <w:b/>
              </w:rPr>
              <w:t>HOURS:</w:t>
            </w:r>
            <w:r>
              <w:rPr>
                <w:b/>
              </w:rPr>
              <w:t>5</w:t>
            </w:r>
          </w:p>
        </w:tc>
      </w:tr>
    </w:tbl>
    <w:p w:rsidR="00C82213" w:rsidRDefault="00C82213" w:rsidP="00151D3F">
      <w:pPr>
        <w:rPr>
          <w:rFonts w:ascii="Times New Roman" w:hAnsi="Times New Roman" w:cs="Times New Roman"/>
          <w:sz w:val="22"/>
          <w:szCs w:val="22"/>
          <w:lang w:val="en-GB"/>
        </w:rPr>
      </w:pPr>
    </w:p>
    <w:p w:rsidR="00C82213" w:rsidRPr="00814AA4" w:rsidRDefault="00C82213" w:rsidP="00151D3F">
      <w:pPr>
        <w:rPr>
          <w:rFonts w:ascii="Times New Roman" w:hAnsi="Times New Roman" w:cs="Times New Roman"/>
          <w:sz w:val="22"/>
          <w:szCs w:val="22"/>
          <w:lang w:val="en-GB"/>
        </w:rPr>
      </w:pPr>
    </w:p>
    <w:p w:rsidR="00151D3F" w:rsidRDefault="00151D3F" w:rsidP="00151D3F">
      <w:pPr>
        <w:rPr>
          <w:rFonts w:ascii="Times New Roman" w:hAnsi="Times New Roman" w:cs="Times New Roman"/>
          <w:b/>
          <w:bCs/>
          <w:sz w:val="22"/>
          <w:szCs w:val="22"/>
          <w:lang w:val="en-GB"/>
        </w:rPr>
      </w:pPr>
      <w:bookmarkStart w:id="45" w:name="OLE_LINK69"/>
      <w:r w:rsidRPr="00814AA4">
        <w:rPr>
          <w:rFonts w:ascii="Times New Roman" w:hAnsi="Times New Roman" w:cs="Times New Roman"/>
          <w:b/>
          <w:bCs/>
          <w:sz w:val="22"/>
          <w:szCs w:val="22"/>
          <w:lang w:val="en-GB"/>
        </w:rPr>
        <w:t>Course Description</w:t>
      </w:r>
    </w:p>
    <w:p w:rsidR="001A6DFD" w:rsidRDefault="001A6DFD" w:rsidP="00DD7502">
      <w:pPr>
        <w:jc w:val="both"/>
        <w:rPr>
          <w:rFonts w:ascii="Times New Roman" w:hAnsi="Times New Roman" w:cs="Times New Roman"/>
          <w:bCs/>
          <w:sz w:val="22"/>
          <w:szCs w:val="22"/>
          <w:lang w:val="en-GB"/>
        </w:rPr>
      </w:pPr>
      <w:r w:rsidRPr="001A6DFD">
        <w:rPr>
          <w:rFonts w:ascii="Times New Roman" w:hAnsi="Times New Roman" w:cs="Times New Roman"/>
          <w:bCs/>
          <w:sz w:val="22"/>
          <w:szCs w:val="22"/>
          <w:lang w:val="en-GB"/>
        </w:rPr>
        <w:t>Unleash creativity and storytelling prowess in our Documentary Filmmaking course. Learn the essentials of crafting engaging documentaries from start to finish. Dive into the intricacies of research, storytelling, and visual composition. Gain practical skills in camera operation, sound recording, and editing. Understand the ethical considerations and legal aspects of documentary filmmaking. Explore various documentary styles and techniques, finding your unique voice as a filmmaker. By course completion, be prepared to produce compelling documentaries that provoke thought and spark conversation. Join us and bring your stories to life on the screen.</w:t>
      </w:r>
    </w:p>
    <w:p w:rsidR="00893B5F" w:rsidRPr="00893B5F" w:rsidRDefault="00893B5F" w:rsidP="00893B5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get the opportunity to put skills into practice through a series of practical exercises and assignments. By the end of the course, students will understand the technical and creative elements involved in </w:t>
      </w:r>
      <w:r>
        <w:rPr>
          <w:rFonts w:ascii="Times New Roman" w:hAnsi="Times New Roman" w:cs="Times New Roman"/>
          <w:sz w:val="22"/>
          <w:szCs w:val="22"/>
          <w:lang w:val="en-GB"/>
        </w:rPr>
        <w:t>film making</w:t>
      </w:r>
      <w:r w:rsidRPr="00814AA4">
        <w:rPr>
          <w:rFonts w:ascii="Times New Roman" w:hAnsi="Times New Roman" w:cs="Times New Roman"/>
          <w:sz w:val="22"/>
          <w:szCs w:val="22"/>
          <w:lang w:val="en-GB"/>
        </w:rPr>
        <w:t xml:space="preserve">. They will be able to take visually compelling </w:t>
      </w:r>
      <w:r w:rsidRPr="00F25D15">
        <w:rPr>
          <w:rFonts w:ascii="Times New Roman" w:hAnsi="Times New Roman" w:cs="Times New Roman"/>
          <w:sz w:val="22"/>
          <w:szCs w:val="22"/>
          <w:lang w:val="en-GB"/>
        </w:rPr>
        <w:t>how to write a nonfiction script, create a budget, handle permits and shoot footage, record sound, edit via a non-linear editing system, and structure a documentary film</w:t>
      </w:r>
      <w:r w:rsidRPr="00814AA4">
        <w:rPr>
          <w:rFonts w:ascii="Times New Roman" w:hAnsi="Times New Roman" w:cs="Times New Roman"/>
          <w:sz w:val="22"/>
          <w:szCs w:val="22"/>
          <w:lang w:val="en-GB"/>
        </w:rPr>
        <w:t xml:space="preserve">. The course provides a foundation for further study in </w:t>
      </w:r>
      <w:r>
        <w:rPr>
          <w:rFonts w:ascii="Times New Roman" w:hAnsi="Times New Roman" w:cs="Times New Roman"/>
          <w:sz w:val="22"/>
          <w:szCs w:val="22"/>
          <w:lang w:val="en-GB"/>
        </w:rPr>
        <w:t>film making</w:t>
      </w:r>
      <w:r w:rsidRPr="00814AA4">
        <w:rPr>
          <w:rFonts w:ascii="Times New Roman" w:hAnsi="Times New Roman" w:cs="Times New Roman"/>
          <w:sz w:val="22"/>
          <w:szCs w:val="22"/>
          <w:lang w:val="en-GB"/>
        </w:rPr>
        <w:t xml:space="preserve"> and related fields.</w:t>
      </w:r>
    </w:p>
    <w:p w:rsidR="00893B5F" w:rsidRPr="001A6DFD" w:rsidRDefault="00893B5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
          <w:bCs/>
          <w:sz w:val="22"/>
          <w:szCs w:val="22"/>
          <w:lang w:val="en-GB"/>
        </w:rPr>
      </w:pPr>
    </w:p>
    <w:p w:rsidR="00F25D15" w:rsidRPr="00F25D15" w:rsidRDefault="00F25D15" w:rsidP="00F25D15">
      <w:pPr>
        <w:rPr>
          <w:rFonts w:ascii="Times New Roman" w:hAnsi="Times New Roman" w:cs="Times New Roman"/>
          <w:b/>
          <w:bCs/>
          <w:sz w:val="22"/>
          <w:szCs w:val="22"/>
          <w:lang w:val="en-GB"/>
        </w:rPr>
      </w:pPr>
      <w:r w:rsidRPr="00F25D15">
        <w:rPr>
          <w:rFonts w:ascii="Times New Roman" w:hAnsi="Times New Roman" w:cs="Times New Roman"/>
          <w:b/>
          <w:bCs/>
          <w:sz w:val="22"/>
          <w:szCs w:val="22"/>
          <w:lang w:val="en-GB"/>
        </w:rPr>
        <w:t>Course Objectives:</w:t>
      </w:r>
    </w:p>
    <w:p w:rsidR="00F25D15" w:rsidRP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Knowledge. Identify: By the end of the course students will be able to demonstrate fundamental skills in the techniques of documentary filmmaking including writing, producing, directing, interviewing, shooting and editing a non-fiction film. </w:t>
      </w:r>
    </w:p>
    <w:p w:rsidR="00F25D15" w:rsidRDefault="00F25D15" w:rsidP="00BE7BDF">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Comprehension. Communicate: By the end of the course students will be able to tell a non-fiction story using HD video and non-linear editing. </w:t>
      </w:r>
    </w:p>
    <w:p w:rsidR="00F25D15" w:rsidRDefault="00F25D15" w:rsidP="00703E58">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Application. Execution: During the course students will be taught how to write a nonfiction script, create a budget, handle permits and release forms, interview a documentary subject, shoot footage, record sound, edit via a non-linear editing system, and structure a documentary film. </w:t>
      </w:r>
    </w:p>
    <w:p w:rsid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 xml:space="preserve">Analysis. Analyze: During the course students will be taught how to critique and discuss assignments using professional documentary filmmaking terminology.  As well as how to learn from critiques and make corrections to their own work.   </w:t>
      </w:r>
    </w:p>
    <w:p w:rsidR="00151D3F" w:rsidRPr="00F25D15" w:rsidRDefault="00F25D15" w:rsidP="00F25D15">
      <w:pPr>
        <w:pStyle w:val="ListParagraph"/>
        <w:numPr>
          <w:ilvl w:val="0"/>
          <w:numId w:val="155"/>
        </w:numPr>
        <w:rPr>
          <w:rFonts w:ascii="Times New Roman" w:hAnsi="Times New Roman" w:cs="Times New Roman"/>
          <w:sz w:val="22"/>
          <w:szCs w:val="22"/>
          <w:lang w:val="en-GB"/>
        </w:rPr>
      </w:pPr>
      <w:r w:rsidRPr="00F25D15">
        <w:rPr>
          <w:rFonts w:ascii="Times New Roman" w:hAnsi="Times New Roman" w:cs="Times New Roman"/>
          <w:sz w:val="22"/>
          <w:szCs w:val="22"/>
          <w:lang w:val="en-GB"/>
        </w:rPr>
        <w:t>Synthesis. Edit: During the course the students will use the above skills to write, produce, direct, shoot and edit a series of exercises culminating in a documentary film.</w:t>
      </w:r>
    </w:p>
    <w:p w:rsidR="00235429" w:rsidRDefault="00235429"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CD6EA4" w:rsidRDefault="00151D3F" w:rsidP="00DD750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w:t>
      </w:r>
      <w:r w:rsidRPr="00814AA4">
        <w:rPr>
          <w:rFonts w:ascii="Times New Roman" w:hAnsi="Times New Roman" w:cs="Times New Roman"/>
          <w:sz w:val="22"/>
          <w:szCs w:val="22"/>
          <w:lang w:val="en-GB"/>
        </w:rPr>
        <w:t xml:space="preserve"> </w:t>
      </w:r>
      <w:r w:rsidR="00235429" w:rsidRPr="00814AA4">
        <w:rPr>
          <w:rFonts w:ascii="Times New Roman" w:hAnsi="Times New Roman" w:cs="Times New Roman"/>
          <w:sz w:val="22"/>
          <w:szCs w:val="22"/>
          <w:lang w:val="en-GB"/>
        </w:rPr>
        <w:t xml:space="preserve">As a part of this course, students will be required to maintain a record of their </w:t>
      </w:r>
      <w:r w:rsidR="00235429" w:rsidRPr="00CD6EA4">
        <w:rPr>
          <w:rFonts w:ascii="Times New Roman" w:hAnsi="Times New Roman" w:cs="Times New Roman"/>
          <w:sz w:val="22"/>
          <w:szCs w:val="22"/>
          <w:lang w:val="en-GB"/>
        </w:rPr>
        <w:t xml:space="preserve">Script Writing and Storyboard Development </w:t>
      </w:r>
      <w:r w:rsidR="00235429" w:rsidRPr="00814AA4">
        <w:rPr>
          <w:rFonts w:ascii="Times New Roman" w:hAnsi="Times New Roman" w:cs="Times New Roman"/>
          <w:sz w:val="22"/>
          <w:szCs w:val="22"/>
          <w:lang w:val="en-GB"/>
        </w:rPr>
        <w:t>exercises. This record will help students keep track of their progress and allow them to reflect on their work.</w:t>
      </w:r>
    </w:p>
    <w:p w:rsidR="00176946" w:rsidRPr="00CD6EA4" w:rsidRDefault="00176946" w:rsidP="00DD7502">
      <w:pPr>
        <w:jc w:val="both"/>
        <w:rPr>
          <w:rFonts w:ascii="Times New Roman" w:hAnsi="Times New Roman" w:cs="Times New Roman"/>
          <w:sz w:val="22"/>
          <w:szCs w:val="22"/>
          <w:lang w:val="en-GB"/>
        </w:rPr>
      </w:pPr>
      <w:r w:rsidRPr="00176946">
        <w:rPr>
          <w:rFonts w:ascii="Times New Roman" w:hAnsi="Times New Roman" w:cs="Times New Roman"/>
          <w:sz w:val="22"/>
          <w:szCs w:val="22"/>
          <w:lang w:val="en-GB"/>
        </w:rPr>
        <w:t>Before starting the film production, the script should be get approved by the Faculty Advisor. Each student should maintain a record book. Each student should produce one film for evaluation. Along with the final production, the student Director with all details recorded in it should submit the complete production/Shooting script.  This will be evaluated along with the production by examiners.</w:t>
      </w:r>
    </w:p>
    <w:p w:rsidR="00235429" w:rsidRPr="00814AA4" w:rsidRDefault="00176946" w:rsidP="00DD7502">
      <w:pPr>
        <w:pStyle w:val="ListParagraph"/>
        <w:spacing w:after="120"/>
        <w:ind w:left="0"/>
        <w:jc w:val="both"/>
        <w:rPr>
          <w:rFonts w:ascii="Times New Roman" w:hAnsi="Times New Roman" w:cs="Times New Roman"/>
          <w:sz w:val="22"/>
          <w:szCs w:val="22"/>
          <w:lang w:val="en-GB"/>
        </w:rPr>
      </w:pPr>
      <w:r w:rsidRPr="00CD6EA4">
        <w:rPr>
          <w:rFonts w:ascii="Times New Roman" w:hAnsi="Times New Roman" w:cs="Times New Roman"/>
          <w:sz w:val="22"/>
          <w:szCs w:val="22"/>
          <w:lang w:val="en-GB"/>
        </w:rPr>
        <w:t>The students have to submit one exercise as Record Work in the digital form &amp; Paper Page should contain Title -Concept -Synopsis-</w:t>
      </w:r>
      <w:r>
        <w:rPr>
          <w:rFonts w:ascii="Times New Roman" w:hAnsi="Times New Roman" w:cs="Times New Roman"/>
          <w:sz w:val="22"/>
          <w:szCs w:val="22"/>
          <w:lang w:val="en-GB"/>
        </w:rPr>
        <w:t xml:space="preserve"> Treatment -Two column Script –</w:t>
      </w:r>
      <w:r w:rsidRPr="00CD6EA4">
        <w:rPr>
          <w:rFonts w:ascii="Times New Roman" w:hAnsi="Times New Roman" w:cs="Times New Roman"/>
          <w:sz w:val="22"/>
          <w:szCs w:val="22"/>
          <w:lang w:val="en-GB"/>
        </w:rPr>
        <w:t xml:space="preserve">Shooting Script – </w:t>
      </w:r>
      <w:r w:rsidRPr="00CD6EA4">
        <w:rPr>
          <w:rFonts w:ascii="Times New Roman" w:hAnsi="Times New Roman" w:cs="Times New Roman"/>
          <w:sz w:val="22"/>
          <w:szCs w:val="22"/>
          <w:lang w:val="en-GB"/>
        </w:rPr>
        <w:lastRenderedPageBreak/>
        <w:t>Editing Script – Narration Script – Production schedule and Budgeting for</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Practical</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exam,</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which</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will</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be</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evaluated</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by</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the</w:t>
      </w:r>
      <w:r>
        <w:rPr>
          <w:rFonts w:ascii="Times New Roman" w:hAnsi="Times New Roman" w:cs="Times New Roman"/>
          <w:sz w:val="22"/>
          <w:szCs w:val="22"/>
          <w:lang w:val="en-GB"/>
        </w:rPr>
        <w:t xml:space="preserve"> </w:t>
      </w:r>
      <w:r w:rsidRPr="00CD6EA4">
        <w:rPr>
          <w:rFonts w:ascii="Times New Roman" w:hAnsi="Times New Roman" w:cs="Times New Roman"/>
          <w:sz w:val="22"/>
          <w:szCs w:val="22"/>
          <w:lang w:val="en-GB"/>
        </w:rPr>
        <w:t>External</w:t>
      </w:r>
      <w:r>
        <w:rPr>
          <w:rFonts w:ascii="Times New Roman" w:hAnsi="Times New Roman" w:cs="Times New Roman"/>
          <w:sz w:val="22"/>
          <w:szCs w:val="22"/>
          <w:lang w:val="en-GB"/>
        </w:rPr>
        <w:t xml:space="preserve"> Examiner</w:t>
      </w:r>
      <w:r w:rsidRPr="00CD6EA4">
        <w:rPr>
          <w:rFonts w:ascii="Times New Roman" w:hAnsi="Times New Roman" w:cs="Times New Roman"/>
          <w:sz w:val="22"/>
          <w:szCs w:val="22"/>
          <w:lang w:val="en-GB"/>
        </w:rPr>
        <w:t>.</w:t>
      </w:r>
      <w:r>
        <w:rPr>
          <w:rFonts w:ascii="Times New Roman" w:hAnsi="Times New Roman" w:cs="Times New Roman"/>
          <w:sz w:val="22"/>
          <w:szCs w:val="22"/>
          <w:lang w:val="en-GB"/>
        </w:rPr>
        <w:t xml:space="preserve"> In addition </w:t>
      </w:r>
      <w:r w:rsidRPr="00CD6EA4">
        <w:rPr>
          <w:rFonts w:ascii="Times New Roman" w:hAnsi="Times New Roman" w:cs="Times New Roman"/>
          <w:sz w:val="22"/>
          <w:szCs w:val="22"/>
          <w:lang w:val="en-GB"/>
        </w:rPr>
        <w:t>the student as to submit Production Photographs of Documentary Film Making.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235429" w:rsidRPr="00814AA4" w:rsidRDefault="00235429" w:rsidP="00235429">
      <w:pPr>
        <w:pStyle w:val="ListParagraph"/>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w:t>
      </w:r>
      <w:r w:rsidR="00CD6EA4">
        <w:rPr>
          <w:rFonts w:ascii="Times New Roman" w:hAnsi="Times New Roman" w:cs="Times New Roman"/>
          <w:sz w:val="22"/>
          <w:szCs w:val="22"/>
          <w:lang w:val="en-GB"/>
        </w:rPr>
        <w:t xml:space="preserve">nts’ procedural knowledge. </w:t>
      </w:r>
      <w:r w:rsidRPr="00814AA4">
        <w:rPr>
          <w:rFonts w:ascii="Times New Roman" w:hAnsi="Times New Roman" w:cs="Times New Roman"/>
          <w:sz w:val="22"/>
          <w:szCs w:val="22"/>
          <w:lang w:val="en-GB"/>
        </w:rPr>
        <w:t xml:space="preserve">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rPr>
          <w:rFonts w:ascii="Times New Roman" w:hAnsi="Times New Roman" w:cs="Times New Roman"/>
          <w:sz w:val="22"/>
          <w:szCs w:val="22"/>
          <w:lang w:val="en-GB"/>
        </w:rPr>
      </w:pPr>
    </w:p>
    <w:p w:rsidR="00E63138" w:rsidRDefault="00E63138" w:rsidP="00235429">
      <w:pPr>
        <w:jc w:val="both"/>
        <w:rPr>
          <w:rFonts w:ascii="Times New Roman" w:hAnsi="Times New Roman" w:cs="Times New Roman"/>
          <w:b/>
          <w:bCs/>
          <w:sz w:val="22"/>
          <w:szCs w:val="22"/>
          <w:lang w:val="en-GB"/>
        </w:rPr>
      </w:pPr>
    </w:p>
    <w:p w:rsidR="00235429" w:rsidRPr="00814AA4" w:rsidRDefault="00235429" w:rsidP="00235429">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Exercises for </w:t>
      </w:r>
      <w:r>
        <w:rPr>
          <w:rFonts w:ascii="Times New Roman" w:hAnsi="Times New Roman" w:cs="Times New Roman"/>
          <w:b/>
          <w:bCs/>
          <w:sz w:val="22"/>
          <w:szCs w:val="22"/>
          <w:lang w:val="en-GB"/>
        </w:rPr>
        <w:t xml:space="preserve">Documentary </w:t>
      </w:r>
      <w:r w:rsidRPr="00814AA4">
        <w:rPr>
          <w:rFonts w:ascii="Times New Roman" w:hAnsi="Times New Roman" w:cs="Times New Roman"/>
          <w:b/>
          <w:bCs/>
          <w:sz w:val="22"/>
          <w:szCs w:val="22"/>
          <w:lang w:val="en-GB"/>
        </w:rPr>
        <w:t>Filmmaking:</w:t>
      </w:r>
    </w:p>
    <w:p w:rsidR="00151D3F" w:rsidRDefault="008D4EF1" w:rsidP="00235429">
      <w:pPr>
        <w:rPr>
          <w:rFonts w:ascii="Times New Roman" w:hAnsi="Times New Roman" w:cs="Times New Roman"/>
          <w:sz w:val="22"/>
          <w:szCs w:val="22"/>
          <w:lang w:val="en-GB"/>
        </w:rPr>
      </w:pPr>
      <w:r>
        <w:rPr>
          <w:rFonts w:ascii="Times New Roman" w:hAnsi="Times New Roman" w:cs="Times New Roman"/>
          <w:sz w:val="22"/>
          <w:szCs w:val="22"/>
          <w:lang w:val="en-GB"/>
        </w:rPr>
        <w:t>May one or team of S</w:t>
      </w:r>
      <w:r w:rsidR="00235429" w:rsidRPr="00CD6EA4">
        <w:rPr>
          <w:rFonts w:ascii="Times New Roman" w:hAnsi="Times New Roman" w:cs="Times New Roman"/>
          <w:sz w:val="22"/>
          <w:szCs w:val="22"/>
          <w:lang w:val="en-GB"/>
        </w:rPr>
        <w:t>tudent</w:t>
      </w:r>
      <w:r>
        <w:rPr>
          <w:rFonts w:ascii="Times New Roman" w:hAnsi="Times New Roman" w:cs="Times New Roman"/>
          <w:sz w:val="22"/>
          <w:szCs w:val="22"/>
          <w:lang w:val="en-GB"/>
        </w:rPr>
        <w:t>s</w:t>
      </w:r>
      <w:r w:rsidR="00235429" w:rsidRPr="00CD6EA4">
        <w:rPr>
          <w:rFonts w:ascii="Times New Roman" w:hAnsi="Times New Roman" w:cs="Times New Roman"/>
          <w:sz w:val="22"/>
          <w:szCs w:val="22"/>
          <w:lang w:val="en-GB"/>
        </w:rPr>
        <w:t xml:space="preserve"> must produce </w:t>
      </w:r>
      <w:r w:rsidR="00235429" w:rsidRPr="00E63138">
        <w:rPr>
          <w:rFonts w:ascii="Times New Roman" w:hAnsi="Times New Roman" w:cs="Times New Roman"/>
          <w:b/>
          <w:sz w:val="22"/>
          <w:szCs w:val="22"/>
          <w:lang w:val="en-GB"/>
        </w:rPr>
        <w:t xml:space="preserve">one Documentary </w:t>
      </w:r>
      <w:r w:rsidR="00E63138">
        <w:rPr>
          <w:rFonts w:ascii="Times New Roman" w:hAnsi="Times New Roman" w:cs="Times New Roman"/>
          <w:b/>
          <w:sz w:val="22"/>
          <w:szCs w:val="22"/>
          <w:lang w:val="en-GB"/>
        </w:rPr>
        <w:t xml:space="preserve">genre </w:t>
      </w:r>
      <w:r w:rsidR="00235429" w:rsidRPr="00E63138">
        <w:rPr>
          <w:rFonts w:ascii="Times New Roman" w:hAnsi="Times New Roman" w:cs="Times New Roman"/>
          <w:b/>
          <w:sz w:val="22"/>
          <w:szCs w:val="22"/>
          <w:lang w:val="en-GB"/>
        </w:rPr>
        <w:t>Film</w:t>
      </w:r>
      <w:r w:rsidR="00235429" w:rsidRPr="00CD6EA4">
        <w:rPr>
          <w:rFonts w:ascii="Times New Roman" w:hAnsi="Times New Roman" w:cs="Times New Roman"/>
          <w:sz w:val="22"/>
          <w:szCs w:val="22"/>
          <w:lang w:val="en-GB"/>
        </w:rPr>
        <w:t xml:space="preserve"> as Original Output of Duration</w:t>
      </w:r>
      <w:r w:rsidR="00CD6EA4">
        <w:rPr>
          <w:rFonts w:ascii="Times New Roman" w:hAnsi="Times New Roman" w:cs="Times New Roman"/>
          <w:sz w:val="22"/>
          <w:szCs w:val="22"/>
          <w:lang w:val="en-GB"/>
        </w:rPr>
        <w:t xml:space="preserve"> 2</w:t>
      </w:r>
      <w:r w:rsidR="00235429" w:rsidRPr="00CD6EA4">
        <w:rPr>
          <w:rFonts w:ascii="Times New Roman" w:hAnsi="Times New Roman" w:cs="Times New Roman"/>
          <w:sz w:val="22"/>
          <w:szCs w:val="22"/>
          <w:lang w:val="en-GB"/>
        </w:rPr>
        <w:t>0</w:t>
      </w:r>
      <w:r w:rsidR="00CD6EA4">
        <w:rPr>
          <w:rFonts w:ascii="Times New Roman" w:hAnsi="Times New Roman" w:cs="Times New Roman"/>
          <w:sz w:val="22"/>
          <w:szCs w:val="22"/>
          <w:lang w:val="en-GB"/>
        </w:rPr>
        <w:t xml:space="preserve"> to 45</w:t>
      </w:r>
      <w:r w:rsidR="00235429" w:rsidRPr="00CD6EA4">
        <w:rPr>
          <w:rFonts w:ascii="Times New Roman" w:hAnsi="Times New Roman" w:cs="Times New Roman"/>
          <w:sz w:val="22"/>
          <w:szCs w:val="22"/>
          <w:lang w:val="en-GB"/>
        </w:rPr>
        <w:t xml:space="preserve"> Minutes. Along with the Visual, Narration (Voice Over)</w:t>
      </w:r>
      <w:r w:rsidR="00CD6EA4" w:rsidRPr="00CD6EA4">
        <w:rPr>
          <w:rFonts w:ascii="Times New Roman" w:hAnsi="Times New Roman" w:cs="Times New Roman"/>
          <w:sz w:val="22"/>
          <w:szCs w:val="22"/>
          <w:lang w:val="en-GB"/>
        </w:rPr>
        <w:t>, Music</w:t>
      </w:r>
      <w:r w:rsidR="00235429" w:rsidRPr="00CD6EA4">
        <w:rPr>
          <w:rFonts w:ascii="Times New Roman" w:hAnsi="Times New Roman" w:cs="Times New Roman"/>
          <w:sz w:val="22"/>
          <w:szCs w:val="22"/>
          <w:lang w:val="en-GB"/>
        </w:rPr>
        <w:t xml:space="preserve"> &amp; SFX must be Included.</w:t>
      </w:r>
    </w:p>
    <w:p w:rsidR="00893B5F" w:rsidRDefault="00893B5F" w:rsidP="00235429">
      <w:pPr>
        <w:rPr>
          <w:rFonts w:ascii="Times New Roman" w:hAnsi="Times New Roman" w:cs="Times New Roman"/>
          <w:sz w:val="22"/>
          <w:szCs w:val="22"/>
          <w:lang w:val="en-GB"/>
        </w:rPr>
      </w:pPr>
    </w:p>
    <w:p w:rsidR="00893B5F" w:rsidRPr="00E63138" w:rsidRDefault="00893B5F" w:rsidP="00893B5F">
      <w:pPr>
        <w:spacing w:line="360" w:lineRule="auto"/>
        <w:rPr>
          <w:rFonts w:ascii="Times New Roman" w:hAnsi="Times New Roman" w:cs="Times New Roman"/>
          <w:b/>
          <w:sz w:val="26"/>
          <w:szCs w:val="22"/>
          <w:u w:val="single"/>
          <w:lang w:val="en-GB"/>
        </w:rPr>
      </w:pPr>
      <w:r w:rsidRPr="00E63138">
        <w:rPr>
          <w:rFonts w:ascii="Times New Roman" w:hAnsi="Times New Roman" w:cs="Times New Roman"/>
          <w:b/>
          <w:sz w:val="26"/>
          <w:szCs w:val="22"/>
          <w:u w:val="single"/>
          <w:lang w:val="en-GB"/>
        </w:rPr>
        <w:t>Documentary genres list</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Pr>
          <w:rFonts w:ascii="Times New Roman" w:hAnsi="Times New Roman" w:cs="Times New Roman"/>
          <w:b/>
          <w:sz w:val="22"/>
          <w:szCs w:val="22"/>
          <w:lang w:val="en-GB"/>
        </w:rPr>
        <w:t>Our Traditional Arts</w:t>
      </w:r>
      <w:r w:rsidRPr="00E63138">
        <w:rPr>
          <w:rFonts w:ascii="Times New Roman" w:hAnsi="Times New Roman" w:cs="Times New Roman"/>
          <w:sz w:val="22"/>
          <w:szCs w:val="22"/>
          <w:lang w:val="en-GB"/>
        </w:rPr>
        <w:t xml:space="preserve">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Historical events</w:t>
      </w:r>
      <w:r w:rsidRPr="00E63138">
        <w:rPr>
          <w:rFonts w:ascii="Times New Roman" w:hAnsi="Times New Roman" w:cs="Times New Roman"/>
          <w:sz w:val="22"/>
          <w:szCs w:val="22"/>
          <w:lang w:val="en-GB"/>
        </w:rPr>
        <w:t xml:space="preserve"> provide insights into significant figures and pivotal moments.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Nature and Wildlife </w:t>
      </w:r>
      <w:r w:rsidRPr="00E63138">
        <w:rPr>
          <w:rFonts w:ascii="Times New Roman" w:hAnsi="Times New Roman" w:cs="Times New Roman"/>
          <w:sz w:val="22"/>
          <w:szCs w:val="22"/>
          <w:lang w:val="en-GB"/>
        </w:rPr>
        <w:t>explores animal life, natural environments, and ecosystems.</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Science and Technology</w:t>
      </w:r>
      <w:r w:rsidRPr="00E63138">
        <w:rPr>
          <w:rFonts w:ascii="Times New Roman" w:hAnsi="Times New Roman" w:cs="Times New Roman"/>
          <w:sz w:val="22"/>
          <w:szCs w:val="22"/>
          <w:lang w:val="en-GB"/>
        </w:rPr>
        <w:t xml:space="preserve"> focus on the latest advancements, scientific concepts, and technology.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Social &amp; Cultural</w:t>
      </w:r>
      <w:r w:rsidRPr="00E63138">
        <w:rPr>
          <w:rFonts w:ascii="Times New Roman" w:hAnsi="Times New Roman" w:cs="Times New Roman"/>
          <w:sz w:val="22"/>
          <w:szCs w:val="22"/>
          <w:lang w:val="en-GB"/>
        </w:rPr>
        <w:t xml:space="preserve"> fosters community empathy by exploring human culture and relations. </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Biographies</w:t>
      </w:r>
      <w:r w:rsidRPr="00E63138">
        <w:rPr>
          <w:rFonts w:ascii="Times New Roman" w:hAnsi="Times New Roman" w:cs="Times New Roman"/>
          <w:sz w:val="22"/>
          <w:szCs w:val="22"/>
          <w:lang w:val="en-GB"/>
        </w:rPr>
        <w:t xml:space="preserve"> address an individual’s life and achievements.</w:t>
      </w:r>
    </w:p>
    <w:p w:rsidR="00893B5F" w:rsidRPr="00E63138" w:rsidRDefault="00893B5F" w:rsidP="00893B5F">
      <w:pPr>
        <w:pStyle w:val="ListParagraph"/>
        <w:numPr>
          <w:ilvl w:val="0"/>
          <w:numId w:val="159"/>
        </w:numPr>
        <w:spacing w:line="360" w:lineRule="auto"/>
        <w:rPr>
          <w:rFonts w:ascii="Times New Roman" w:hAnsi="Times New Roman" w:cs="Times New Roman"/>
          <w:sz w:val="22"/>
          <w:szCs w:val="22"/>
          <w:lang w:val="en-GB"/>
        </w:rPr>
      </w:pPr>
      <w:r w:rsidRPr="00E63138">
        <w:rPr>
          <w:rFonts w:ascii="Times New Roman" w:hAnsi="Times New Roman" w:cs="Times New Roman"/>
          <w:b/>
          <w:sz w:val="22"/>
          <w:szCs w:val="22"/>
          <w:lang w:val="en-GB"/>
        </w:rPr>
        <w:t>Sports</w:t>
      </w:r>
      <w:r w:rsidRPr="00E63138">
        <w:rPr>
          <w:rFonts w:ascii="Times New Roman" w:hAnsi="Times New Roman" w:cs="Times New Roman"/>
          <w:sz w:val="22"/>
          <w:szCs w:val="22"/>
          <w:lang w:val="en-GB"/>
        </w:rPr>
        <w:t xml:space="preserve"> highlight inspirational stories of athletes, teams, and sporting events. </w:t>
      </w:r>
    </w:p>
    <w:p w:rsidR="00893B5F" w:rsidRPr="00E63138" w:rsidRDefault="00893B5F" w:rsidP="00893B5F">
      <w:pPr>
        <w:pStyle w:val="ListParagraph"/>
        <w:numPr>
          <w:ilvl w:val="0"/>
          <w:numId w:val="159"/>
        </w:numPr>
        <w:rPr>
          <w:rFonts w:ascii="Times New Roman" w:hAnsi="Times New Roman" w:cs="Times New Roman"/>
          <w:sz w:val="22"/>
          <w:szCs w:val="22"/>
          <w:lang w:val="en-GB"/>
        </w:rPr>
      </w:pPr>
      <w:r w:rsidRPr="00E63138">
        <w:rPr>
          <w:rFonts w:ascii="Times New Roman" w:hAnsi="Times New Roman" w:cs="Times New Roman"/>
          <w:b/>
          <w:sz w:val="22"/>
          <w:szCs w:val="22"/>
          <w:lang w:val="en-GB"/>
        </w:rPr>
        <w:t>Environmental issues</w:t>
      </w:r>
      <w:r w:rsidRPr="00E63138">
        <w:rPr>
          <w:rFonts w:ascii="Times New Roman" w:hAnsi="Times New Roman" w:cs="Times New Roman"/>
          <w:sz w:val="22"/>
          <w:szCs w:val="22"/>
          <w:lang w:val="en-GB"/>
        </w:rPr>
        <w:t xml:space="preserve"> raise awareness and promote action towards a healthier planet.</w:t>
      </w:r>
    </w:p>
    <w:p w:rsidR="00893B5F" w:rsidRPr="00CD6EA4" w:rsidRDefault="00893B5F" w:rsidP="00235429">
      <w:pPr>
        <w:rPr>
          <w:rFonts w:ascii="Times New Roman" w:hAnsi="Times New Roman" w:cs="Times New Roman"/>
          <w:sz w:val="22"/>
          <w:szCs w:val="22"/>
          <w:lang w:val="en-GB"/>
        </w:rPr>
      </w:pPr>
    </w:p>
    <w:p w:rsidR="00235429" w:rsidRPr="00893B5F" w:rsidRDefault="00893B5F" w:rsidP="00151D3F">
      <w:pPr>
        <w:rPr>
          <w:rFonts w:ascii="Times New Roman" w:hAnsi="Times New Roman" w:cs="Times New Roman"/>
          <w:b/>
          <w:sz w:val="22"/>
          <w:szCs w:val="22"/>
          <w:u w:val="single"/>
          <w:lang w:val="en-GB"/>
        </w:rPr>
      </w:pPr>
      <w:r w:rsidRPr="00893B5F">
        <w:rPr>
          <w:rFonts w:ascii="Times New Roman" w:hAnsi="Times New Roman" w:cs="Times New Roman"/>
          <w:b/>
          <w:sz w:val="22"/>
          <w:szCs w:val="22"/>
          <w:u w:val="single"/>
          <w:lang w:val="en-GB"/>
        </w:rPr>
        <w:t>Types of Documentaries</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Observational - </w:t>
      </w:r>
      <w:r w:rsidRPr="00E63138">
        <w:rPr>
          <w:rFonts w:ascii="Times New Roman" w:hAnsi="Times New Roman" w:cs="Times New Roman"/>
          <w:sz w:val="22"/>
          <w:szCs w:val="22"/>
          <w:lang w:val="en-GB"/>
        </w:rPr>
        <w:t xml:space="preserve">Observational types of documentaries adopt a fly-on-the-wall approach. Filmmakers observe and capture real-life events without interfering or directing the subjects. The aim is to present the subject matter with authenticity. </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Poetic - </w:t>
      </w:r>
      <w:r w:rsidRPr="00E63138">
        <w:rPr>
          <w:rFonts w:ascii="Times New Roman" w:hAnsi="Times New Roman" w:cs="Times New Roman"/>
          <w:sz w:val="22"/>
          <w:szCs w:val="22"/>
          <w:lang w:val="en-GB"/>
        </w:rPr>
        <w:t xml:space="preserve">A poetic documentary film uses imagery, metaphors, and symbolism to explore themes lyrically and subjectively. It’s one of the types of documentary that prioritizes visual storytelling over verbal exposition. </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Expository - </w:t>
      </w:r>
      <w:r w:rsidRPr="00E63138">
        <w:rPr>
          <w:rFonts w:ascii="Times New Roman" w:hAnsi="Times New Roman" w:cs="Times New Roman"/>
          <w:sz w:val="22"/>
          <w:szCs w:val="22"/>
          <w:lang w:val="en-GB"/>
        </w:rPr>
        <w:t>An expository documentary film informs and educates audiences about specific topics by presenting facts, arguments, or explanations. They rely on voice over narration, interviews, statistics, and archival footage.</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Participatory - </w:t>
      </w:r>
      <w:r w:rsidRPr="00E63138">
        <w:rPr>
          <w:rFonts w:ascii="Times New Roman" w:hAnsi="Times New Roman" w:cs="Times New Roman"/>
          <w:sz w:val="22"/>
          <w:szCs w:val="22"/>
          <w:lang w:val="en-GB"/>
        </w:rPr>
        <w:t>In these productions, the filmmaker directly interacts with the subject, becoming part of the story through immersive portrayals. It’s one of the types of documentary that blurs the lines between observer and participant.</w:t>
      </w:r>
    </w:p>
    <w:p w:rsidR="00E63138"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t xml:space="preserve">Performative - </w:t>
      </w:r>
      <w:r w:rsidRPr="00E63138">
        <w:rPr>
          <w:rFonts w:ascii="Times New Roman" w:hAnsi="Times New Roman" w:cs="Times New Roman"/>
          <w:sz w:val="22"/>
          <w:szCs w:val="22"/>
          <w:lang w:val="en-GB"/>
        </w:rPr>
        <w:t>A performative documentary film incorporates the filmmaker’s personal perspective, experiences, or narrative journey as a central character. It’s one of the types of documentaries that explores how a filmmaker’s presence shapes the audience’s understanding of the subject.</w:t>
      </w:r>
    </w:p>
    <w:p w:rsidR="00F301B6" w:rsidRPr="00E63138" w:rsidRDefault="00E63138" w:rsidP="00E63138">
      <w:pPr>
        <w:pStyle w:val="ListParagraph"/>
        <w:numPr>
          <w:ilvl w:val="0"/>
          <w:numId w:val="160"/>
        </w:numPr>
        <w:rPr>
          <w:rFonts w:ascii="Times New Roman" w:hAnsi="Times New Roman" w:cs="Times New Roman"/>
          <w:sz w:val="22"/>
          <w:szCs w:val="22"/>
          <w:lang w:val="en-GB"/>
        </w:rPr>
      </w:pPr>
      <w:r w:rsidRPr="00E63138">
        <w:rPr>
          <w:rFonts w:ascii="Times New Roman" w:hAnsi="Times New Roman" w:cs="Times New Roman"/>
          <w:b/>
          <w:sz w:val="22"/>
          <w:szCs w:val="22"/>
          <w:lang w:val="en-GB"/>
        </w:rPr>
        <w:lastRenderedPageBreak/>
        <w:t xml:space="preserve">Reflective - </w:t>
      </w:r>
      <w:r w:rsidRPr="00E63138">
        <w:rPr>
          <w:rFonts w:ascii="Times New Roman" w:hAnsi="Times New Roman" w:cs="Times New Roman"/>
          <w:sz w:val="22"/>
          <w:szCs w:val="22"/>
          <w:lang w:val="en-GB"/>
        </w:rPr>
        <w:t xml:space="preserve">These examine the filmmaker’s thoughts, feelings, and insights about subjects or experiences. They involve self-reflection and a critical examination of personal perspectives. </w:t>
      </w:r>
    </w:p>
    <w:p w:rsidR="00E63138" w:rsidRDefault="00E63138" w:rsidP="00E63138">
      <w:pPr>
        <w:rPr>
          <w:rFonts w:ascii="Times New Roman" w:hAnsi="Times New Roman" w:cs="Times New Roman"/>
          <w:sz w:val="22"/>
          <w:szCs w:val="22"/>
          <w:lang w:val="en-GB"/>
        </w:rPr>
      </w:pPr>
    </w:p>
    <w:p w:rsidR="00E63138" w:rsidRPr="00CD6EA4" w:rsidRDefault="00E63138" w:rsidP="00E63138">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DA47F0" w:rsidRDefault="00DA47F0" w:rsidP="00996BBC">
      <w:pPr>
        <w:pStyle w:val="ListParagraph"/>
        <w:widowControl w:val="0"/>
        <w:numPr>
          <w:ilvl w:val="0"/>
          <w:numId w:val="74"/>
        </w:numPr>
        <w:autoSpaceDE w:val="0"/>
        <w:autoSpaceDN w:val="0"/>
        <w:rPr>
          <w:rFonts w:ascii="Times New Roman" w:hAnsi="Times New Roman" w:cs="Times New Roman"/>
          <w:sz w:val="22"/>
          <w:szCs w:val="22"/>
          <w:lang w:val="en-GB"/>
        </w:rPr>
      </w:pPr>
      <w:r w:rsidRPr="00DA47F0">
        <w:rPr>
          <w:rFonts w:ascii="Times New Roman" w:hAnsi="Times New Roman" w:cs="Times New Roman"/>
          <w:sz w:val="22"/>
          <w:szCs w:val="22"/>
          <w:lang w:val="en-GB"/>
        </w:rPr>
        <w:t xml:space="preserve">The students gain noteworthy knowledge in documentary making. </w:t>
      </w:r>
    </w:p>
    <w:p w:rsidR="00151D3F" w:rsidRPr="00DA47F0" w:rsidRDefault="00DA47F0" w:rsidP="00996BBC">
      <w:pPr>
        <w:pStyle w:val="ListParagraph"/>
        <w:widowControl w:val="0"/>
        <w:numPr>
          <w:ilvl w:val="0"/>
          <w:numId w:val="74"/>
        </w:numPr>
        <w:autoSpaceDE w:val="0"/>
        <w:autoSpaceDN w:val="0"/>
        <w:rPr>
          <w:rFonts w:ascii="Times New Roman" w:hAnsi="Times New Roman" w:cs="Times New Roman"/>
          <w:sz w:val="22"/>
          <w:szCs w:val="22"/>
          <w:lang w:val="en-GB"/>
        </w:rPr>
      </w:pPr>
      <w:r w:rsidRPr="00DA47F0">
        <w:rPr>
          <w:rFonts w:ascii="Times New Roman" w:hAnsi="Times New Roman" w:cs="Times New Roman"/>
          <w:sz w:val="22"/>
          <w:szCs w:val="22"/>
          <w:lang w:val="en-GB"/>
        </w:rPr>
        <w:t>The students will be able to understand the script work and field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258"/>
        <w:gridCol w:w="1269"/>
        <w:gridCol w:w="1158"/>
        <w:gridCol w:w="1418"/>
        <w:gridCol w:w="1276"/>
        <w:gridCol w:w="1134"/>
      </w:tblGrid>
      <w:tr w:rsidR="00151D3F" w:rsidRPr="00814AA4" w:rsidTr="00146064">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 PSO/CO</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rPr>
          <w:trHeight w:val="263"/>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bookmarkEnd w:id="45"/>
    <w:p w:rsidR="00746BE1" w:rsidRPr="00746BE1" w:rsidRDefault="00746BE1" w:rsidP="00746BE1">
      <w:pPr>
        <w:rPr>
          <w:rFonts w:ascii="Times New Roman" w:hAnsi="Times New Roman" w:cs="Times New Roman"/>
          <w:b/>
          <w:sz w:val="22"/>
          <w:szCs w:val="22"/>
          <w:lang w:val="en-GB"/>
        </w:rPr>
      </w:pPr>
      <w:r w:rsidRPr="00746BE1">
        <w:rPr>
          <w:rFonts w:ascii="Times New Roman" w:hAnsi="Times New Roman" w:cs="Times New Roman"/>
          <w:b/>
          <w:sz w:val="22"/>
          <w:szCs w:val="22"/>
          <w:lang w:val="en-GB"/>
        </w:rPr>
        <w:t xml:space="preserve">Text books: </w:t>
      </w:r>
    </w:p>
    <w:p w:rsidR="00746BE1" w:rsidRPr="00746BE1" w:rsidRDefault="00746BE1" w:rsidP="00746BE1">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Rotha, Paul. Documentary Film, London, Faber and Faber, Third Edition, 1963.  </w:t>
      </w:r>
    </w:p>
    <w:p w:rsidR="00746BE1" w:rsidRPr="00746BE1" w:rsidRDefault="00746BE1" w:rsidP="00746BE1">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Macdonald, Kevin. Imagining reality, London, Faber &amp; Faber, 2006. </w:t>
      </w:r>
    </w:p>
    <w:p w:rsidR="00746BE1" w:rsidRPr="00746BE1" w:rsidRDefault="00746BE1" w:rsidP="007F281B">
      <w:pPr>
        <w:pStyle w:val="ListParagraph"/>
        <w:numPr>
          <w:ilvl w:val="0"/>
          <w:numId w:val="157"/>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Rabiger, Michael, Directing the Documentary, New York, Focal Press, Fifth Edition, 2004.  </w:t>
      </w:r>
    </w:p>
    <w:p w:rsidR="00746BE1" w:rsidRPr="00746BE1" w:rsidRDefault="00746BE1" w:rsidP="00746BE1">
      <w:pPr>
        <w:rPr>
          <w:rFonts w:ascii="Times New Roman" w:hAnsi="Times New Roman" w:cs="Times New Roman"/>
          <w:b/>
          <w:sz w:val="22"/>
          <w:szCs w:val="22"/>
          <w:lang w:val="en-GB"/>
        </w:rPr>
      </w:pPr>
      <w:r w:rsidRPr="00746BE1">
        <w:rPr>
          <w:rFonts w:ascii="Times New Roman" w:hAnsi="Times New Roman" w:cs="Times New Roman"/>
          <w:b/>
          <w:sz w:val="22"/>
          <w:szCs w:val="22"/>
          <w:lang w:val="en-GB"/>
        </w:rPr>
        <w:t xml:space="preserve">Reference books: </w:t>
      </w:r>
    </w:p>
    <w:p w:rsidR="00746BE1" w:rsidRPr="00746BE1" w:rsidRDefault="00746BE1" w:rsidP="00746BE1">
      <w:pPr>
        <w:pStyle w:val="ListParagraph"/>
        <w:numPr>
          <w:ilvl w:val="0"/>
          <w:numId w:val="158"/>
        </w:numPr>
        <w:rPr>
          <w:rFonts w:ascii="Times New Roman" w:hAnsi="Times New Roman" w:cs="Times New Roman"/>
          <w:sz w:val="22"/>
          <w:szCs w:val="22"/>
          <w:lang w:val="en-GB"/>
        </w:rPr>
      </w:pPr>
      <w:r w:rsidRPr="00746BE1">
        <w:rPr>
          <w:rFonts w:ascii="Times New Roman" w:hAnsi="Times New Roman" w:cs="Times New Roman"/>
          <w:sz w:val="22"/>
          <w:szCs w:val="22"/>
          <w:lang w:val="en-GB"/>
        </w:rPr>
        <w:t xml:space="preserve">Wolverton, Mike. How to make Documentary for Video and Film, United States, Gulf </w:t>
      </w:r>
    </w:p>
    <w:p w:rsidR="00A3052C" w:rsidRPr="00746BE1" w:rsidRDefault="00746BE1" w:rsidP="00746BE1">
      <w:pPr>
        <w:pStyle w:val="ListParagraph"/>
        <w:rPr>
          <w:rFonts w:ascii="Times New Roman" w:hAnsi="Times New Roman" w:cs="Times New Roman"/>
          <w:sz w:val="22"/>
          <w:szCs w:val="22"/>
          <w:lang w:val="en-GB"/>
        </w:rPr>
      </w:pPr>
      <w:r w:rsidRPr="00746BE1">
        <w:rPr>
          <w:rFonts w:ascii="Times New Roman" w:hAnsi="Times New Roman" w:cs="Times New Roman"/>
          <w:sz w:val="22"/>
          <w:szCs w:val="22"/>
          <w:lang w:val="en-GB"/>
        </w:rPr>
        <w:t>Pub. Co., Book Division, 1983.</w:t>
      </w:r>
    </w:p>
    <w:p w:rsidR="00E63138" w:rsidRDefault="00E63138" w:rsidP="00151D3F">
      <w:pPr>
        <w:rPr>
          <w:rFonts w:ascii="Times New Roman" w:hAnsi="Times New Roman" w:cs="Times New Roman"/>
          <w:b/>
          <w:sz w:val="22"/>
          <w:szCs w:val="22"/>
          <w:lang w:val="en-GB"/>
        </w:rPr>
      </w:pPr>
    </w:p>
    <w:p w:rsidR="00A3052C" w:rsidRPr="00E63138" w:rsidRDefault="00F301B6" w:rsidP="00151D3F">
      <w:pPr>
        <w:rPr>
          <w:rFonts w:ascii="Times New Roman" w:hAnsi="Times New Roman" w:cs="Times New Roman"/>
          <w:b/>
          <w:sz w:val="22"/>
          <w:szCs w:val="22"/>
          <w:lang w:val="en-GB"/>
        </w:rPr>
      </w:pPr>
      <w:r w:rsidRPr="00E63138">
        <w:rPr>
          <w:rFonts w:ascii="Times New Roman" w:hAnsi="Times New Roman" w:cs="Times New Roman"/>
          <w:b/>
          <w:sz w:val="22"/>
          <w:szCs w:val="22"/>
          <w:lang w:val="en-GB"/>
        </w:rPr>
        <w:t xml:space="preserve">Online </w:t>
      </w:r>
      <w:r w:rsidR="00E63138" w:rsidRPr="00E63138">
        <w:rPr>
          <w:rFonts w:ascii="Times New Roman" w:hAnsi="Times New Roman" w:cs="Times New Roman"/>
          <w:b/>
          <w:sz w:val="22"/>
          <w:szCs w:val="22"/>
          <w:lang w:val="en-GB"/>
        </w:rPr>
        <w:t>Reference</w:t>
      </w:r>
      <w:r w:rsidRPr="00E63138">
        <w:rPr>
          <w:rFonts w:ascii="Times New Roman" w:hAnsi="Times New Roman" w:cs="Times New Roman"/>
          <w:b/>
          <w:sz w:val="22"/>
          <w:szCs w:val="22"/>
          <w:lang w:val="en-GB"/>
        </w:rPr>
        <w:t>:</w:t>
      </w:r>
    </w:p>
    <w:p w:rsidR="00F301B6" w:rsidRPr="00814AA4" w:rsidRDefault="00C86E2E" w:rsidP="00151D3F">
      <w:pPr>
        <w:rPr>
          <w:rFonts w:ascii="Times New Roman" w:hAnsi="Times New Roman" w:cs="Times New Roman"/>
          <w:sz w:val="22"/>
          <w:szCs w:val="22"/>
          <w:lang w:val="en-GB"/>
        </w:rPr>
      </w:pPr>
      <w:hyperlink r:id="rId78" w:history="1">
        <w:r w:rsidR="00F301B6">
          <w:rPr>
            <w:rStyle w:val="Hyperlink"/>
          </w:rPr>
          <w:t>Types of documentaries: Unique styles for epic audiovisual projects - VoiceTalks (voice123.com)</w:t>
        </w:r>
      </w:hyperlink>
    </w:p>
    <w:p w:rsidR="00A3052C" w:rsidRDefault="00A3052C" w:rsidP="00151D3F">
      <w:pPr>
        <w:jc w:val="both"/>
        <w:rPr>
          <w:rFonts w:ascii="Times New Roman" w:hAnsi="Times New Roman" w:cs="Times New Roman"/>
          <w:b/>
          <w:bCs/>
          <w:sz w:val="22"/>
          <w:szCs w:val="22"/>
        </w:rPr>
      </w:pPr>
    </w:p>
    <w:p w:rsidR="00B3395D" w:rsidRDefault="001562AD" w:rsidP="00F3330F">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t>(Refer to the regulations for additional information)</w:t>
      </w:r>
    </w:p>
    <w:p w:rsidR="00A3052C" w:rsidRDefault="00A3052C" w:rsidP="00151D3F">
      <w:pPr>
        <w:jc w:val="both"/>
        <w:rPr>
          <w:rFonts w:ascii="Times New Roman" w:hAnsi="Times New Roman" w:cs="Times New Roman"/>
          <w:b/>
          <w:bCs/>
          <w:sz w:val="22"/>
          <w:szCs w:val="22"/>
        </w:rPr>
      </w:pPr>
    </w:p>
    <w:p w:rsidR="001562AD" w:rsidRDefault="001562AD">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br w:type="page"/>
      </w:r>
    </w:p>
    <w:p w:rsidR="001562AD" w:rsidRDefault="001562AD" w:rsidP="00151D3F">
      <w:pPr>
        <w:jc w:val="both"/>
        <w:rPr>
          <w:rFonts w:ascii="Times New Roman" w:hAnsi="Times New Roman" w:cs="Times New Roman"/>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1417"/>
      </w:tblGrid>
      <w:tr w:rsidR="00A3052C" w:rsidRPr="006B2BC2" w:rsidTr="00B3395D">
        <w:trPr>
          <w:trHeight w:val="870"/>
        </w:trPr>
        <w:tc>
          <w:tcPr>
            <w:tcW w:w="1668" w:type="dxa"/>
            <w:shd w:val="clear" w:color="auto" w:fill="auto"/>
          </w:tcPr>
          <w:p w:rsidR="00A3052C" w:rsidRDefault="00A3052C" w:rsidP="000E2C55">
            <w:pPr>
              <w:rPr>
                <w:b/>
              </w:rPr>
            </w:pPr>
            <w:r>
              <w:rPr>
                <w:b/>
              </w:rPr>
              <w:t>SEMESTER:V</w:t>
            </w:r>
          </w:p>
          <w:p w:rsidR="00A3052C" w:rsidRPr="006B2BC2" w:rsidRDefault="00A3052C" w:rsidP="000E2C55">
            <w:pPr>
              <w:rPr>
                <w:b/>
              </w:rPr>
            </w:pPr>
          </w:p>
          <w:p w:rsidR="00A3052C" w:rsidRPr="00E87C0E" w:rsidRDefault="00A3052C" w:rsidP="000E2C55">
            <w:pPr>
              <w:rPr>
                <w:b/>
                <w:i/>
                <w:iCs/>
              </w:rPr>
            </w:pPr>
            <w:r w:rsidRPr="006B2BC2">
              <w:rPr>
                <w:b/>
              </w:rPr>
              <w:t xml:space="preserve">PART: </w:t>
            </w:r>
            <w:r>
              <w:rPr>
                <w:b/>
              </w:rPr>
              <w:t>III</w:t>
            </w:r>
          </w:p>
        </w:tc>
        <w:tc>
          <w:tcPr>
            <w:tcW w:w="6095" w:type="dxa"/>
            <w:shd w:val="clear" w:color="auto" w:fill="auto"/>
            <w:vAlign w:val="center"/>
          </w:tcPr>
          <w:p w:rsidR="00A3052C" w:rsidRPr="00D10366" w:rsidRDefault="00A3052C"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23UVISE55 Elective-V</w:t>
            </w:r>
          </w:p>
          <w:p w:rsidR="00A3052C" w:rsidRPr="002F3538" w:rsidRDefault="00A3052C" w:rsidP="000E2C55">
            <w:pPr>
              <w:widowControl w:val="0"/>
              <w:shd w:val="clear" w:color="auto" w:fill="FFFFFF"/>
              <w:autoSpaceDE w:val="0"/>
              <w:autoSpaceDN w:val="0"/>
              <w:spacing w:before="120" w:after="120"/>
              <w:jc w:val="center"/>
              <w:rPr>
                <w:rFonts w:ascii="Arial" w:hAnsi="Arial" w:cs="Arial"/>
                <w:b/>
                <w:bCs/>
                <w:color w:val="000000"/>
              </w:rPr>
            </w:pPr>
            <w:bookmarkStart w:id="46" w:name="OLE_LINK81"/>
            <w:r w:rsidRPr="00814AA4">
              <w:rPr>
                <w:b/>
                <w:bCs/>
                <w:bdr w:val="none" w:sz="0" w:space="0" w:color="auto" w:frame="1"/>
              </w:rPr>
              <w:t>I</w:t>
            </w:r>
            <w:bookmarkStart w:id="47" w:name="OLE_LINK20"/>
            <w:r w:rsidRPr="00814AA4">
              <w:rPr>
                <w:b/>
                <w:bCs/>
                <w:bdr w:val="none" w:sz="0" w:space="0" w:color="auto" w:frame="1"/>
              </w:rPr>
              <w:t>mmersive Media Design</w:t>
            </w:r>
            <w:bookmarkStart w:id="48" w:name="OLE_LINK104"/>
            <w:bookmarkStart w:id="49" w:name="OLE_LINK105"/>
            <w:bookmarkStart w:id="50" w:name="OLE_LINK111"/>
            <w:bookmarkEnd w:id="46"/>
            <w:r w:rsidRPr="00814AA4">
              <w:rPr>
                <w:b/>
                <w:bCs/>
                <w:bdr w:val="none" w:sz="0" w:space="0" w:color="auto" w:frame="1"/>
              </w:rPr>
              <w:t xml:space="preserve"> </w:t>
            </w:r>
            <w:bookmarkStart w:id="51" w:name="OLE_LINK141"/>
            <w:bookmarkEnd w:id="48"/>
            <w:bookmarkEnd w:id="49"/>
            <w:bookmarkEnd w:id="50"/>
            <w:r w:rsidRPr="00814AA4">
              <w:rPr>
                <w:b/>
                <w:bCs/>
              </w:rPr>
              <w:t>(Theory)</w:t>
            </w:r>
            <w:bookmarkEnd w:id="47"/>
            <w:bookmarkEnd w:id="51"/>
          </w:p>
        </w:tc>
        <w:tc>
          <w:tcPr>
            <w:tcW w:w="1417" w:type="dxa"/>
            <w:shd w:val="clear" w:color="auto" w:fill="auto"/>
          </w:tcPr>
          <w:p w:rsidR="00A3052C" w:rsidRDefault="00A3052C" w:rsidP="000E2C55">
            <w:pPr>
              <w:rPr>
                <w:b/>
              </w:rPr>
            </w:pPr>
            <w:r>
              <w:rPr>
                <w:b/>
              </w:rPr>
              <w:t>CREDIT:3</w:t>
            </w:r>
          </w:p>
          <w:p w:rsidR="00A3052C" w:rsidRPr="006B2BC2" w:rsidRDefault="00A3052C" w:rsidP="000E2C55">
            <w:pPr>
              <w:rPr>
                <w:b/>
              </w:rPr>
            </w:pPr>
          </w:p>
          <w:p w:rsidR="00A3052C" w:rsidRPr="006B2BC2" w:rsidRDefault="00A3052C" w:rsidP="000E2C55">
            <w:pPr>
              <w:rPr>
                <w:b/>
              </w:rPr>
            </w:pPr>
            <w:r w:rsidRPr="006B2BC2">
              <w:rPr>
                <w:b/>
              </w:rPr>
              <w:t>HOURS:</w:t>
            </w:r>
            <w:r>
              <w:rPr>
                <w:b/>
              </w:rPr>
              <w:t>4</w:t>
            </w:r>
          </w:p>
        </w:tc>
      </w:tr>
    </w:tbl>
    <w:p w:rsidR="00A3052C" w:rsidRPr="00814AA4" w:rsidRDefault="00A3052C" w:rsidP="00151D3F">
      <w:pPr>
        <w:jc w:val="both"/>
        <w:rPr>
          <w:rFonts w:ascii="Times New Roman" w:hAnsi="Times New Roman" w:cs="Times New Roman"/>
          <w:b/>
          <w:bCs/>
          <w:sz w:val="22"/>
          <w:szCs w:val="22"/>
        </w:rPr>
      </w:pPr>
    </w:p>
    <w:p w:rsidR="00151D3F" w:rsidRPr="00814AA4" w:rsidRDefault="00151D3F" w:rsidP="00151D3F">
      <w:pPr>
        <w:jc w:val="both"/>
        <w:rPr>
          <w:rFonts w:ascii="Times New Roman" w:hAnsi="Times New Roman" w:cs="Times New Roman"/>
          <w:sz w:val="22"/>
          <w:szCs w:val="22"/>
          <w:lang w:val="en-GB"/>
        </w:rPr>
      </w:pPr>
      <w:bookmarkStart w:id="52" w:name="OLE_LINK34"/>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Immersive Media Design is a field that combines art and computer science to create engaging and interactive experiences using digital tools and technologies such as virtual reality, augmented reality, projected imagery, 3D modeling, computer graphics and user interfaces. It also involves storytelling and narrative design to create immersive environments and scenarios.</w:t>
      </w:r>
      <w:r w:rsidR="00DD750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Immersive Media Design is a course that explores the theory and practice of creating digital media experiences that engage users in immersive and interactive ways. Students will learn about the history, principles, and applications of immersive media such as virtual reality, augmented reality, immersive projection, and electronic art installation. Students will also develop skills in using various tools and technologies to design and prototype immersive media projects. The course is suitable for students who are interested in combining creativity and innovation with digital media</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fundamentals of immersive media design (Knowledge)</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various immersive media design tools and technologies (Comprehension)</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mock immersive media design project (Application)</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effectiveness of immersive media design projects (Analysis)</w:t>
      </w:r>
    </w:p>
    <w:p w:rsidR="00151D3F" w:rsidRPr="00814AA4" w:rsidRDefault="00151D3F" w:rsidP="00CA0A43">
      <w:pPr>
        <w:pStyle w:val="ListParagraph"/>
        <w:widowControl w:val="0"/>
        <w:numPr>
          <w:ilvl w:val="0"/>
          <w:numId w:val="7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Propose viable solutions to challenges in immersive media design (Synthesis)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Immersive Media Design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What is Immersive Media Design? Definition, history and examples of immersive media projects.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Immersive Media Design. How to design for immersion, interactivity, presence and agency.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Tools and Technologies for Immersive Media Design. An overview of the hardware and software platforms for creating immersive media content such as VR headsets, AR glasses, projectors, cameras, sensors, game engines etc.</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Basic Skills for Immersive Media Design. How to use common tools such as Unity3D or Unreal Engine to create simple immersive media applications.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Project Proposal. How to develop a concept and a proposal for an immersive media project.</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VR Devices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Hardware, software, and applications, Market and trends in VR and AR, Key hardware technologies and concepts in VR and AR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Interfacing with VR andAR, Sensation and Perception in VR, Geometry of Virtual Worlds, Tools and Accessories for VR Development, Visual Rendering in VR, Audio and Interfaces in VR, Tools and Accessories-Sensors, Controllers, Motion Capture, Eye Tracking, Haptic, BCI</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Design, Basics of Immersive Media Design, Scenes and Props in VR, Introduction to the History of 3D Gaming and VR, Camera and Projection Models in VR</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Techniques, Kinematics and Animation in VR, Raytracing in VR, 2D Transforms for VR with Natural Content, 3DoF VR with Natural Content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VR Displays, Advanced VR Display Techniques, 6DoF Navigation in VR, Image-based Rendering in VR., Smartglasses</w:t>
      </w:r>
    </w:p>
    <w:p w:rsidR="00151D3F" w:rsidRPr="00814AA4" w:rsidRDefault="00151D3F" w:rsidP="00151D3F">
      <w:pPr>
        <w:jc w:val="both"/>
        <w:rPr>
          <w:rFonts w:ascii="Times New Roman" w:hAnsi="Times New Roman" w:cs="Times New Roman"/>
          <w:sz w:val="22"/>
          <w:szCs w:val="22"/>
          <w:lang w:val="en-GB"/>
        </w:rPr>
      </w:pPr>
    </w:p>
    <w:p w:rsidR="00151D3F" w:rsidRDefault="00151D3F" w:rsidP="00151D3F">
      <w:pPr>
        <w:jc w:val="both"/>
        <w:rPr>
          <w:rFonts w:ascii="Times New Roman" w:hAnsi="Times New Roman" w:cs="Times New Roman"/>
          <w:b/>
          <w:bCs/>
          <w:sz w:val="22"/>
          <w:szCs w:val="22"/>
          <w:lang w:val="en-GB"/>
        </w:rPr>
      </w:pPr>
    </w:p>
    <w:p w:rsidR="00622A04" w:rsidRPr="00814AA4" w:rsidRDefault="00622A04"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Virtual Reality</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History and examples of VR applications in various domains such as entertainment, education, health care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Design Challenges. Technical and human factors challenges in VR design such as performance optimization, user comfort, motion sickness, ethical issues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Interaction Design.  Designing intuitive and natural interactions in VR using various input devices such as controllers, hand tracking, gaze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Content Creation. Creating immersive and realistic 3D environments and characters for VR using tools such as Blender, Maya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Project Development. Using game engine such as Unity3D or Unreal Engine to develop a VR application from scratch.</w:t>
      </w:r>
    </w:p>
    <w:p w:rsidR="00151D3F" w:rsidRPr="00814AA4"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Augmented Reality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What is Augmented Reality? Definition, history and examples of AR applications in various domains such as entertainment, education, health care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Design Challenges. The technical and human factors challenges in AR design such as registration accuracy, occlusion handling, lighting conditions, privacy concerns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Content Creation. Creating immersive and realistic 3D objects and animations for AR using tools such as Unity, Vuforia, ARKit etc.</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AR Project Development. Using a game engine such as Unity3D or Unreal Engine to develop an AR application from scratch.</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Projected Reality and Mixed </w:t>
      </w:r>
      <w:proofErr w:type="gramStart"/>
      <w:r w:rsidRPr="00814AA4">
        <w:rPr>
          <w:rFonts w:ascii="Times New Roman" w:hAnsi="Times New Roman" w:cs="Times New Roman"/>
          <w:sz w:val="22"/>
          <w:szCs w:val="22"/>
          <w:lang w:val="en-GB"/>
        </w:rPr>
        <w:t>Reality  Projected</w:t>
      </w:r>
      <w:proofErr w:type="gramEnd"/>
      <w:r w:rsidRPr="00814AA4">
        <w:rPr>
          <w:rFonts w:ascii="Times New Roman" w:hAnsi="Times New Roman" w:cs="Times New Roman"/>
          <w:sz w:val="22"/>
          <w:szCs w:val="22"/>
          <w:lang w:val="en-GB"/>
        </w:rPr>
        <w:t xml:space="preserve"> and Mixed Reality Design Challenges.  Technical and human factors challenges in projected reality design such as projection mapping, Compatability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IMD Futures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IMD Apps and Utilities, Immersive Storytelling-Story Engine, Character and Avatar Design-Digital Twins, Acting-Performance, Scenes and Props-Objects, Gestures and Interactions-Digital NVC, Spatial—3D Sound, Voice-Dialogue-Chat</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Writing for Immersive Storytelling, - The art of storytelling in immersive </w:t>
      </w:r>
      <w:proofErr w:type="gramStart"/>
      <w:r w:rsidRPr="00814AA4">
        <w:rPr>
          <w:rFonts w:ascii="Times New Roman" w:hAnsi="Times New Roman" w:cs="Times New Roman"/>
          <w:sz w:val="22"/>
          <w:szCs w:val="22"/>
          <w:lang w:val="en-GB"/>
        </w:rPr>
        <w:t>storytelling,  Scriptwriting</w:t>
      </w:r>
      <w:proofErr w:type="gramEnd"/>
      <w:r w:rsidRPr="00814AA4">
        <w:rPr>
          <w:rFonts w:ascii="Times New Roman" w:hAnsi="Times New Roman" w:cs="Times New Roman"/>
          <w:sz w:val="22"/>
          <w:szCs w:val="22"/>
          <w:lang w:val="en-GB"/>
        </w:rPr>
        <w:t xml:space="preserve"> techniques for immersive media, - Developing immersive narratives for different platforms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 Prospective Analysis of Immersive Journalism from the Perspective of Experts, - Understanding the evolution of immersive journalism, - Examining the current landscape of immersive journalism, - Identifying emerging trends and future directions in immersive journalism</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What is The </w:t>
      </w:r>
      <w:proofErr w:type="gramStart"/>
      <w:r w:rsidRPr="00814AA4">
        <w:rPr>
          <w:rFonts w:ascii="Times New Roman" w:hAnsi="Times New Roman" w:cs="Times New Roman"/>
          <w:sz w:val="22"/>
          <w:szCs w:val="22"/>
          <w:lang w:val="en-GB"/>
        </w:rPr>
        <w:t>Metaverse?,</w:t>
      </w:r>
      <w:proofErr w:type="gramEnd"/>
      <w:r w:rsidRPr="00814AA4">
        <w:rPr>
          <w:rFonts w:ascii="Times New Roman" w:hAnsi="Times New Roman" w:cs="Times New Roman"/>
          <w:sz w:val="22"/>
          <w:szCs w:val="22"/>
          <w:lang w:val="en-GB"/>
        </w:rPr>
        <w:t xml:space="preserve"> Building The Metaverse, . Networking</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Computing</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Virtual World Engines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Interoperability, Hardware</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Payment Rails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Blockchains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When Will The Metaverse Arrive</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Meta-Businesses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Metaverse Winners and Losers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Metaversal Existence  </w:t>
      </w:r>
    </w:p>
    <w:p w:rsidR="00151D3F" w:rsidRDefault="00151D3F" w:rsidP="00151D3F">
      <w:pPr>
        <w:jc w:val="both"/>
        <w:rPr>
          <w:rFonts w:ascii="Times New Roman" w:hAnsi="Times New Roman" w:cs="Times New Roman"/>
          <w:sz w:val="22"/>
          <w:szCs w:val="22"/>
          <w:lang w:val="en-GB"/>
        </w:rPr>
      </w:pPr>
    </w:p>
    <w:p w:rsidR="00622A04" w:rsidRDefault="00622A04" w:rsidP="00151D3F">
      <w:pPr>
        <w:jc w:val="both"/>
        <w:rPr>
          <w:rFonts w:ascii="Times New Roman" w:hAnsi="Times New Roman" w:cs="Times New Roman"/>
          <w:sz w:val="22"/>
          <w:szCs w:val="22"/>
          <w:lang w:val="en-GB"/>
        </w:rPr>
      </w:pPr>
    </w:p>
    <w:p w:rsidR="00622A04" w:rsidRDefault="00622A04" w:rsidP="00151D3F">
      <w:pPr>
        <w:jc w:val="both"/>
        <w:rPr>
          <w:rFonts w:ascii="Times New Roman" w:hAnsi="Times New Roman" w:cs="Times New Roman"/>
          <w:sz w:val="22"/>
          <w:szCs w:val="22"/>
          <w:lang w:val="en-GB"/>
        </w:rPr>
      </w:pPr>
    </w:p>
    <w:p w:rsidR="00622A04" w:rsidRPr="00814AA4" w:rsidRDefault="00622A04"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impact of immersive media design on society (Bloom's Taxonomy: Evaluation)</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ways in which different technologies can be used to create immersive media experiences (Bloom's Taxonomy: Analysis)</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Identify key components of immersive media design (Bloom's Taxonomy: Knowledge)</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prototype of an immersive media design project (Bloom's Taxonomy: Creation)</w:t>
      </w:r>
    </w:p>
    <w:p w:rsidR="00151D3F" w:rsidRPr="00814AA4" w:rsidRDefault="00151D3F" w:rsidP="00CA0A43">
      <w:pPr>
        <w:pStyle w:val="ListParagraph"/>
        <w:widowControl w:val="0"/>
        <w:numPr>
          <w:ilvl w:val="0"/>
          <w:numId w:val="7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best practices and principles of design to an immersive media project (Bloom's Taxonomy: Application)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Candy, L., &amp; Ferguson, S. (2014). Interactive Experience in the Digital Age: Evaluating New Art Practice. Springer Science &amp; Business Media.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Furht, B. (2010). Handbook of Multimedia for Digital Entertainment and Arts. Springer Science &amp; Business Media.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Lyle Skains, R., Rudd, J. A., Casaliggi, C., Hayhurst, E. J., Horry, R., Ross, H., &amp; Woodward, K. (2021). Using Interactive Digital Narrative in Science and Health Education. Emerald Group Publishing.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Management Association, &amp; Information Resources. (2017). Digital Multimedia: Concepts, Methodologies, Tools, and Applications: Concepts, Methodologies, Tools, and Applications. IGI Global.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Natkin, S. (2017). Video Games and Interactive Media: A Glimpse at New Digital Entertainment. CRC Press.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Oliszewski, A., Fine, D., &amp; Roth, D. (2018). Digital Media, Projection Design, and Technology for Theatre. Taylor &amp; Francis. </w:t>
      </w:r>
    </w:p>
    <w:p w:rsidR="00151D3F" w:rsidRPr="00814AA4" w:rsidRDefault="00151D3F" w:rsidP="00CA0A43">
      <w:pPr>
        <w:pStyle w:val="ListParagraph"/>
        <w:widowControl w:val="0"/>
        <w:numPr>
          <w:ilvl w:val="0"/>
          <w:numId w:val="7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&amp; S., R. (2011). Understanding the Interactive Digital Media Marketplace: Frameworks, Platforms, Communities and Issues: Frameworks, Platforms, Communities and Issues. IGI Global.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Al-Ameen, H., &amp; Hussain, A. (2021). Augmented Reality and Virtual Reality: Design, Development, and Applications. CRC 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Künstner, S., &amp; Angeschaut, M. (2021). Augmented Reality for Designers. O'Reilly Media.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lastRenderedPageBreak/>
        <w:t xml:space="preserve">Wang, Y., &amp; Li, C. (Eds.). </w:t>
      </w:r>
      <w:r w:rsidRPr="00814AA4">
        <w:rPr>
          <w:rFonts w:ascii="Times New Roman" w:hAnsi="Times New Roman" w:cs="Times New Roman"/>
          <w:sz w:val="22"/>
          <w:szCs w:val="22"/>
          <w:lang w:val="en-GB"/>
        </w:rPr>
        <w:t xml:space="preserve">(2022). Augmented Reality and Virtual Reality: Design, Development and Applications. Springer.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Huang, Y., &amp; Chen, Y. (2021). Augmented Reality for Design and Visualization. CRC 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Kim, M., &amp; Sun, K. (2022). Augmented Reality Design and Development. Apress.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Samanta, A. (2019). Augmented Reality: Fundamentals, Design, and Development. Apress. </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Wang, Y., &amp; Li, C. (Eds.). </w:t>
      </w:r>
      <w:r w:rsidRPr="00814AA4">
        <w:rPr>
          <w:rFonts w:ascii="Times New Roman" w:hAnsi="Times New Roman" w:cs="Times New Roman"/>
          <w:sz w:val="22"/>
          <w:szCs w:val="22"/>
          <w:lang w:val="en-GB"/>
        </w:rPr>
        <w:t>(2018). Handbook of Augmented Reality.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Alves, L., Peres, E., Roque, L., &amp; Mealha, Ó. (Eds.). (2020). </w:t>
      </w:r>
      <w:r w:rsidRPr="00814AA4">
        <w:rPr>
          <w:rFonts w:ascii="Times New Roman" w:hAnsi="Times New Roman" w:cs="Times New Roman"/>
          <w:i/>
          <w:iCs/>
          <w:sz w:val="22"/>
          <w:szCs w:val="22"/>
          <w:lang w:val="en-GB"/>
        </w:rPr>
        <w:t>Handbook of research on engaging digital natives in higher education settings</w:t>
      </w:r>
      <w:r w:rsidRPr="00814AA4">
        <w:rPr>
          <w:rFonts w:ascii="Times New Roman" w:hAnsi="Times New Roman" w:cs="Times New Roman"/>
          <w:sz w:val="22"/>
          <w:szCs w:val="22"/>
          <w:lang w:val="en-GB"/>
        </w:rPr>
        <w:t>. IGI Global.</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Birtchnell T., Urry </w:t>
      </w:r>
      <w:proofErr w:type="gramStart"/>
      <w:r w:rsidRPr="00814AA4">
        <w:rPr>
          <w:rFonts w:ascii="Times New Roman" w:hAnsi="Times New Roman" w:cs="Times New Roman"/>
          <w:sz w:val="22"/>
          <w:szCs w:val="22"/>
          <w:lang w:val="en-GB"/>
        </w:rPr>
        <w:t>J.(</w:t>
      </w:r>
      <w:proofErr w:type="gramEnd"/>
      <w:r w:rsidRPr="00814AA4">
        <w:rPr>
          <w:rFonts w:ascii="Times New Roman" w:hAnsi="Times New Roman" w:cs="Times New Roman"/>
          <w:sz w:val="22"/>
          <w:szCs w:val="22"/>
          <w:lang w:val="en-GB"/>
        </w:rPr>
        <w:t>Eds.) (2018) </w:t>
      </w:r>
      <w:r w:rsidRPr="00814AA4">
        <w:rPr>
          <w:rFonts w:ascii="Times New Roman" w:hAnsi="Times New Roman" w:cs="Times New Roman"/>
          <w:i/>
          <w:iCs/>
          <w:sz w:val="22"/>
          <w:szCs w:val="22"/>
          <w:lang w:val="en-GB"/>
        </w:rPr>
        <w:t>A New Industrial Future? 3D Printing and the Reconfiguring of Production Distribution and Consumption.</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Cipresso P., Serino </w:t>
      </w:r>
      <w:proofErr w:type="gramStart"/>
      <w:r w:rsidRPr="00814AA4">
        <w:rPr>
          <w:rFonts w:ascii="Times New Roman" w:hAnsi="Times New Roman" w:cs="Times New Roman"/>
          <w:sz w:val="22"/>
          <w:szCs w:val="22"/>
          <w:lang w:val="en-GB"/>
        </w:rPr>
        <w:t>S.(</w:t>
      </w:r>
      <w:proofErr w:type="gramEnd"/>
      <w:r w:rsidRPr="00814AA4">
        <w:rPr>
          <w:rFonts w:ascii="Times New Roman" w:hAnsi="Times New Roman" w:cs="Times New Roman"/>
          <w:sz w:val="22"/>
          <w:szCs w:val="22"/>
          <w:lang w:val="en-GB"/>
        </w:rPr>
        <w:t>Eds.) (2019) </w:t>
      </w:r>
      <w:r w:rsidRPr="00814AA4">
        <w:rPr>
          <w:rFonts w:ascii="Times New Roman" w:hAnsi="Times New Roman" w:cs="Times New Roman"/>
          <w:i/>
          <w:iCs/>
          <w:sz w:val="22"/>
          <w:szCs w:val="22"/>
          <w:lang w:val="en-GB"/>
        </w:rPr>
        <w:t>Immersive Neuroscience: Methods and Applications for Neuroscientific Research.</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Dörner R., Göbel S., Effelsberg W.(Eds.) </w:t>
      </w:r>
      <w:r w:rsidRPr="00814AA4">
        <w:rPr>
          <w:rFonts w:ascii="Times New Roman" w:hAnsi="Times New Roman" w:cs="Times New Roman"/>
          <w:sz w:val="22"/>
          <w:szCs w:val="22"/>
          <w:lang w:val="en-GB"/>
        </w:rPr>
        <w:t>(2020) </w:t>
      </w:r>
      <w:r w:rsidRPr="00814AA4">
        <w:rPr>
          <w:rFonts w:ascii="Times New Roman" w:hAnsi="Times New Roman" w:cs="Times New Roman"/>
          <w:i/>
          <w:iCs/>
          <w:sz w:val="22"/>
          <w:szCs w:val="22"/>
          <w:lang w:val="en-GB"/>
        </w:rPr>
        <w:t>Serious Games: Technologies and Applications.</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Freeman </w:t>
      </w:r>
      <w:proofErr w:type="gramStart"/>
      <w:r w:rsidRPr="00814AA4">
        <w:rPr>
          <w:rFonts w:ascii="Times New Roman" w:hAnsi="Times New Roman" w:cs="Times New Roman"/>
          <w:sz w:val="22"/>
          <w:szCs w:val="22"/>
          <w:lang w:val="en-GB"/>
        </w:rPr>
        <w:t>J.(</w:t>
      </w:r>
      <w:proofErr w:type="gramEnd"/>
      <w:r w:rsidRPr="00814AA4">
        <w:rPr>
          <w:rFonts w:ascii="Times New Roman" w:hAnsi="Times New Roman" w:cs="Times New Roman"/>
          <w:sz w:val="22"/>
          <w:szCs w:val="22"/>
          <w:lang w:val="en-GB"/>
        </w:rPr>
        <w:t>2020) </w:t>
      </w:r>
      <w:r w:rsidRPr="00814AA4">
        <w:rPr>
          <w:rFonts w:ascii="Times New Roman" w:hAnsi="Times New Roman" w:cs="Times New Roman"/>
          <w:i/>
          <w:iCs/>
          <w:sz w:val="22"/>
          <w:szCs w:val="22"/>
          <w:lang w:val="en-GB"/>
        </w:rPr>
        <w:t>The Illusion of Presence: How VR Changes Our Minds.</w:t>
      </w:r>
      <w:r w:rsidRPr="00814AA4">
        <w:rPr>
          <w:rFonts w:ascii="Times New Roman" w:hAnsi="Times New Roman" w:cs="Times New Roman"/>
          <w:sz w:val="22"/>
          <w:szCs w:val="22"/>
          <w:lang w:val="en-GB"/>
        </w:rPr>
        <w:t> MIT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Geroimenko </w:t>
      </w:r>
      <w:proofErr w:type="gramStart"/>
      <w:r w:rsidRPr="00814AA4">
        <w:rPr>
          <w:rFonts w:ascii="Times New Roman" w:hAnsi="Times New Roman" w:cs="Times New Roman"/>
          <w:sz w:val="22"/>
          <w:szCs w:val="22"/>
          <w:lang w:val="en-GB"/>
        </w:rPr>
        <w:t>V.(</w:t>
      </w:r>
      <w:proofErr w:type="gramEnd"/>
      <w:r w:rsidRPr="00814AA4">
        <w:rPr>
          <w:rFonts w:ascii="Times New Roman" w:hAnsi="Times New Roman" w:cs="Times New Roman"/>
          <w:sz w:val="22"/>
          <w:szCs w:val="22"/>
          <w:lang w:val="en-GB"/>
        </w:rPr>
        <w:t>Ed.) (2019) </w:t>
      </w:r>
      <w:r w:rsidRPr="00814AA4">
        <w:rPr>
          <w:rFonts w:ascii="Times New Roman" w:hAnsi="Times New Roman" w:cs="Times New Roman"/>
          <w:i/>
          <w:iCs/>
          <w:sz w:val="22"/>
          <w:szCs w:val="22"/>
          <w:lang w:val="en-GB"/>
        </w:rPr>
        <w:t>Augmented Reality Art: From an Emerging Technology to a Novel Creative Medium.</w:t>
      </w:r>
      <w:r w:rsidRPr="00814AA4">
        <w:rPr>
          <w:rFonts w:ascii="Times New Roman" w:hAnsi="Times New Roman" w:cs="Times New Roman"/>
          <w:sz w:val="22"/>
          <w:szCs w:val="22"/>
          <w:lang w:val="en-GB"/>
        </w:rPr>
        <w:t> Springer</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Klimmt C., Hartmann T.(Eds.) </w:t>
      </w:r>
      <w:r w:rsidRPr="00814AA4">
        <w:rPr>
          <w:rFonts w:ascii="Times New Roman" w:hAnsi="Times New Roman" w:cs="Times New Roman"/>
          <w:sz w:val="22"/>
          <w:szCs w:val="22"/>
          <w:lang w:val="en-GB"/>
        </w:rPr>
        <w:t>(2019) </w:t>
      </w:r>
      <w:r w:rsidRPr="00814AA4">
        <w:rPr>
          <w:rFonts w:ascii="Times New Roman" w:hAnsi="Times New Roman" w:cs="Times New Roman"/>
          <w:i/>
          <w:iCs/>
          <w:sz w:val="22"/>
          <w:szCs w:val="22"/>
          <w:lang w:val="en-GB"/>
        </w:rPr>
        <w:t>The Oxford Handbook of Entertainment Theory.</w:t>
      </w:r>
      <w:r w:rsidRPr="00814AA4">
        <w:rPr>
          <w:rFonts w:ascii="Times New Roman" w:hAnsi="Times New Roman" w:cs="Times New Roman"/>
          <w:sz w:val="22"/>
          <w:szCs w:val="22"/>
          <w:lang w:val="en-GB"/>
        </w:rPr>
        <w:t> Oxford University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Lombard M., Biocca F.A., Freeman </w:t>
      </w:r>
      <w:proofErr w:type="gramStart"/>
      <w:r w:rsidRPr="00814AA4">
        <w:rPr>
          <w:rFonts w:ascii="Times New Roman" w:hAnsi="Times New Roman" w:cs="Times New Roman"/>
          <w:sz w:val="22"/>
          <w:szCs w:val="22"/>
          <w:lang w:val="en-GB"/>
        </w:rPr>
        <w:t>J.(</w:t>
      </w:r>
      <w:proofErr w:type="gramEnd"/>
      <w:r w:rsidRPr="00814AA4">
        <w:rPr>
          <w:rFonts w:ascii="Times New Roman" w:hAnsi="Times New Roman" w:cs="Times New Roman"/>
          <w:sz w:val="22"/>
          <w:szCs w:val="22"/>
          <w:lang w:val="en-GB"/>
        </w:rPr>
        <w:t>Eds.) (2020) </w:t>
      </w:r>
      <w:r w:rsidRPr="00814AA4">
        <w:rPr>
          <w:rFonts w:ascii="Times New Roman" w:hAnsi="Times New Roman" w:cs="Times New Roman"/>
          <w:i/>
          <w:iCs/>
          <w:sz w:val="22"/>
          <w:szCs w:val="22"/>
          <w:lang w:val="en-GB"/>
        </w:rPr>
        <w:t>Immersed in Media: Telepresence Theory Measurement &amp; Technology.</w:t>
      </w:r>
      <w:r w:rsidRPr="00814AA4">
        <w:rPr>
          <w:rFonts w:ascii="Times New Roman" w:hAnsi="Times New Roman" w:cs="Times New Roman"/>
          <w:sz w:val="22"/>
          <w:szCs w:val="22"/>
          <w:lang w:val="en-GB"/>
        </w:rPr>
        <w:t> Routledge</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Murray </w:t>
      </w:r>
      <w:proofErr w:type="gramStart"/>
      <w:r w:rsidRPr="00814AA4">
        <w:rPr>
          <w:rFonts w:ascii="Times New Roman" w:hAnsi="Times New Roman" w:cs="Times New Roman"/>
          <w:sz w:val="22"/>
          <w:szCs w:val="22"/>
          <w:lang w:val="en-GB"/>
        </w:rPr>
        <w:t>J.H.(</w:t>
      </w:r>
      <w:proofErr w:type="gramEnd"/>
      <w:r w:rsidRPr="00814AA4">
        <w:rPr>
          <w:rFonts w:ascii="Times New Roman" w:hAnsi="Times New Roman" w:cs="Times New Roman"/>
          <w:sz w:val="22"/>
          <w:szCs w:val="22"/>
          <w:lang w:val="en-GB"/>
        </w:rPr>
        <w:t>2018) </w:t>
      </w:r>
      <w:r w:rsidRPr="00814AA4">
        <w:rPr>
          <w:rFonts w:ascii="Times New Roman" w:hAnsi="Times New Roman" w:cs="Times New Roman"/>
          <w:i/>
          <w:iCs/>
          <w:sz w:val="22"/>
          <w:szCs w:val="22"/>
          <w:lang w:val="en-GB"/>
        </w:rPr>
        <w:t>Hamlet on the Holodeck: The Future of Narrative in Cyberspace Updated Edition.</w:t>
      </w:r>
      <w:r w:rsidRPr="00814AA4">
        <w:rPr>
          <w:rFonts w:ascii="Times New Roman" w:hAnsi="Times New Roman" w:cs="Times New Roman"/>
          <w:sz w:val="22"/>
          <w:szCs w:val="22"/>
          <w:lang w:val="en-GB"/>
        </w:rPr>
        <w:t> MIT Press</w:t>
      </w:r>
    </w:p>
    <w:p w:rsidR="00151D3F" w:rsidRPr="00814AA4" w:rsidRDefault="00151D3F" w:rsidP="00CA0A43">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Ryan </w:t>
      </w:r>
      <w:proofErr w:type="gramStart"/>
      <w:r w:rsidRPr="00814AA4">
        <w:rPr>
          <w:rFonts w:ascii="Times New Roman" w:hAnsi="Times New Roman" w:cs="Times New Roman"/>
          <w:sz w:val="22"/>
          <w:szCs w:val="22"/>
          <w:lang w:val="en-GB"/>
        </w:rPr>
        <w:t>M.L.(</w:t>
      </w:r>
      <w:proofErr w:type="gramEnd"/>
      <w:r w:rsidRPr="00814AA4">
        <w:rPr>
          <w:rFonts w:ascii="Times New Roman" w:hAnsi="Times New Roman" w:cs="Times New Roman"/>
          <w:sz w:val="22"/>
          <w:szCs w:val="22"/>
          <w:lang w:val="en-GB"/>
        </w:rPr>
        <w:t>2018) </w:t>
      </w:r>
      <w:r w:rsidRPr="00814AA4">
        <w:rPr>
          <w:rFonts w:ascii="Times New Roman" w:hAnsi="Times New Roman" w:cs="Times New Roman"/>
          <w:i/>
          <w:iCs/>
          <w:sz w:val="22"/>
          <w:szCs w:val="22"/>
          <w:lang w:val="en-GB"/>
        </w:rPr>
        <w:t>Narrative as Virtual Reality 2: Revisiting Immersion and Interactivity in Literature and Electronic Media.</w:t>
      </w:r>
      <w:r w:rsidRPr="00814AA4">
        <w:rPr>
          <w:rFonts w:ascii="Times New Roman" w:hAnsi="Times New Roman" w:cs="Times New Roman"/>
          <w:sz w:val="22"/>
          <w:szCs w:val="22"/>
          <w:lang w:val="en-GB"/>
        </w:rPr>
        <w:t> Johns Hopkins University Press</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151D3F" w:rsidRPr="00814AA4" w:rsidRDefault="00151D3F" w:rsidP="00151D3F">
      <w:pPr>
        <w:jc w:val="both"/>
        <w:rPr>
          <w:rFonts w:ascii="Times New Roman" w:hAnsi="Times New Roman" w:cs="Times New Roman"/>
          <w:sz w:val="22"/>
          <w:szCs w:val="22"/>
          <w:lang w:val="en-GB"/>
        </w:rPr>
      </w:pP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https://www.computer.org/csdl/journal/tg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Virtual Reality and Broadcasting" - http://www.jvrb.org/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Gaming &amp; Virtual Worlds" - https://www.intellectbooks.com/journal-of-gaming-virtual-worlds</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"Presence: Teleoperators and Virtual Environments" - https://www.mitpressjournals.org/loi/pres</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"Virtual World Society" - https://www.virtualworldsociety.org/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"Immersive Learning Research Network" - https://immersivelrn.org/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Virtual Reality Association" - https://www.ivrar.org/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XR Association" - https://www.xra.org/</w:t>
      </w:r>
    </w:p>
    <w:p w:rsidR="00151D3F" w:rsidRPr="00D42325" w:rsidRDefault="00151D3F" w:rsidP="00CA0A43">
      <w:pPr>
        <w:pStyle w:val="ListParagraph"/>
        <w:numPr>
          <w:ilvl w:val="0"/>
          <w:numId w:val="142"/>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Khronos Group - Open Consortium of Leading Hardware and Software Companies" - https://www.khronos.org/</w:t>
      </w:r>
    </w:p>
    <w:bookmarkEnd w:id="52"/>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gridCol w:w="1275"/>
      </w:tblGrid>
      <w:tr w:rsidR="00766D84" w:rsidRPr="006B2BC2" w:rsidTr="00B3395D">
        <w:trPr>
          <w:trHeight w:val="870"/>
        </w:trPr>
        <w:tc>
          <w:tcPr>
            <w:tcW w:w="1526" w:type="dxa"/>
            <w:shd w:val="clear" w:color="auto" w:fill="auto"/>
          </w:tcPr>
          <w:p w:rsidR="00766D84" w:rsidRDefault="00766D84" w:rsidP="000E2C55">
            <w:pPr>
              <w:rPr>
                <w:b/>
              </w:rPr>
            </w:pPr>
            <w:r>
              <w:rPr>
                <w:b/>
              </w:rPr>
              <w:t>SEMESTER:V</w:t>
            </w:r>
          </w:p>
          <w:p w:rsidR="00463736" w:rsidRPr="006B2BC2" w:rsidRDefault="00463736" w:rsidP="000E2C55">
            <w:pPr>
              <w:rPr>
                <w:b/>
              </w:rPr>
            </w:pPr>
          </w:p>
          <w:p w:rsidR="00766D84" w:rsidRPr="00E87C0E" w:rsidRDefault="00766D84" w:rsidP="000E2C55">
            <w:pPr>
              <w:rPr>
                <w:b/>
                <w:i/>
                <w:iCs/>
              </w:rPr>
            </w:pPr>
            <w:r w:rsidRPr="006B2BC2">
              <w:rPr>
                <w:b/>
              </w:rPr>
              <w:t xml:space="preserve">PART: </w:t>
            </w:r>
            <w:r>
              <w:rPr>
                <w:b/>
              </w:rPr>
              <w:t>III</w:t>
            </w:r>
          </w:p>
        </w:tc>
        <w:tc>
          <w:tcPr>
            <w:tcW w:w="5812" w:type="dxa"/>
            <w:shd w:val="clear" w:color="auto" w:fill="auto"/>
            <w:vAlign w:val="center"/>
          </w:tcPr>
          <w:p w:rsidR="00766D84" w:rsidRPr="00D10366" w:rsidRDefault="00766D84"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23UVISE5</w:t>
            </w:r>
            <w:r w:rsidR="008C379D">
              <w:rPr>
                <w:rFonts w:ascii="Arial" w:hAnsi="Arial" w:cs="Arial"/>
                <w:b/>
                <w:bCs/>
                <w:color w:val="000000"/>
                <w:sz w:val="20"/>
                <w:szCs w:val="20"/>
              </w:rPr>
              <w:t>6</w:t>
            </w:r>
            <w:r>
              <w:rPr>
                <w:rFonts w:ascii="Arial" w:hAnsi="Arial" w:cs="Arial"/>
                <w:b/>
                <w:bCs/>
                <w:color w:val="000000"/>
                <w:sz w:val="20"/>
                <w:szCs w:val="20"/>
              </w:rPr>
              <w:t xml:space="preserve"> Elective-V</w:t>
            </w:r>
            <w:r w:rsidR="008C379D">
              <w:rPr>
                <w:rFonts w:ascii="Arial" w:hAnsi="Arial" w:cs="Arial"/>
                <w:b/>
                <w:bCs/>
                <w:color w:val="000000"/>
                <w:sz w:val="20"/>
                <w:szCs w:val="20"/>
              </w:rPr>
              <w:t>I</w:t>
            </w:r>
          </w:p>
          <w:p w:rsidR="00766D84" w:rsidRPr="002F3538" w:rsidRDefault="00766D84" w:rsidP="000E2C55">
            <w:pPr>
              <w:widowControl w:val="0"/>
              <w:shd w:val="clear" w:color="auto" w:fill="FFFFFF"/>
              <w:autoSpaceDE w:val="0"/>
              <w:autoSpaceDN w:val="0"/>
              <w:spacing w:before="120" w:after="120"/>
              <w:jc w:val="center"/>
              <w:rPr>
                <w:rFonts w:ascii="Arial" w:hAnsi="Arial" w:cs="Arial"/>
                <w:b/>
                <w:bCs/>
                <w:color w:val="000000"/>
              </w:rPr>
            </w:pPr>
            <w:bookmarkStart w:id="53" w:name="OLE_LINK74"/>
            <w:r w:rsidRPr="00814AA4">
              <w:rPr>
                <w:b/>
                <w:bCs/>
              </w:rPr>
              <w:t>Short Filmmaking</w:t>
            </w:r>
            <w:bookmarkEnd w:id="53"/>
            <w:r w:rsidRPr="00814AA4">
              <w:rPr>
                <w:b/>
                <w:bCs/>
              </w:rPr>
              <w:t xml:space="preserve"> (Fiction or Non-fiction) (Practical)</w:t>
            </w:r>
          </w:p>
        </w:tc>
        <w:tc>
          <w:tcPr>
            <w:tcW w:w="1275" w:type="dxa"/>
            <w:shd w:val="clear" w:color="auto" w:fill="auto"/>
          </w:tcPr>
          <w:p w:rsidR="00766D84" w:rsidRDefault="00766D84" w:rsidP="000E2C55">
            <w:pPr>
              <w:rPr>
                <w:b/>
              </w:rPr>
            </w:pPr>
            <w:r>
              <w:rPr>
                <w:b/>
              </w:rPr>
              <w:t>CREDIT:3</w:t>
            </w:r>
          </w:p>
          <w:p w:rsidR="00766D84" w:rsidRPr="006B2BC2" w:rsidRDefault="00766D84" w:rsidP="000E2C55">
            <w:pPr>
              <w:rPr>
                <w:b/>
              </w:rPr>
            </w:pPr>
          </w:p>
          <w:p w:rsidR="00766D84" w:rsidRPr="006B2BC2" w:rsidRDefault="00766D84" w:rsidP="000E2C55">
            <w:pPr>
              <w:rPr>
                <w:b/>
              </w:rPr>
            </w:pPr>
            <w:r w:rsidRPr="006B2BC2">
              <w:rPr>
                <w:b/>
              </w:rPr>
              <w:t>HOURS:</w:t>
            </w:r>
            <w:r>
              <w:rPr>
                <w:b/>
              </w:rPr>
              <w:t>4</w:t>
            </w:r>
          </w:p>
        </w:tc>
      </w:tr>
    </w:tbl>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b/>
          <w:bCs/>
          <w:sz w:val="22"/>
          <w:szCs w:val="22"/>
        </w:rPr>
      </w:pPr>
      <w:r w:rsidRPr="00814AA4">
        <w:rPr>
          <w:rFonts w:ascii="Times New Roman" w:hAnsi="Times New Roman" w:cs="Times New Roman"/>
          <w:b/>
          <w:sz w:val="22"/>
          <w:szCs w:val="22"/>
        </w:rPr>
        <w:t>DSE-VI-</w:t>
      </w:r>
      <w:r w:rsidRPr="00814AA4">
        <w:rPr>
          <w:rFonts w:ascii="Times New Roman" w:hAnsi="Times New Roman" w:cs="Times New Roman"/>
          <w:sz w:val="22"/>
          <w:szCs w:val="22"/>
        </w:rPr>
        <w:t xml:space="preserve"> </w:t>
      </w:r>
      <w:bookmarkStart w:id="54" w:name="OLE_LINK76"/>
      <w:r w:rsidRPr="00814AA4">
        <w:rPr>
          <w:rFonts w:ascii="Times New Roman" w:hAnsi="Times New Roman" w:cs="Times New Roman"/>
          <w:b/>
          <w:bCs/>
          <w:sz w:val="22"/>
          <w:szCs w:val="22"/>
        </w:rPr>
        <w:t xml:space="preserve">Short Filmmaking </w:t>
      </w:r>
      <w:bookmarkStart w:id="55" w:name="OLE_LINK75"/>
      <w:r w:rsidRPr="00814AA4">
        <w:rPr>
          <w:rFonts w:ascii="Times New Roman" w:hAnsi="Times New Roman" w:cs="Times New Roman"/>
          <w:b/>
          <w:bCs/>
          <w:sz w:val="22"/>
          <w:szCs w:val="22"/>
        </w:rPr>
        <w:t>(Practical)</w:t>
      </w:r>
      <w:bookmarkEnd w:id="54"/>
      <w:bookmarkEnd w:id="55"/>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practical course is designed to provide students with the knowledge and skills required to create compelling short films. Over the course of the program, students will explore the creative process involved in short filmmaking, including ideation, scripting, pre-production, production, post-production, and distribution.</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workshops, and hands-on projects, students will learn about key aspects of short filmmaking, including story structure, character development, visual storytelling, cinematography, sound design, editing, and distribution strategies.</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technical skills, the course will also cover essential professional skills, such as project management, collaboration, communication, and pitching.</w:t>
      </w:r>
    </w:p>
    <w:p w:rsidR="00151D3F" w:rsidRPr="00814AA4" w:rsidRDefault="00151D3F" w:rsidP="00151D3F">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By the end of the course, students will have developed a comprehensive understanding of the short filmmaking process and will have created a professional-quality short film that they can use to launch their careers in the industry.</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jc w:val="both"/>
        <w:rPr>
          <w:rFonts w:ascii="Times New Roman" w:hAnsi="Times New Roman" w:cs="Times New Roman"/>
          <w:b/>
          <w:bCs/>
          <w:sz w:val="22"/>
          <w:szCs w:val="22"/>
          <w:lang w:val="en-GB"/>
        </w:rPr>
      </w:pP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151D3F" w:rsidRPr="00D42325" w:rsidRDefault="00151D3F" w:rsidP="00CA0A4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technical proficiency in the use of equipment and software involved in short filmmaking, including camera, lighting, sound, and editing tools.</w:t>
      </w:r>
    </w:p>
    <w:p w:rsidR="00151D3F" w:rsidRPr="00814AA4" w:rsidRDefault="00151D3F" w:rsidP="00151D3F">
      <w:pPr>
        <w:ind w:left="720"/>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151D3F" w:rsidRPr="00814AA4" w:rsidRDefault="00151D3F" w:rsidP="00151D3F">
      <w:pPr>
        <w:pStyle w:val="ListParagraph"/>
        <w:spacing w:after="120"/>
        <w:ind w:left="424"/>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Default="00151D3F" w:rsidP="00151D3F">
      <w:pPr>
        <w:pStyle w:val="ListParagraph"/>
        <w:spacing w:after="120"/>
        <w:ind w:left="0"/>
        <w:jc w:val="both"/>
        <w:rPr>
          <w:rFonts w:ascii="Times New Roman" w:hAnsi="Times New Roman" w:cs="Times New Roman"/>
          <w:sz w:val="22"/>
          <w:szCs w:val="22"/>
          <w:lang w:val="en-GB"/>
        </w:rPr>
      </w:pPr>
    </w:p>
    <w:p w:rsidR="00151D3F"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p>
    <w:p w:rsidR="00151D3F" w:rsidRPr="00814AA4" w:rsidRDefault="00151D3F" w:rsidP="00151D3F">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b/>
          <w:sz w:val="22"/>
          <w:szCs w:val="22"/>
          <w:lang w:val="en-GB"/>
        </w:rPr>
        <w:t>Practical Examination</w:t>
      </w:r>
      <w:r w:rsidRPr="00814AA4">
        <w:rPr>
          <w:rFonts w:ascii="Times New Roman" w:hAnsi="Times New Roman" w:cs="Times New Roman"/>
          <w:b/>
          <w:sz w:val="22"/>
          <w:szCs w:val="22"/>
          <w:lang w:val="en-GB"/>
        </w:rPr>
        <w:tab/>
      </w:r>
    </w:p>
    <w:p w:rsidR="00151D3F" w:rsidRPr="00814AA4" w:rsidRDefault="00151D3F" w:rsidP="00151D3F">
      <w:pPr>
        <w:pStyle w:val="ListParagraph"/>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Exercises for Short Filmmaking: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Film:</w:t>
      </w:r>
      <w:r w:rsidRPr="00D42325">
        <w:rPr>
          <w:rFonts w:ascii="Times New Roman" w:hAnsi="Times New Roman" w:cs="Times New Roman"/>
          <w:sz w:val="22"/>
          <w:szCs w:val="22"/>
          <w:lang w:val="en-GB"/>
        </w:rPr>
        <w:t xml:space="preserve"> Challenge students to create a short film that is shot in one continuous take, without any cuts or edits. This will require careful planning and choreography of actors and camera movement.</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Silent Film:</w:t>
      </w:r>
      <w:r w:rsidRPr="00D42325">
        <w:rPr>
          <w:rFonts w:ascii="Times New Roman" w:hAnsi="Times New Roman" w:cs="Times New Roman"/>
          <w:sz w:val="22"/>
          <w:szCs w:val="22"/>
          <w:lang w:val="en-GB"/>
        </w:rPr>
        <w:t xml:space="preserve"> Challenge students to create a short film without any dialogue or sound effects. This will require careful use of visual storytelling and creative use of music and sound design.</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Limited Resources Film:</w:t>
      </w:r>
      <w:r w:rsidRPr="00D42325">
        <w:rPr>
          <w:rFonts w:ascii="Times New Roman" w:hAnsi="Times New Roman" w:cs="Times New Roman"/>
          <w:sz w:val="22"/>
          <w:szCs w:val="22"/>
          <w:lang w:val="en-GB"/>
        </w:rPr>
        <w:t xml:space="preserve"> Challenge students to create a short film with limited resources, such as a small budget, limited equipment, or a short timeframe for production. This will encourage creativity and resourcefulness in problem-solving.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Film:</w:t>
      </w:r>
      <w:r w:rsidRPr="00D42325">
        <w:rPr>
          <w:rFonts w:ascii="Times New Roman" w:hAnsi="Times New Roman" w:cs="Times New Roman"/>
          <w:sz w:val="22"/>
          <w:szCs w:val="22"/>
          <w:lang w:val="en-GB"/>
        </w:rPr>
        <w:t xml:space="preserve"> Challenge students to create a short film that pushes the boundaries of traditional filmmaking, such as incorporating animation, mixed media, or abstract visuals. This will encourage experimentation and creativity in storytelling.</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w:t>
      </w:r>
      <w:r w:rsidRPr="00D42325">
        <w:rPr>
          <w:rFonts w:ascii="Times New Roman" w:hAnsi="Times New Roman" w:cs="Times New Roman"/>
          <w:sz w:val="22"/>
          <w:szCs w:val="22"/>
          <w:lang w:val="en-GB"/>
        </w:rPr>
        <w:t xml:space="preserve"> Challenge students to create a short documentary film that tells a compelling and unique real-life story. This will require research and interviewing skills, as well as the ability to craft a narrative from real-world events.</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Socially Conscious Short Film</w:t>
      </w:r>
      <w:r w:rsidRPr="00D42325">
        <w:rPr>
          <w:rFonts w:ascii="Times New Roman" w:hAnsi="Times New Roman" w:cs="Times New Roman"/>
          <w:sz w:val="22"/>
          <w:szCs w:val="22"/>
          <w:lang w:val="en-GB"/>
        </w:rPr>
        <w:t>: Create a short film that addresses a social issue, such as poverty, inequality, or discrimination. Use your storytelling skills to raise awareness and promote empathy and understanding for the issue.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Short Film:</w:t>
      </w:r>
      <w:r w:rsidRPr="00D42325">
        <w:rPr>
          <w:rFonts w:ascii="Times New Roman" w:hAnsi="Times New Roman" w:cs="Times New Roman"/>
          <w:sz w:val="22"/>
          <w:szCs w:val="22"/>
          <w:lang w:val="en-GB"/>
        </w:rPr>
        <w:t xml:space="preserve"> Push the boundaries of traditional storytelling by creating an experimental short film. Explore unconventional techniques, such as abstract visuals, soundscapes, or non-linear narratives, to challenge your creativity and express your unique perspective.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Adaptation Short Film:</w:t>
      </w:r>
      <w:r w:rsidRPr="00D42325">
        <w:rPr>
          <w:rFonts w:ascii="Times New Roman" w:hAnsi="Times New Roman" w:cs="Times New Roman"/>
          <w:sz w:val="22"/>
          <w:szCs w:val="22"/>
          <w:lang w:val="en-GB"/>
        </w:rPr>
        <w:t xml:space="preserve"> Adapt a short story, poem, or play into a short film. Practice your skills in interpreting and translating a piece of literature into a visual medium, while staying true to the original source material.</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 Film:</w:t>
      </w:r>
      <w:r w:rsidRPr="00D42325">
        <w:rPr>
          <w:rFonts w:ascii="Times New Roman" w:hAnsi="Times New Roman" w:cs="Times New Roman"/>
          <w:sz w:val="22"/>
          <w:szCs w:val="22"/>
          <w:lang w:val="en-GB"/>
        </w:rPr>
        <w:t xml:space="preserve"> Create a short documentary that explores a specific topic or issue. Research and interview experts, collect footage, and use your editing skills to create a compelling narrative that informs and engages your audience.</w:t>
      </w:r>
    </w:p>
    <w:p w:rsidR="00151D3F" w:rsidRPr="00D42325" w:rsidRDefault="00151D3F" w:rsidP="00CA0A4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Short Film:</w:t>
      </w:r>
      <w:r w:rsidRPr="00D42325">
        <w:rPr>
          <w:rFonts w:ascii="Times New Roman" w:hAnsi="Times New Roman" w:cs="Times New Roman"/>
          <w:sz w:val="22"/>
          <w:szCs w:val="22"/>
          <w:lang w:val="en-GB"/>
        </w:rPr>
        <w:t xml:space="preserve"> Create a short film that consists of one continuous take. Challenge yourself to carefully choreograph the action, and use camera movements and blocking to enhance the story and create suspense or emotion.</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151D3F" w:rsidRPr="00D42325" w:rsidRDefault="00151D3F" w:rsidP="00CA0A43">
      <w:pPr>
        <w:pStyle w:val="ListParagraph"/>
        <w:widowControl w:val="0"/>
        <w:numPr>
          <w:ilvl w:val="0"/>
          <w:numId w:val="145"/>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lastRenderedPageBreak/>
        <w:t>Demonstrate technical proficiency in the use of equipment and software involved in short filmmaking, including camera, lighting, sound, and editing tools.</w:t>
      </w:r>
    </w:p>
    <w:p w:rsidR="00151D3F" w:rsidRPr="00814AA4" w:rsidRDefault="00151D3F" w:rsidP="00151D3F">
      <w:pPr>
        <w:jc w:val="both"/>
        <w:rPr>
          <w:rFonts w:ascii="Times New Roman" w:hAnsi="Times New Roman" w:cs="Times New Roman"/>
          <w:b/>
          <w:bCs/>
          <w:sz w:val="22"/>
          <w:szCs w:val="22"/>
          <w:lang w:val="en-GB"/>
        </w:rPr>
      </w:pPr>
    </w:p>
    <w:p w:rsidR="00151D3F" w:rsidRDefault="00151D3F" w:rsidP="00151D3F">
      <w:pPr>
        <w:jc w:val="both"/>
        <w:rPr>
          <w:rFonts w:ascii="Times New Roman" w:hAnsi="Times New Roman" w:cs="Times New Roman"/>
          <w:b/>
          <w:bCs/>
          <w:sz w:val="22"/>
          <w:szCs w:val="22"/>
          <w:lang w:val="en-GB"/>
        </w:rPr>
      </w:pPr>
    </w:p>
    <w:p w:rsidR="00151D3F" w:rsidRDefault="00151D3F" w:rsidP="00151D3F">
      <w:pPr>
        <w:jc w:val="both"/>
        <w:rPr>
          <w:rFonts w:ascii="Times New Roman" w:hAnsi="Times New Roman" w:cs="Times New Roman"/>
          <w:b/>
          <w:bCs/>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417"/>
        <w:gridCol w:w="1418"/>
        <w:gridCol w:w="1275"/>
        <w:gridCol w:w="1418"/>
        <w:gridCol w:w="1090"/>
        <w:gridCol w:w="1036"/>
      </w:tblGrid>
      <w:tr w:rsidR="00151D3F" w:rsidRPr="00814AA4" w:rsidTr="00146064">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Pr>
          <w:rFonts w:ascii="Times New Roman" w:hAnsi="Times New Roman" w:cs="Times New Roman"/>
          <w:b/>
          <w:bCs/>
          <w:sz w:val="22"/>
          <w:szCs w:val="22"/>
          <w:lang w:val="en-GB"/>
        </w:rPr>
        <w:t>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Wisler, M. J. (2018). Short Films 2.0: Getting Noticed in the YouTube Age. DoxaNous Media, LLC.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Beker, M. (2017). Write to Shoot: Writing Short Films for Production. Taylor &amp; Francis.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Adelman, K. (2017). Making it Big in Shorts: The Ultimate Filmmaker’s Guide to Short Films. Michael Wiese Productions.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References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Barnett, A. (2020). Short Filmmaking. Anthony Barnett. </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R. (2022). </w:t>
      </w:r>
      <w:r w:rsidRPr="00814AA4">
        <w:rPr>
          <w:rFonts w:ascii="Times New Roman" w:hAnsi="Times New Roman" w:cs="Times New Roman"/>
          <w:i/>
          <w:iCs/>
          <w:sz w:val="22"/>
          <w:szCs w:val="22"/>
          <w:lang w:val="en-GB"/>
        </w:rPr>
        <w:t>Prepping and Shooting Your Student Short Film: A Brief Guide to Film Production</w:t>
      </w:r>
      <w:r w:rsidRPr="00814AA4">
        <w:rPr>
          <w:rFonts w:ascii="Times New Roman" w:hAnsi="Times New Roman" w:cs="Times New Roman"/>
          <w:sz w:val="22"/>
          <w:szCs w:val="22"/>
          <w:lang w:val="en-GB"/>
        </w:rPr>
        <w:t>. Taylor &amp; Francis.</w:t>
      </w:r>
    </w:p>
    <w:p w:rsidR="00151D3F" w:rsidRPr="00814AA4" w:rsidRDefault="00151D3F" w:rsidP="00CA0A43">
      <w:pPr>
        <w:pStyle w:val="ListParagraph"/>
        <w:widowControl w:val="0"/>
        <w:numPr>
          <w:ilvl w:val="0"/>
          <w:numId w:val="8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Krish, S. (2018). Short Filmmaking Workbook: A Step-By-Step Workbook on How to Convert Your Vague Story to a Complete Script. Amazon Digital Services LLC - Kdp Print Us.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Rae, P. W., &amp; Irving, D. K. (2015). </w:t>
      </w:r>
      <w:r w:rsidRPr="00814AA4">
        <w:rPr>
          <w:rFonts w:ascii="Times New Roman" w:hAnsi="Times New Roman" w:cs="Times New Roman"/>
          <w:i/>
          <w:iCs/>
          <w:sz w:val="22"/>
          <w:szCs w:val="22"/>
          <w:lang w:val="en-GB"/>
        </w:rPr>
        <w:t>Producing and Directing the Short Film and Video</w:t>
      </w:r>
      <w:r w:rsidRPr="00814AA4">
        <w:rPr>
          <w:rFonts w:ascii="Times New Roman" w:hAnsi="Times New Roman" w:cs="Times New Roman"/>
          <w:sz w:val="22"/>
          <w:szCs w:val="22"/>
          <w:lang w:val="en-GB"/>
        </w:rPr>
        <w:t xml:space="preserve">. CRC Press.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Lancaster, K. (2018). DSLR Cinema: A Beginner’s Guide to Filmmaking on a Budget. Routledge, Taylor &amp; Francis Group.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Malik, S., Chapain, C., &amp; Comunian, R. (2017). Community Filmmaking: Diversity, Practices and Places. Taylor &amp; Francis.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Perkins, C. (2016). Creating a Short Film: 01 Producing. linkedin.com.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Rizan Production House. (2020). Making Short Films </w:t>
      </w:r>
      <w:proofErr w:type="gramStart"/>
      <w:r w:rsidRPr="00814AA4">
        <w:rPr>
          <w:rFonts w:ascii="Times New Roman" w:hAnsi="Times New Roman" w:cs="Times New Roman"/>
          <w:sz w:val="22"/>
          <w:szCs w:val="22"/>
          <w:lang w:val="en-GB"/>
        </w:rPr>
        <w:t>With</w:t>
      </w:r>
      <w:proofErr w:type="gramEnd"/>
      <w:r w:rsidRPr="00814AA4">
        <w:rPr>
          <w:rFonts w:ascii="Times New Roman" w:hAnsi="Times New Roman" w:cs="Times New Roman"/>
          <w:sz w:val="22"/>
          <w:szCs w:val="22"/>
          <w:lang w:val="en-GB"/>
        </w:rPr>
        <w:t xml:space="preserve"> Zero-Budget: A Complete Guide: Every Step Of The Process Explained! Amazon Digital Services LLC - KDP Print US. </w:t>
      </w:r>
    </w:p>
    <w:p w:rsidR="00151D3F" w:rsidRPr="00814AA4" w:rsidRDefault="00151D3F" w:rsidP="00CA0A43">
      <w:pPr>
        <w:pStyle w:val="ListParagraph"/>
        <w:widowControl w:val="0"/>
        <w:numPr>
          <w:ilvl w:val="0"/>
          <w:numId w:val="8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Webb, G. (2020). Encyclopedia of American Short Films, 1926-1959. McFarland. </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 American Cinematographer Magazine - https://ascmag.com/</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2. Film Comment - https://www.filmcomment.com/</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3. Sight &amp; Sound Magazine - https://www.bfi.org.uk/sight-sound-magazine</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4. International Journal of Film and Media Arts -   http://revistas.ulusofona.pt/index.php/ijfma/index</w:t>
      </w:r>
    </w:p>
    <w:p w:rsidR="00151D3F" w:rsidRPr="00814AA4" w:rsidRDefault="00151D3F" w:rsidP="00151D3F">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5. Film Quarterly - https://filmquarterly.org/</w:t>
      </w:r>
    </w:p>
    <w:p w:rsidR="00151D3F" w:rsidRPr="00814AA4" w:rsidRDefault="00151D3F" w:rsidP="00151D3F">
      <w:pPr>
        <w:spacing w:after="160"/>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3F67AD" w:rsidRDefault="003F67AD" w:rsidP="00151D3F">
      <w:pPr>
        <w:jc w:val="both"/>
        <w:rPr>
          <w:rFonts w:ascii="Times New Roman" w:hAnsi="Times New Roman" w:cs="Times New Roman"/>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677"/>
        <w:gridCol w:w="1417"/>
      </w:tblGrid>
      <w:tr w:rsidR="003F67AD" w:rsidRPr="006B2BC2" w:rsidTr="00B3395D">
        <w:trPr>
          <w:trHeight w:val="870"/>
        </w:trPr>
        <w:tc>
          <w:tcPr>
            <w:tcW w:w="1661" w:type="dxa"/>
            <w:shd w:val="clear" w:color="auto" w:fill="auto"/>
          </w:tcPr>
          <w:p w:rsidR="003F67AD" w:rsidRDefault="003F67AD" w:rsidP="000E2C55">
            <w:pPr>
              <w:rPr>
                <w:b/>
              </w:rPr>
            </w:pPr>
            <w:r>
              <w:rPr>
                <w:b/>
              </w:rPr>
              <w:t>SEMESTER:V</w:t>
            </w:r>
          </w:p>
          <w:p w:rsidR="003F67AD" w:rsidRPr="00E87C0E" w:rsidRDefault="003F67AD" w:rsidP="000E2C55">
            <w:pPr>
              <w:rPr>
                <w:b/>
                <w:i/>
                <w:iCs/>
              </w:rPr>
            </w:pPr>
            <w:r w:rsidRPr="006B2BC2">
              <w:rPr>
                <w:b/>
              </w:rPr>
              <w:t xml:space="preserve">PART: </w:t>
            </w:r>
            <w:r>
              <w:rPr>
                <w:b/>
              </w:rPr>
              <w:t>IV</w:t>
            </w:r>
          </w:p>
        </w:tc>
        <w:tc>
          <w:tcPr>
            <w:tcW w:w="5677" w:type="dxa"/>
            <w:shd w:val="clear" w:color="auto" w:fill="auto"/>
            <w:vAlign w:val="center"/>
          </w:tcPr>
          <w:p w:rsidR="003F67AD" w:rsidRPr="00D10366" w:rsidRDefault="003F67AD"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 xml:space="preserve">23UVISI58 </w:t>
            </w:r>
          </w:p>
          <w:p w:rsidR="003F67AD" w:rsidRPr="002F3538" w:rsidRDefault="001562AD" w:rsidP="000E2C55">
            <w:pPr>
              <w:widowControl w:val="0"/>
              <w:shd w:val="clear" w:color="auto" w:fill="FFFFFF"/>
              <w:autoSpaceDE w:val="0"/>
              <w:autoSpaceDN w:val="0"/>
              <w:spacing w:before="120" w:after="120"/>
              <w:jc w:val="center"/>
              <w:rPr>
                <w:rFonts w:ascii="Arial" w:hAnsi="Arial" w:cs="Arial"/>
                <w:b/>
                <w:bCs/>
                <w:color w:val="000000"/>
              </w:rPr>
            </w:pPr>
            <w:bookmarkStart w:id="56" w:name="OLE_LINK90"/>
            <w:r w:rsidRPr="00814AA4">
              <w:rPr>
                <w:b/>
              </w:rPr>
              <w:t>SUMMER INTERNSHIP</w:t>
            </w:r>
            <w:bookmarkEnd w:id="56"/>
          </w:p>
        </w:tc>
        <w:tc>
          <w:tcPr>
            <w:tcW w:w="1417" w:type="dxa"/>
            <w:shd w:val="clear" w:color="auto" w:fill="auto"/>
          </w:tcPr>
          <w:p w:rsidR="003F67AD" w:rsidRDefault="003F67AD" w:rsidP="000E2C55">
            <w:pPr>
              <w:rPr>
                <w:b/>
              </w:rPr>
            </w:pPr>
            <w:r>
              <w:rPr>
                <w:b/>
              </w:rPr>
              <w:t>CREDIT:2</w:t>
            </w:r>
          </w:p>
          <w:p w:rsidR="003F67AD" w:rsidRPr="006B2BC2" w:rsidRDefault="003F67AD" w:rsidP="000E2C55">
            <w:pPr>
              <w:rPr>
                <w:b/>
              </w:rPr>
            </w:pPr>
            <w:r w:rsidRPr="006B2BC2">
              <w:rPr>
                <w:b/>
              </w:rPr>
              <w:t>HOURS:</w:t>
            </w:r>
            <w:r>
              <w:rPr>
                <w:b/>
              </w:rPr>
              <w:t>0</w:t>
            </w:r>
          </w:p>
        </w:tc>
      </w:tr>
    </w:tbl>
    <w:p w:rsidR="003F67AD" w:rsidRPr="00814AA4" w:rsidRDefault="003F67AD"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151D3F" w:rsidRPr="00814AA4" w:rsidRDefault="00151D3F" w:rsidP="00151D3F">
      <w:pPr>
        <w:jc w:val="both"/>
        <w:rPr>
          <w:rFonts w:ascii="Times New Roman" w:hAnsi="Times New Roman" w:cs="Times New Roman"/>
          <w:b/>
          <w:bCs/>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1. Apply theoretical knowledge gained in media studies courses to practical work situations.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2. Conduct research and analysis on media organizations and industry trends to determine suitable internship placements.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3. Develop professional communication skills through interaction with company staff and completion of workplace tasks.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Demonstrate competency with media-specific tools and programs used in the internship organization.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5. Evaluate effectiveness of the internship experience in developing workplace skills and prepare a comprehensive report on key takeaways.</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What to do during Internship</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1. Shadow media professionals such as reporters, editors, producers, marketing managers, etc. to learn about roles and responsibilities.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2. Assist in research, fact-checking, and administrative work to support media projects and daily operations.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3. Attend organizational meetings, events, and professional development sessions to gain insight into company processes and industry trends.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4. Take on entry-level assignments such as writing stories, social media management, live production assistance, marketing campaign support, etc. under the guidance of staff.</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lastRenderedPageBreak/>
        <w:t>5. Build professional networks through interaction with company employees and partners. Connect with media professionals currently in roles students aspire to.</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Criteria for Evaluating Internship and Media Industry Training</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1. </w:t>
      </w:r>
      <w:r w:rsidRPr="00814AA4">
        <w:rPr>
          <w:rFonts w:ascii="Times New Roman" w:hAnsi="Times New Roman" w:cs="Times New Roman"/>
          <w:i/>
          <w:sz w:val="22"/>
          <w:szCs w:val="22"/>
        </w:rPr>
        <w:t>Completion of required work hours:</w:t>
      </w:r>
      <w:r w:rsidRPr="00814AA4">
        <w:rPr>
          <w:rFonts w:ascii="Times New Roman" w:hAnsi="Times New Roman" w:cs="Times New Roman"/>
          <w:sz w:val="22"/>
          <w:szCs w:val="22"/>
        </w:rPr>
        <w:t xml:space="preserve"> Students fulfill the minimum work hours required for the internship course, as specified in the course outline.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2</w:t>
      </w:r>
      <w:r w:rsidRPr="00814AA4">
        <w:rPr>
          <w:rFonts w:ascii="Times New Roman" w:hAnsi="Times New Roman" w:cs="Times New Roman"/>
          <w:i/>
          <w:sz w:val="22"/>
          <w:szCs w:val="22"/>
        </w:rPr>
        <w:t>. Quality of work performance:</w:t>
      </w:r>
      <w:r w:rsidRPr="00814AA4">
        <w:rPr>
          <w:rFonts w:ascii="Times New Roman" w:hAnsi="Times New Roman" w:cs="Times New Roman"/>
          <w:sz w:val="22"/>
          <w:szCs w:val="22"/>
        </w:rPr>
        <w:t xml:space="preserve"> Students receive a positive evaluation from the company supervisor on work performance, participation, and completion of assigned tasks.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3. </w:t>
      </w:r>
      <w:r w:rsidRPr="00814AA4">
        <w:rPr>
          <w:rFonts w:ascii="Times New Roman" w:hAnsi="Times New Roman" w:cs="Times New Roman"/>
          <w:i/>
          <w:sz w:val="22"/>
          <w:szCs w:val="22"/>
        </w:rPr>
        <w:t>Depth of learning and experience:</w:t>
      </w:r>
      <w:r w:rsidRPr="00814AA4">
        <w:rPr>
          <w:rFonts w:ascii="Times New Roman" w:hAnsi="Times New Roman" w:cs="Times New Roman"/>
          <w:sz w:val="22"/>
          <w:szCs w:val="22"/>
        </w:rPr>
        <w:t xml:space="preserve"> Students demonstrate a solid understanding of the media organization, industry, and role responsibilities in their comprehensive report and presentation.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w:t>
      </w:r>
      <w:r w:rsidRPr="00814AA4">
        <w:rPr>
          <w:rFonts w:ascii="Times New Roman" w:hAnsi="Times New Roman" w:cs="Times New Roman"/>
          <w:i/>
          <w:sz w:val="22"/>
          <w:szCs w:val="22"/>
        </w:rPr>
        <w:t>Professional skill development:</w:t>
      </w:r>
      <w:r w:rsidRPr="00814AA4">
        <w:rPr>
          <w:rFonts w:ascii="Times New Roman" w:hAnsi="Times New Roman" w:cs="Times New Roman"/>
          <w:sz w:val="22"/>
          <w:szCs w:val="22"/>
        </w:rPr>
        <w:t xml:space="preserve"> Students show enhanced skills in areas such as communication, critical thinking, problem-solving, technical abilities, teamwork, and time management, as outlined in their assignments and supervisor review.</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5. </w:t>
      </w:r>
      <w:r w:rsidRPr="00814AA4">
        <w:rPr>
          <w:rFonts w:ascii="Times New Roman" w:hAnsi="Times New Roman" w:cs="Times New Roman"/>
          <w:i/>
          <w:sz w:val="22"/>
          <w:szCs w:val="22"/>
        </w:rPr>
        <w:t>Networking and connections:</w:t>
      </w:r>
      <w:r w:rsidRPr="00814AA4">
        <w:rPr>
          <w:rFonts w:ascii="Times New Roman" w:hAnsi="Times New Roman" w:cs="Times New Roman"/>
          <w:sz w:val="22"/>
          <w:szCs w:val="22"/>
        </w:rPr>
        <w:t xml:space="preserve"> Students discuss new professional connections developed through the internship experience and how they plan to maintain them going forward in their chosen career path.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6. </w:t>
      </w:r>
      <w:r w:rsidRPr="00814AA4">
        <w:rPr>
          <w:rFonts w:ascii="Times New Roman" w:hAnsi="Times New Roman" w:cs="Times New Roman"/>
          <w:i/>
          <w:sz w:val="22"/>
          <w:szCs w:val="22"/>
        </w:rPr>
        <w:t>Recommendation for future interns:</w:t>
      </w:r>
      <w:r w:rsidRPr="00814AA4">
        <w:rPr>
          <w:rFonts w:ascii="Times New Roman" w:hAnsi="Times New Roman" w:cs="Times New Roman"/>
          <w:sz w:val="22"/>
          <w:szCs w:val="22"/>
        </w:rPr>
        <w:t xml:space="preserve"> The company recommends future internship placements for students from the program based on the work performance and participation of current interns.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7. </w:t>
      </w:r>
      <w:r w:rsidRPr="00814AA4">
        <w:rPr>
          <w:rFonts w:ascii="Times New Roman" w:hAnsi="Times New Roman" w:cs="Times New Roman"/>
          <w:i/>
          <w:sz w:val="22"/>
          <w:szCs w:val="22"/>
        </w:rPr>
        <w:t>Pursuit of career opportunities:</w:t>
      </w:r>
      <w:r w:rsidRPr="00814AA4">
        <w:rPr>
          <w:rFonts w:ascii="Times New Roman" w:hAnsi="Times New Roman" w:cs="Times New Roman"/>
          <w:sz w:val="22"/>
          <w:szCs w:val="22"/>
        </w:rPr>
        <w:t xml:space="preserve"> Students receive and/or pursue career opportunities (job offers, interviews, mentorships) through connections made during the internship.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8. </w:t>
      </w:r>
      <w:r w:rsidRPr="00814AA4">
        <w:rPr>
          <w:rFonts w:ascii="Times New Roman" w:hAnsi="Times New Roman" w:cs="Times New Roman"/>
          <w:i/>
          <w:sz w:val="22"/>
          <w:szCs w:val="22"/>
        </w:rPr>
        <w:t>Feedback incorporation:</w:t>
      </w:r>
      <w:r w:rsidRPr="00814AA4">
        <w:rPr>
          <w:rFonts w:ascii="Times New Roman" w:hAnsi="Times New Roman" w:cs="Times New Roman"/>
          <w:sz w:val="22"/>
          <w:szCs w:val="22"/>
        </w:rPr>
        <w:t xml:space="preserve"> Students incorporate constructive feedback received from the faculty evaluator and company supervisor into a final revised report, demonstrating their ability to reflect and build on their experiences.</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1. Apply theoretical knowledge gained in the classroom to a practical work environment.</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2. Demonstrate employability skills required for entry-level roles in chosen media fields.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3. Produce a comprehensive report evaluating an internship experience from a professional development perspective.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 xml:space="preserve">4. Develop a broader understanding of the media industry and specific occupations through direct participation.  </w:t>
      </w:r>
    </w:p>
    <w:p w:rsidR="00151D3F" w:rsidRPr="00814AA4" w:rsidRDefault="00151D3F" w:rsidP="00151D3F">
      <w:pPr>
        <w:jc w:val="both"/>
        <w:rPr>
          <w:rFonts w:ascii="Times New Roman" w:hAnsi="Times New Roman" w:cs="Times New Roman"/>
          <w:sz w:val="22"/>
          <w:szCs w:val="22"/>
        </w:rPr>
      </w:pPr>
      <w:r w:rsidRPr="00814AA4">
        <w:rPr>
          <w:rFonts w:ascii="Times New Roman" w:hAnsi="Times New Roman" w:cs="Times New Roman"/>
          <w:sz w:val="22"/>
          <w:szCs w:val="22"/>
        </w:rPr>
        <w:t>5. Build a professional network to support future career opportunities in the media.</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color w:val="000000"/>
          <w:sz w:val="22"/>
          <w:szCs w:val="22"/>
          <w:lang w:eastAsia="en-GB"/>
        </w:rPr>
      </w:pPr>
    </w:p>
    <w:tbl>
      <w:tblPr>
        <w:tblStyle w:val="TableGrid"/>
        <w:tblW w:w="7220" w:type="dxa"/>
        <w:jc w:val="center"/>
        <w:tblLook w:val="04A0" w:firstRow="1" w:lastRow="0" w:firstColumn="1" w:lastColumn="0" w:noHBand="0" w:noVBand="1"/>
      </w:tblPr>
      <w:tblGrid>
        <w:gridCol w:w="1110"/>
        <w:gridCol w:w="1222"/>
        <w:gridCol w:w="1222"/>
        <w:gridCol w:w="1222"/>
        <w:gridCol w:w="1222"/>
        <w:gridCol w:w="1222"/>
      </w:tblGrid>
      <w:tr w:rsidR="00151D3F" w:rsidRPr="00814AA4" w:rsidTr="00146064">
        <w:trPr>
          <w:trHeight w:val="373"/>
          <w:jc w:val="center"/>
        </w:trPr>
        <w:tc>
          <w:tcPr>
            <w:tcW w:w="935" w:type="dxa"/>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PSO/CO</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1</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4</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b/>
                <w:bCs/>
                <w:lang w:eastAsia="en-GB"/>
              </w:rPr>
              <w:t>CO 5</w:t>
            </w:r>
          </w:p>
        </w:tc>
      </w:tr>
      <w:tr w:rsidR="00151D3F" w:rsidRPr="00814AA4" w:rsidTr="00146064">
        <w:trPr>
          <w:trHeight w:val="350"/>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1</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0"/>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4</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73"/>
          <w:jc w:val="center"/>
        </w:trPr>
        <w:tc>
          <w:tcPr>
            <w:tcW w:w="935" w:type="dxa"/>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PSO 5</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2</w:t>
            </w:r>
          </w:p>
        </w:tc>
        <w:tc>
          <w:tcPr>
            <w:tcW w:w="0" w:type="auto"/>
            <w:vAlign w:val="center"/>
            <w:hideMark/>
          </w:tcPr>
          <w:p w:rsidR="00151D3F" w:rsidRPr="00814AA4" w:rsidRDefault="00151D3F" w:rsidP="00146064">
            <w:pPr>
              <w:widowControl/>
              <w:autoSpaceDE/>
              <w:autoSpaceDN/>
              <w:jc w:val="both"/>
              <w:rPr>
                <w:rFonts w:ascii="Times New Roman" w:hAnsi="Times New Roman" w:cs="Times New Roman"/>
                <w:lang w:eastAsia="en-GB"/>
              </w:rPr>
            </w:pPr>
            <w:r w:rsidRPr="00814AA4">
              <w:rPr>
                <w:rFonts w:ascii="Times New Roman" w:hAnsi="Times New Roman" w:cs="Times New Roman"/>
                <w:lang w:eastAsia="en-GB"/>
              </w:rPr>
              <w:t>3</w:t>
            </w:r>
          </w:p>
        </w:tc>
      </w:tr>
    </w:tbl>
    <w:p w:rsidR="00151D3F" w:rsidRPr="00814AA4" w:rsidRDefault="00151D3F" w:rsidP="00151D3F">
      <w:pPr>
        <w:jc w:val="both"/>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151D3F" w:rsidRPr="00814AA4" w:rsidRDefault="00151D3F" w:rsidP="00151D3F">
      <w:pPr>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D20539" w:rsidRDefault="00D20539" w:rsidP="00151D3F">
      <w:pPr>
        <w:spacing w:after="60"/>
        <w:jc w:val="both"/>
        <w:rPr>
          <w:rFonts w:ascii="Times New Roman" w:hAnsi="Times New Roman" w:cs="Times New Roman"/>
          <w:b/>
          <w:bCs/>
          <w:sz w:val="22"/>
          <w:szCs w:val="22"/>
          <w:lang w:val="en-GB"/>
        </w:rPr>
      </w:pPr>
    </w:p>
    <w:p w:rsidR="00151D3F" w:rsidRPr="00814AA4" w:rsidRDefault="00151D3F" w:rsidP="00151D3F">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W. E. (2020). Internships: Quality Education Outside of Class. Cognella, Incorporated.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(2020a). Student Internship Success Workbook (Student’s Guide): 20+ Lessons and Activities for Student Intern Career Readiness. Independently Published.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(2020b). Student Internship Success Workbook (Supervisor’s Guide): 20+ Lessons and Activities for Student Intern Career Readiness. Independently Published.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Lisa, J. C. R., &amp; William, S. (2021). Practicum and Internship: A Handbook for Competent Counseling Practices. Pearson.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McVicar, K. L., &amp; Ward, J. (2021). The Internship Handbook: A Guide for Students in the Health Professions. Cognella, Incorporated.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Poyer, M. (2022). The Paramedic Internship Guidebook. Fulton Books, Inc. </w:t>
      </w:r>
    </w:p>
    <w:p w:rsidR="00151D3F" w:rsidRPr="00814AA4" w:rsidRDefault="00151D3F" w:rsidP="00CA0A43">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Stewart, A., Owens, R., O’Higgins, N., &amp; Hewitt, A. (2021). Internships, Employability and the Search for Decent Work Experience. Edward Elgar Publishing.</w:t>
      </w:r>
    </w:p>
    <w:p w:rsidR="00151D3F" w:rsidRPr="00814AA4" w:rsidRDefault="00151D3F" w:rsidP="00151D3F">
      <w:pPr>
        <w:jc w:val="both"/>
        <w:rPr>
          <w:rFonts w:ascii="Times New Roman" w:hAnsi="Times New Roman" w:cs="Times New Roman"/>
          <w:sz w:val="22"/>
          <w:szCs w:val="22"/>
          <w:lang w:val="en-GB"/>
        </w:rPr>
      </w:pPr>
    </w:p>
    <w:p w:rsidR="00151D3F" w:rsidRPr="00814AA4" w:rsidRDefault="00151D3F" w:rsidP="00151D3F">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(2020a). Media Education Assessment Handbook.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151D3F" w:rsidRPr="00814AA4" w:rsidRDefault="00151D3F" w:rsidP="00CA0A43">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840D9" w:rsidRDefault="008840D9" w:rsidP="00151D3F">
      <w:pPr>
        <w:jc w:val="both"/>
        <w:rPr>
          <w:rFonts w:ascii="Times New Roman" w:hAnsi="Times New Roman" w:cs="Times New Roman"/>
          <w:b/>
          <w:bCs/>
          <w:sz w:val="22"/>
          <w:szCs w:val="22"/>
        </w:rPr>
      </w:pPr>
      <w:r w:rsidRPr="008840D9">
        <w:rPr>
          <w:rFonts w:ascii="Times New Roman" w:hAnsi="Times New Roman" w:cs="Times New Roman"/>
          <w:b/>
          <w:bCs/>
          <w:sz w:val="22"/>
          <w:szCs w:val="22"/>
        </w:rPr>
        <w:t>(Refer to the regulations for additional information)</w:t>
      </w: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jc w:val="both"/>
        <w:rPr>
          <w:rFonts w:ascii="Times New Roman" w:hAnsi="Times New Roman" w:cs="Times New Roman"/>
          <w:sz w:val="22"/>
          <w:szCs w:val="22"/>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Pr="00814AA4" w:rsidRDefault="00151D3F" w:rsidP="00151D3F">
      <w:pPr>
        <w:rPr>
          <w:rFonts w:ascii="Times New Roman" w:hAnsi="Times New Roman" w:cs="Times New Roman"/>
          <w:sz w:val="22"/>
          <w:szCs w:val="22"/>
        </w:rPr>
      </w:pPr>
    </w:p>
    <w:p w:rsidR="00992DDF" w:rsidRDefault="00992DDF" w:rsidP="00151D3F">
      <w:pPr>
        <w:rPr>
          <w:rFonts w:ascii="Times New Roman" w:hAnsi="Times New Roman" w:cs="Times New Roman"/>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1843"/>
      </w:tblGrid>
      <w:tr w:rsidR="00992DDF" w:rsidRPr="006B2BC2" w:rsidTr="00B3395D">
        <w:trPr>
          <w:trHeight w:val="870"/>
        </w:trPr>
        <w:tc>
          <w:tcPr>
            <w:tcW w:w="1668" w:type="dxa"/>
            <w:shd w:val="clear" w:color="auto" w:fill="auto"/>
          </w:tcPr>
          <w:p w:rsidR="00992DDF" w:rsidRDefault="00992DDF" w:rsidP="000E2C55">
            <w:pPr>
              <w:rPr>
                <w:b/>
              </w:rPr>
            </w:pPr>
            <w:r>
              <w:rPr>
                <w:b/>
              </w:rPr>
              <w:t>SEMESTER:VI</w:t>
            </w:r>
          </w:p>
          <w:p w:rsidR="00992DDF" w:rsidRPr="006B2BC2" w:rsidRDefault="00992DDF" w:rsidP="000E2C55">
            <w:pPr>
              <w:rPr>
                <w:b/>
              </w:rPr>
            </w:pPr>
          </w:p>
          <w:p w:rsidR="00992DDF" w:rsidRPr="00E87C0E" w:rsidRDefault="00992DDF" w:rsidP="000E2C55">
            <w:pPr>
              <w:rPr>
                <w:b/>
                <w:i/>
                <w:iCs/>
              </w:rPr>
            </w:pPr>
            <w:r w:rsidRPr="006B2BC2">
              <w:rPr>
                <w:b/>
              </w:rPr>
              <w:t xml:space="preserve">PART: </w:t>
            </w:r>
            <w:r>
              <w:rPr>
                <w:b/>
              </w:rPr>
              <w:t>III</w:t>
            </w:r>
          </w:p>
        </w:tc>
        <w:tc>
          <w:tcPr>
            <w:tcW w:w="5244" w:type="dxa"/>
            <w:shd w:val="clear" w:color="auto" w:fill="auto"/>
            <w:vAlign w:val="center"/>
          </w:tcPr>
          <w:p w:rsidR="00992DDF" w:rsidRPr="00D10366" w:rsidRDefault="00992DDF"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23UVISC61 Core-XIII</w:t>
            </w:r>
          </w:p>
          <w:p w:rsidR="00992DDF" w:rsidRPr="002F3538" w:rsidRDefault="00992DDF" w:rsidP="000E2C55">
            <w:pPr>
              <w:widowControl w:val="0"/>
              <w:shd w:val="clear" w:color="auto" w:fill="FFFFFF"/>
              <w:autoSpaceDE w:val="0"/>
              <w:autoSpaceDN w:val="0"/>
              <w:spacing w:before="120" w:after="120"/>
              <w:jc w:val="center"/>
              <w:rPr>
                <w:rFonts w:ascii="Arial" w:hAnsi="Arial" w:cs="Arial"/>
                <w:b/>
                <w:bCs/>
                <w:color w:val="000000"/>
              </w:rPr>
            </w:pPr>
            <w:bookmarkStart w:id="57" w:name="OLE_LINK129"/>
            <w:r w:rsidRPr="00814AA4">
              <w:rPr>
                <w:b/>
                <w:spacing w:val="-3"/>
              </w:rPr>
              <w:t>Media Culture in Tamil Nadu</w:t>
            </w:r>
            <w:bookmarkEnd w:id="57"/>
          </w:p>
        </w:tc>
        <w:tc>
          <w:tcPr>
            <w:tcW w:w="1843" w:type="dxa"/>
            <w:shd w:val="clear" w:color="auto" w:fill="auto"/>
          </w:tcPr>
          <w:p w:rsidR="00992DDF" w:rsidRDefault="00992DDF" w:rsidP="000E2C55">
            <w:pPr>
              <w:rPr>
                <w:b/>
              </w:rPr>
            </w:pPr>
            <w:r>
              <w:rPr>
                <w:b/>
              </w:rPr>
              <w:t>CREDIT:4</w:t>
            </w:r>
          </w:p>
          <w:p w:rsidR="00992DDF" w:rsidRPr="006B2BC2" w:rsidRDefault="00992DDF" w:rsidP="000E2C55">
            <w:pPr>
              <w:rPr>
                <w:b/>
              </w:rPr>
            </w:pPr>
          </w:p>
          <w:p w:rsidR="00992DDF" w:rsidRPr="006B2BC2" w:rsidRDefault="00992DDF" w:rsidP="000E2C55">
            <w:pPr>
              <w:rPr>
                <w:b/>
              </w:rPr>
            </w:pPr>
            <w:r w:rsidRPr="006B2BC2">
              <w:rPr>
                <w:b/>
              </w:rPr>
              <w:t>HOURS:</w:t>
            </w:r>
            <w:r>
              <w:rPr>
                <w:b/>
              </w:rPr>
              <w:t>6</w:t>
            </w:r>
          </w:p>
        </w:tc>
      </w:tr>
    </w:tbl>
    <w:p w:rsidR="00992DDF" w:rsidRPr="00814AA4" w:rsidRDefault="00992DD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titled "Media Culture in Tamil Nadu," explores the rich and diverse history of media in the Tamil Nadu region. The course is designed to provide students with a comprehensive understanding of the evolution of various forms of media in Tamil Nadu, from early Tamil history to the present day.</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Throughout the course, students will examine the development of Tamil language, writing, storytelling traditions, and communication principles in Thirukural. They will also delve into the role of Tamil media during the colonial period, the impact of performing arts, music, and journalism on social justice, and the contributions of modern Tamil poets as communicators.</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The course further explores the growth of print culture in Tamil Nadu, including newspapers, magazines, and the role of media in the Dravidian movement. Students will analyze the relationship between Tamil films and mass communication, examining the interplay between films, politics, and messaging strategies in the region.</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Finally, the course will cover the advent of Tamil TV, radio, and digital media, discussing the rise of satellite TV, the international market for Tamil media, and the role of social and mobile media platforms in shaping contemporary Tamil media landscape.</w:t>
      </w:r>
    </w:p>
    <w:p w:rsidR="00151D3F" w:rsidRPr="00814AA4" w:rsidRDefault="00151D3F" w:rsidP="00151D3F">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discussions, and hands-on activities, students will gain a deep understanding of the historical context of media in Tamil Nadu and its influence on the region's culture, politics, and society.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evolution and growth of the Tamil language and its impact on media development in the region from early Tamil history to the present day.</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role of various forms of media, including performing arts, print, and film, in shaping Tamil Nadu's cultural, political, and social landscape during the colonial and post-colonial periods.</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assess the contributions of prominent Tamil poets, journalists, and media personalities in promoting social justice and fostering change.</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Examine the development of Tamil TV, radio, and digital media, and their influence on the contemporary Tamil media landscape and global audiences.</w:t>
      </w:r>
    </w:p>
    <w:p w:rsidR="00151D3F" w:rsidRPr="00814AA4" w:rsidRDefault="00151D3F" w:rsidP="00CA0A43">
      <w:pPr>
        <w:pStyle w:val="ListParagraph"/>
        <w:numPr>
          <w:ilvl w:val="0"/>
          <w:numId w:val="86"/>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create a well-informed perspective on the current state of media convergence in the region, encompassing cinema, television, OTT platforms, and mobile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autoSpaceDE w:val="0"/>
        <w:autoSpaceDN w:val="0"/>
        <w:adjustRightInd w:val="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autoSpaceDE w:val="0"/>
        <w:autoSpaceDN w:val="0"/>
        <w:adjustRightInd w:val="0"/>
        <w:rPr>
          <w:rFonts w:ascii="Times New Roman" w:hAnsi="Times New Roman" w:cs="Times New Roman"/>
          <w:b/>
          <w:bCs/>
          <w:sz w:val="22"/>
          <w:szCs w:val="22"/>
          <w:lang w:val="en-GB"/>
        </w:rPr>
      </w:pPr>
    </w:p>
    <w:p w:rsidR="00151D3F" w:rsidRPr="00814AA4" w:rsidRDefault="00151D3F" w:rsidP="00151D3F">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Communication in Early Tamil History</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Evolution and Growth of Tamil Language</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History of Writing in Tamil</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traditions in Tamil Nadu-Sangam Period</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Poets as Messengers and Diplomats-Sangam Period</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Principles in Thirukural</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Medieval Period-Painting, Sculptures</w:t>
      </w:r>
    </w:p>
    <w:p w:rsidR="00151D3F" w:rsidRPr="00814AA4" w:rsidRDefault="00151D3F" w:rsidP="00151D3F">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 Sphere of Visual culture in Tamil Nadu- Cinema, Advertisements, Newspaper cartoons, Photography, Magazine illustrations, Graphic novels of Celebrities, Roadside Posters and Banners and Street and Wall paintings of traditional and cultural values, Statues of Celebrities and heroes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Tamil Media in Colonial India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Performing Arts and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folk media and artists, Visual Story telling</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Story tellers in Tamil, </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Theatre art in Tamil and familiar theatre artists,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Sound, Music and Phonograph</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National Movements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Themes from Bankaran’s Message Bearers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Periyar, Social Justice and Journalism</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Modern Poets as Communicator-</w:t>
      </w:r>
      <w:proofErr w:type="gramStart"/>
      <w:r w:rsidRPr="00814AA4">
        <w:rPr>
          <w:rFonts w:ascii="Times New Roman" w:hAnsi="Times New Roman" w:cs="Times New Roman"/>
          <w:sz w:val="22"/>
          <w:szCs w:val="22"/>
          <w:lang w:val="en-GB"/>
        </w:rPr>
        <w:t>Bharathi ,</w:t>
      </w:r>
      <w:proofErr w:type="gramEnd"/>
      <w:r w:rsidRPr="00814AA4">
        <w:rPr>
          <w:rFonts w:ascii="Times New Roman" w:hAnsi="Times New Roman" w:cs="Times New Roman"/>
          <w:sz w:val="22"/>
          <w:szCs w:val="22"/>
          <w:lang w:val="en-GB"/>
        </w:rPr>
        <w:t xml:space="preserve"> Bharathidasan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Monumental -Iconography-myth and symbols</w:t>
      </w:r>
    </w:p>
    <w:p w:rsidR="00151D3F" w:rsidRPr="00972653" w:rsidRDefault="00151D3F" w:rsidP="00972653">
      <w:pPr>
        <w:autoSpaceDE w:val="0"/>
        <w:autoSpaceDN w:val="0"/>
        <w:adjustRightInd w:val="0"/>
        <w:rPr>
          <w:rFonts w:ascii="Times New Roman" w:hAnsi="Times New Roman" w:cs="Times New Roman"/>
          <w:sz w:val="14"/>
          <w:szCs w:val="22"/>
          <w:lang w:val="en-GB"/>
        </w:rPr>
      </w:pP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Print Culture in Tamil Nadu</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Tamil Newspapers and Missionary Work</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Print Culture in Tami Nadu</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Newspapers during Colonial Period</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Media in Dravidian Movement-Public Meetings, Rhetoric and Oratory</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Post independence Tamil Media-Newspapers and Radio till Emergency</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Commercial Turn: Raise of Regional Language Newspapers, Magazines</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Cartoons in Tamil News Media, Posters</w:t>
      </w:r>
    </w:p>
    <w:p w:rsidR="00151D3F" w:rsidRPr="00814AA4" w:rsidRDefault="00151D3F" w:rsidP="00972653">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Impact of Digital News-Disappearing Print Culture?</w:t>
      </w:r>
    </w:p>
    <w:p w:rsidR="00151D3F" w:rsidRPr="00972653" w:rsidRDefault="00151D3F" w:rsidP="00972653">
      <w:pPr>
        <w:autoSpaceDE w:val="0"/>
        <w:autoSpaceDN w:val="0"/>
        <w:adjustRightInd w:val="0"/>
        <w:rPr>
          <w:rFonts w:ascii="Times New Roman" w:hAnsi="Times New Roman" w:cs="Times New Roman"/>
          <w:sz w:val="12"/>
          <w:szCs w:val="22"/>
          <w:lang w:val="en-GB"/>
        </w:rPr>
      </w:pP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Tamil Films as Mass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A Brief History of Tamil Films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Films as a Cultural and Political Communication</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-Anna, Kalaignar, MGR-Image Trap</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Fan Culture and Fan Clubs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Music and Lyrics as Messaging Strategy</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in Tamil Nadu-80s and 90s</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Contemporary Trends in Tamil Cinema, New Wave Films</w:t>
      </w:r>
    </w:p>
    <w:p w:rsidR="00151D3F" w:rsidRPr="00972653" w:rsidRDefault="00151D3F" w:rsidP="00972653">
      <w:pPr>
        <w:autoSpaceDE w:val="0"/>
        <w:autoSpaceDN w:val="0"/>
        <w:adjustRightInd w:val="0"/>
        <w:rPr>
          <w:rFonts w:ascii="Times New Roman" w:hAnsi="Times New Roman" w:cs="Times New Roman"/>
          <w:sz w:val="14"/>
          <w:szCs w:val="22"/>
          <w:lang w:val="en-GB"/>
        </w:rPr>
      </w:pPr>
    </w:p>
    <w:p w:rsidR="00151D3F" w:rsidRPr="00814AA4" w:rsidRDefault="00151D3F" w:rsidP="00972653">
      <w:pPr>
        <w:autoSpaceDE w:val="0"/>
        <w:autoSpaceDN w:val="0"/>
        <w:adjustRightInd w:val="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Tamil TV, Radio and Beyond</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TV-DD-Raise of Satellite TV in TN-SUN TV, Raj</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Radio Programs, Community Radio in Tamil nadu</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International Market and Audiences for Tamil Media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Global Context-Diaspora</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Social and Mobile Media in Tamil-</w:t>
      </w:r>
      <w:r w:rsidR="00A43922" w:rsidRPr="00814AA4">
        <w:rPr>
          <w:rFonts w:ascii="Times New Roman" w:hAnsi="Times New Roman" w:cs="Times New Roman"/>
          <w:sz w:val="22"/>
          <w:szCs w:val="22"/>
          <w:lang w:val="en-GB"/>
        </w:rPr>
        <w:t>YouTube</w:t>
      </w:r>
      <w:r w:rsidRPr="00814AA4">
        <w:rPr>
          <w:rFonts w:ascii="Times New Roman" w:hAnsi="Times New Roman" w:cs="Times New Roman"/>
          <w:sz w:val="22"/>
          <w:szCs w:val="22"/>
          <w:lang w:val="en-GB"/>
        </w:rPr>
        <w:t>, Twitter and Facebook, WhatsApp</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Impact of Covid-19 Pandemic on Tamil Media Industry</w:t>
      </w:r>
    </w:p>
    <w:p w:rsidR="00151D3F" w:rsidRPr="00814AA4" w:rsidRDefault="00151D3F" w:rsidP="00972653">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Contemporary Status of Tamil Media: Convergence- OTT, Mobile, Cinema,</w:t>
      </w:r>
      <w:r w:rsidR="00A43922">
        <w:rPr>
          <w:rFonts w:ascii="Times New Roman" w:hAnsi="Times New Roman" w:cs="Times New Roman"/>
          <w:sz w:val="22"/>
          <w:szCs w:val="22"/>
          <w:lang w:val="en-GB"/>
        </w:rPr>
        <w:t xml:space="preserve"> </w:t>
      </w:r>
      <w:r w:rsidRPr="00814AA4">
        <w:rPr>
          <w:rFonts w:ascii="Times New Roman" w:hAnsi="Times New Roman" w:cs="Times New Roman"/>
          <w:sz w:val="22"/>
          <w:szCs w:val="22"/>
          <w:lang w:val="en-GB"/>
        </w:rPr>
        <w:t>TV</w:t>
      </w:r>
    </w:p>
    <w:p w:rsidR="00151D3F" w:rsidRPr="00972653" w:rsidRDefault="00151D3F" w:rsidP="00972653">
      <w:pPr>
        <w:rPr>
          <w:rFonts w:ascii="Times New Roman" w:hAnsi="Times New Roman" w:cs="Times New Roman"/>
          <w:sz w:val="10"/>
          <w:szCs w:val="22"/>
          <w:lang w:val="en-GB"/>
        </w:rPr>
      </w:pPr>
    </w:p>
    <w:p w:rsidR="00151D3F" w:rsidRPr="00814AA4" w:rsidRDefault="00151D3F" w:rsidP="00972653">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Summarize the historical development of Tamil language, writing, and storytelling traditions, and their influence on media evolution in Tamil Nadu.</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Differentiate between various forms of media, such as performing arts, print, and film, and explain their impact on Tamil Nadu's cultural, political, and social landscape during the colonial and post-colonial periods.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contributions of prominent Tamil poets, journalists, and media personalities in advocating for social justice and driving change in the region.</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Describe the development of Tamil TV, radio, and digital media, highlighting their influence on the contemporary Tamil media landscape and global audiences.</w:t>
      </w:r>
    </w:p>
    <w:p w:rsidR="00151D3F" w:rsidRPr="00814AA4" w:rsidRDefault="00151D3F" w:rsidP="00CA0A43">
      <w:pPr>
        <w:pStyle w:val="ListParagraph"/>
        <w:numPr>
          <w:ilvl w:val="0"/>
          <w:numId w:val="87"/>
        </w:numPr>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form a comprehensive understanding of the current state of media convergence in the region, encompassing cinema, television, OTT platforms, and mobile technologies.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146064">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146064">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Ravindran, G. (2020). Deleuzian and Guattarian Approaches to Contemporary Communication Cultures in India. Springer Nature.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151D3F" w:rsidRPr="00814AA4" w:rsidRDefault="00151D3F" w:rsidP="00CA0A43">
      <w:pPr>
        <w:pStyle w:val="ListParagraph"/>
        <w:numPr>
          <w:ilvl w:val="0"/>
          <w:numId w:val="8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A.r, V. (2015). The Province of The Book (First edition). Orient Blackswan Private Limited - New Delhi.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(2009). History through the lens - Perspectives on South Indian Cinema (First edition). Orient BlackSwan.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Civattampi, K. (1981). The Tamil film as a medium of political communication. New Century Book House.</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Dickey, S. (2007). Cinema and the Urban Poor in South India (Vol. 1). Cambridge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Ganesan, A. (1988). The Press in Tamil Nadu and the Struggle for Freedom, 1917-1937 (Vol. 1). South Asia Books.</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Jacob, P. (2008). Celluloid Deities: The Visual Culture of Cinema and Politics in South India. Lexington Books.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Llc, B. (2010). Film Production Companies of Tamil Nadu. Unknown.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Nakassis, C. (2016). Doing Style - Youth and Mass Mediation in South India (1 edition). University of Chicago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Pandian, M. S. S. (2015). The Image Trap: M.G. Ramachandran in Film and Politics (1 edition). SAGE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Pillai, S. E. (2015). Madras Studios: Narrative, Genre, and Ideology in Tamil Cinema (1 edition). SAGE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Ranganathan, M., &amp; Rodrigues, U. M. (2010). Indian media in a globalised world (Vol. 1, pp. 1–277). SAGE Publications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Pvt. Ltd.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Sastri, R. K. S. (Ed.). (2003). The Tamils: The People, Their History and Culture. Cosmo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Selby, M. A., &amp; Peterson, I. V. (Eds.). (2008). Tamil Geographies: Cultural Constructions of Space and Place in South India. State University of New York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Selvaraj, V. (2008). Tamil Cinema: The Cultural Politics of India’s Other Film Industry (Vol. 1).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Subramanian, P. (1996). Social History of the Tamils 1707-1947 (New edition edition). D.K. Print World Ltd.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(2007). In Those Days There Was No Coffee Writings in Cultural History (In Those Days There Was No Coffee edition).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Venkatasubramanian, T. K. (2010). Music as History in Tamilnadu (1 edition). Ratna Sagar Private Limited.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Columbia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Bhattacharya, B., &amp; Donner, H. (2021). Globalising Everyday Consumption in India: History and Ethnography.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Books, L. L. C. (2010). Media of Tamil Nadu: Film Production Companies of Tamil Nadu, Media in Chennai, Newspapers Published in Chennai, Tamil-Language Newspapers. General Books LLC.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Booth, G. D., &amp; Shope, B. (2014). More Than Bollywood: Studies in Indian Popular Music. Oxford University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Cushion, S., &amp; Lewis, J. (2010). The Rise of 24-hour News Television: Global Perspectives. Peter Lang.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Das, B., &amp; Majhi, D. P. (2021a). Caste, Communication and Power. SAGE Publishing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Desai, M. K. (2021). Regional Language Television in India: Profiles and Perspectives. Taylor &amp; Francis.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Gripstrud, J. (2002). Television and Common Knowledge.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Jeffrey, R. (2000). India’s Newspaper Revolution: Capitalism, Politics and the Indian-language Press, 1977-99. C. Hurst &amp; Co. Publishers.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Mehta, N. (2008). Television in India: Satellites, Politics and Cultural Change.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Nurullah, R. (2021). History </w:t>
      </w:r>
      <w:proofErr w:type="gramStart"/>
      <w:r w:rsidRPr="00814AA4">
        <w:rPr>
          <w:rFonts w:ascii="Times New Roman" w:hAnsi="Times New Roman" w:cs="Times New Roman"/>
          <w:sz w:val="22"/>
          <w:szCs w:val="22"/>
          <w:lang w:val="en-GB"/>
        </w:rPr>
        <w:t>Of</w:t>
      </w:r>
      <w:proofErr w:type="gramEnd"/>
      <w:r w:rsidRPr="00814AA4">
        <w:rPr>
          <w:rFonts w:ascii="Times New Roman" w:hAnsi="Times New Roman" w:cs="Times New Roman"/>
          <w:sz w:val="22"/>
          <w:szCs w:val="22"/>
          <w:lang w:val="en-GB"/>
        </w:rPr>
        <w:t xml:space="preserve"> Journalists Organisations In Madras. Pustaka Digital Media.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Rajagopal, A., &amp; Rao, A. (2017). Media and Utopia: History, imagination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Ramaswamy, V., &amp; Jawaharlal Nehru University. (2007). Historical Dictionary of the Tamils. Scarecrow Press.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India.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Straubhaar, J. D. (2007). World Television: From Global to Local. SAGE Publications.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Tekwani, S. (2008). Media &amp; Conflict Reporting in Asia. AMIC.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(2008). Tamil Cinema: The Cultural Politics of India’s other Film Industry.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151D3F" w:rsidRPr="00814AA4" w:rsidRDefault="00151D3F" w:rsidP="00CA0A43">
      <w:pPr>
        <w:pStyle w:val="ListParagraph"/>
        <w:numPr>
          <w:ilvl w:val="0"/>
          <w:numId w:val="8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A. R. (2019). Tamil Characters. Pan Macmillan. </w:t>
      </w:r>
    </w:p>
    <w:p w:rsidR="00151D3F" w:rsidRPr="00814AA4" w:rsidRDefault="00151D3F" w:rsidP="00CA0A43">
      <w:pPr>
        <w:pStyle w:val="ListParagraph"/>
        <w:numPr>
          <w:ilvl w:val="0"/>
          <w:numId w:val="84"/>
        </w:numPr>
        <w:rPr>
          <w:rFonts w:ascii="Times New Roman" w:hAnsi="Times New Roman" w:cs="Times New Roman"/>
          <w:sz w:val="22"/>
          <w:szCs w:val="22"/>
        </w:rPr>
      </w:pPr>
      <w:r w:rsidRPr="00814AA4">
        <w:rPr>
          <w:rFonts w:ascii="Times New Roman" w:hAnsi="Times New Roman" w:cs="Times New Roman"/>
          <w:sz w:val="22"/>
          <w:szCs w:val="22"/>
          <w:lang w:val="en-GB"/>
        </w:rPr>
        <w:t>Venkatraman, S. (2017). Social Media in South India. UCL Press.</w:t>
      </w:r>
    </w:p>
    <w:p w:rsidR="00151D3F" w:rsidRDefault="00151D3F"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DA0059" w:rsidRDefault="00DA0059" w:rsidP="00151D3F">
      <w:pPr>
        <w:rPr>
          <w:rFonts w:ascii="Times New Roman" w:hAnsi="Times New Roman" w:cs="Times New Roman"/>
          <w:sz w:val="22"/>
          <w:szCs w:val="22"/>
        </w:rPr>
      </w:pPr>
    </w:p>
    <w:p w:rsidR="00B3395D" w:rsidRDefault="00B3395D">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DA0059" w:rsidRPr="00814AA4" w:rsidRDefault="00DA0059" w:rsidP="00151D3F">
      <w:pPr>
        <w:rPr>
          <w:rFonts w:ascii="Times New Roman" w:hAnsi="Times New Roman" w:cs="Times New Roman"/>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1276"/>
      </w:tblGrid>
      <w:tr w:rsidR="003537DE" w:rsidRPr="006B2BC2" w:rsidTr="00B3395D">
        <w:trPr>
          <w:trHeight w:val="870"/>
        </w:trPr>
        <w:tc>
          <w:tcPr>
            <w:tcW w:w="1809" w:type="dxa"/>
            <w:shd w:val="clear" w:color="auto" w:fill="auto"/>
          </w:tcPr>
          <w:p w:rsidR="003537DE" w:rsidRDefault="003537DE" w:rsidP="000E2C55">
            <w:pPr>
              <w:rPr>
                <w:b/>
              </w:rPr>
            </w:pPr>
            <w:r>
              <w:rPr>
                <w:b/>
              </w:rPr>
              <w:t>SEMESTER:VI</w:t>
            </w:r>
          </w:p>
          <w:p w:rsidR="003537DE" w:rsidRPr="006B2BC2" w:rsidRDefault="003537DE" w:rsidP="000E2C55">
            <w:pPr>
              <w:rPr>
                <w:b/>
              </w:rPr>
            </w:pPr>
          </w:p>
          <w:p w:rsidR="003537DE" w:rsidRPr="00E87C0E" w:rsidRDefault="003537DE" w:rsidP="000E2C55">
            <w:pPr>
              <w:rPr>
                <w:b/>
                <w:i/>
                <w:iCs/>
              </w:rPr>
            </w:pPr>
            <w:r w:rsidRPr="006B2BC2">
              <w:rPr>
                <w:b/>
              </w:rPr>
              <w:t xml:space="preserve">PART: </w:t>
            </w:r>
            <w:r>
              <w:rPr>
                <w:b/>
              </w:rPr>
              <w:t>III</w:t>
            </w:r>
          </w:p>
        </w:tc>
        <w:tc>
          <w:tcPr>
            <w:tcW w:w="5812" w:type="dxa"/>
            <w:shd w:val="clear" w:color="auto" w:fill="auto"/>
            <w:vAlign w:val="center"/>
          </w:tcPr>
          <w:p w:rsidR="003537DE" w:rsidRPr="00D10366" w:rsidRDefault="003537DE"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23UVISC62 Core-XIV</w:t>
            </w:r>
          </w:p>
          <w:p w:rsidR="003537DE" w:rsidRPr="002F3538" w:rsidRDefault="003537DE" w:rsidP="000E2C55">
            <w:pPr>
              <w:widowControl w:val="0"/>
              <w:shd w:val="clear" w:color="auto" w:fill="FFFFFF"/>
              <w:autoSpaceDE w:val="0"/>
              <w:autoSpaceDN w:val="0"/>
              <w:spacing w:before="120" w:after="120"/>
              <w:jc w:val="center"/>
              <w:rPr>
                <w:rFonts w:ascii="Arial" w:hAnsi="Arial" w:cs="Arial"/>
                <w:b/>
                <w:bCs/>
                <w:color w:val="000000"/>
              </w:rPr>
            </w:pPr>
            <w:r w:rsidRPr="00814AA4">
              <w:rPr>
                <w:b/>
                <w:bCs/>
                <w:color w:val="000000"/>
                <w:lang w:val="en-GB"/>
              </w:rPr>
              <w:t xml:space="preserve">Media Entrepreneurship </w:t>
            </w:r>
            <w:bookmarkStart w:id="58" w:name="OLE_LINK41"/>
            <w:r w:rsidRPr="00814AA4">
              <w:rPr>
                <w:b/>
                <w:bCs/>
                <w:lang w:val="en-GB"/>
              </w:rPr>
              <w:t>(Theory)</w:t>
            </w:r>
            <w:bookmarkEnd w:id="58"/>
          </w:p>
        </w:tc>
        <w:tc>
          <w:tcPr>
            <w:tcW w:w="1276" w:type="dxa"/>
            <w:shd w:val="clear" w:color="auto" w:fill="auto"/>
          </w:tcPr>
          <w:p w:rsidR="003537DE" w:rsidRDefault="003537DE" w:rsidP="000E2C55">
            <w:pPr>
              <w:rPr>
                <w:b/>
              </w:rPr>
            </w:pPr>
            <w:r>
              <w:rPr>
                <w:b/>
              </w:rPr>
              <w:t>CREDIT:4</w:t>
            </w:r>
          </w:p>
          <w:p w:rsidR="003537DE" w:rsidRPr="006B2BC2" w:rsidRDefault="003537DE" w:rsidP="000E2C55">
            <w:pPr>
              <w:rPr>
                <w:b/>
              </w:rPr>
            </w:pPr>
          </w:p>
          <w:p w:rsidR="003537DE" w:rsidRPr="006B2BC2" w:rsidRDefault="003537DE" w:rsidP="000E2C55">
            <w:pPr>
              <w:rPr>
                <w:b/>
              </w:rPr>
            </w:pPr>
            <w:r w:rsidRPr="006B2BC2">
              <w:rPr>
                <w:b/>
              </w:rPr>
              <w:t>HOURS:</w:t>
            </w:r>
            <w:r>
              <w:rPr>
                <w:b/>
              </w:rPr>
              <w:t>6</w:t>
            </w:r>
          </w:p>
        </w:tc>
      </w:tr>
    </w:tbl>
    <w:p w:rsidR="00151D3F" w:rsidRPr="00814AA4" w:rsidRDefault="00151D3F"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course on media entrepreneurship provides a comprehensive overview of the key concepts, skills, and strategies necessary for starting and growing a successful media business. The course is divided into five units, each focused on a different aspect of media entrepreneurship. Unit 1 provides an introduction to media entrepreneurship, including its definition and history, the characteristics of successful media entrepreneurs, and an overview of the media industry and market trends. Unit 2 covers media project management, including planning and executing media projects, budgeting and resource allocation, managing teams and stakeholders, and monitoring and evaluating project progress. Unit 3 focuses on social media business, including understanding social media platforms and their audiences, developing social media strategy, creating and managing content, and measuring and analysing social media metrics. Unit 4 covers digital entrepreneurship, including building digital products and services, e-commerce and online marketing, and monetising digital content. Unit 5 looks at media innovation and future trends, including emerging media technologies, identifying and evaluating new business opportunities, understanding the future of media, and developing a media innovation strategy. This course is designed for aspiring media entrepreneurs, media professionals, and anyone interested in starting a media business.</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 the fundamental principles of media entrepreneurship and how to apply them to real-world situations.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clear understanding of the media landscape, including current trends and opportunities for innovation.</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identify and evaluate potential business ideas, including market research and financial forecasting.</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Develop the skills necessary to pitch and present media business and startup </w:t>
      </w:r>
      <w:proofErr w:type="gramStart"/>
      <w:r w:rsidRPr="00814AA4">
        <w:rPr>
          <w:rFonts w:ascii="Times New Roman" w:hAnsi="Times New Roman" w:cs="Times New Roman"/>
          <w:bCs/>
          <w:sz w:val="22"/>
          <w:szCs w:val="22"/>
          <w:lang w:val="en-GB"/>
        </w:rPr>
        <w:t>ideas  to</w:t>
      </w:r>
      <w:proofErr w:type="gramEnd"/>
      <w:r w:rsidRPr="00814AA4">
        <w:rPr>
          <w:rFonts w:ascii="Times New Roman" w:hAnsi="Times New Roman" w:cs="Times New Roman"/>
          <w:bCs/>
          <w:sz w:val="22"/>
          <w:szCs w:val="22"/>
          <w:lang w:val="en-GB"/>
        </w:rPr>
        <w:t xml:space="preserve"> potential investors.</w:t>
      </w:r>
    </w:p>
    <w:p w:rsidR="00151D3F" w:rsidRPr="00814AA4" w:rsidRDefault="00151D3F" w:rsidP="00CA0A43">
      <w:pPr>
        <w:pStyle w:val="ListParagraph"/>
        <w:widowControl w:val="0"/>
        <w:numPr>
          <w:ilvl w:val="0"/>
          <w:numId w:val="8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navigate the legal and regulatory landscape of media entrepreneurship.</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Introduction to Media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Definition and history of media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Characteristics of successful media entrepreneurs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media industry and market trends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 studies on Successful Media Start-ups</w:t>
      </w:r>
    </w:p>
    <w:p w:rsidR="00151D3F" w:rsidRPr="00814AA4" w:rsidRDefault="00151D3F" w:rsidP="00151D3F">
      <w:pPr>
        <w:rPr>
          <w:rFonts w:ascii="Times New Roman" w:hAnsi="Times New Roman" w:cs="Times New Roman"/>
          <w:b/>
          <w:bCs/>
          <w:sz w:val="22"/>
          <w:szCs w:val="22"/>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Media Project Management</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Planning and executing media projects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Budgeting, resource allocation and scheduling</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Managing teams and stakeholders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Monitoring and evaluating project progress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3: Social Media Business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Understanding social media platforms and their audiences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social media strategy</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and managing content</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Measuring and analysing social media metrics</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Digital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digital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Building digital products and services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E-commerce and online marketing</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Monetizing digital content</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Media Innovation and Future Trends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Emerging media technologies and their impact on entrepreneurship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Identifying and evaluating new business opportunities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the future of media and its impact on society</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a media innovation strategy</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spacing w:after="12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Possible Practical Exercises (for internal evaluation)</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 and evaluate media start-up opportunities by analyzing the media landscape and identifying gaps or needs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media start-up idea and business model, including target audience and revenue generation strategies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market research and create a customer profile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website and social media presence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 a team and partnerships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and budget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Launch and promote a media start-up through various marketing channels</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and track financial and marketing strategies for a media start-up</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the effectiveness of marketing and financial strategies and make adjustments as needed</w:t>
      </w:r>
    </w:p>
    <w:p w:rsidR="00151D3F" w:rsidRPr="00814AA4" w:rsidRDefault="00151D3F" w:rsidP="00CA0A43">
      <w:pPr>
        <w:pStyle w:val="ListParagraph"/>
        <w:widowControl w:val="0"/>
        <w:numPr>
          <w:ilvl w:val="0"/>
          <w:numId w:val="8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Explore and evaluate opportunities for expansion and diversification of a media start-up.</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the media landscape and identify opportunities for a media start-up (Understand)</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potential viability of a media start-up idea and business model (Evaluate)</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marketing plan and budget for a media start-up (Create)</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strategies to launch and promote a media start-up (Apply)</w:t>
      </w:r>
    </w:p>
    <w:p w:rsidR="00151D3F" w:rsidRPr="00814AA4" w:rsidRDefault="00151D3F" w:rsidP="00CA0A43">
      <w:pPr>
        <w:pStyle w:val="ListParagraph"/>
        <w:widowControl w:val="0"/>
        <w:numPr>
          <w:ilvl w:val="0"/>
          <w:numId w:val="9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financial and marketing strategies for managing and growing a media start-up (Analyse)</w:t>
      </w:r>
      <w:r w:rsidRPr="00814AA4">
        <w:rPr>
          <w:rFonts w:ascii="Times New Roman" w:hAnsi="Times New Roman" w:cs="Times New Roman"/>
          <w:b/>
          <w:bCs/>
          <w:sz w:val="22"/>
          <w:szCs w:val="22"/>
          <w:lang w:val="en-GB"/>
        </w:rPr>
        <w:t xml:space="preserve"> </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w:t>
      </w:r>
      <w:r w:rsidRPr="00814AA4">
        <w:rPr>
          <w:rFonts w:ascii="Times New Roman" w:hAnsi="Times New Roman" w:cs="Times New Roman"/>
          <w:b/>
          <w:bCs/>
          <w:sz w:val="22"/>
          <w:szCs w:val="22"/>
          <w:lang w:val="en-GB"/>
        </w:rPr>
        <w:t>apping of COs-PSOs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Course</w:t>
            </w:r>
          </w:p>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Outcomes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PSO5</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151D3F" w:rsidRPr="00814AA4" w:rsidTr="00146064">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151D3F" w:rsidRPr="00814AA4" w:rsidTr="00146064">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Cs/>
                <w:lang w:val="en-GB"/>
              </w:rPr>
            </w:pPr>
            <w:r w:rsidRPr="00814AA4">
              <w:rPr>
                <w:rFonts w:ascii="Times New Roman" w:hAnsi="Times New Roman" w:cs="Times New Roman"/>
                <w:b/>
                <w:bCs/>
                <w:sz w:val="22"/>
                <w:szCs w:val="22"/>
                <w:lang w:val="en-GB"/>
              </w:rPr>
              <w:t>CO5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bl>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 </w:t>
      </w:r>
    </w:p>
    <w:p w:rsidR="008C4D66" w:rsidRDefault="008C4D66" w:rsidP="00151D3F">
      <w:pPr>
        <w:rPr>
          <w:rFonts w:ascii="Times New Roman" w:hAnsi="Times New Roman" w:cs="Times New Roman"/>
          <w:b/>
          <w:bCs/>
          <w:sz w:val="22"/>
          <w:szCs w:val="22"/>
          <w:lang w:val="en-GB"/>
        </w:rPr>
      </w:pPr>
    </w:p>
    <w:p w:rsidR="008C4D66" w:rsidRDefault="008C4D66" w:rsidP="00151D3F">
      <w:pPr>
        <w:rPr>
          <w:rFonts w:ascii="Times New Roman" w:hAnsi="Times New Roman" w:cs="Times New Roman"/>
          <w:b/>
          <w:bCs/>
          <w:sz w:val="22"/>
          <w:szCs w:val="22"/>
          <w:lang w:val="en-GB"/>
        </w:rPr>
      </w:pPr>
    </w:p>
    <w:p w:rsidR="008C4D66" w:rsidRDefault="008C4D66"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Deuze, M. (2018). Media entrepreneurship: A critical introduction. Sage Publications.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Curran, J., &amp; Blackburn, R. (2018). Digital entrepreneurship: A guide to research. Routledge.</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Costera Meijer, I. (2017). Media entrepreneurship and innovation. Cambridge University Press.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Nieborg, D. B. (2019). Media entrepreneurship in the digital age. Oxford University Press.</w:t>
      </w:r>
    </w:p>
    <w:p w:rsidR="00151D3F" w:rsidRPr="00814AA4" w:rsidRDefault="00151D3F" w:rsidP="00CA0A43">
      <w:pPr>
        <w:pStyle w:val="ListParagraph"/>
        <w:widowControl w:val="0"/>
        <w:numPr>
          <w:ilvl w:val="0"/>
          <w:numId w:val="9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der Meijden, G., &amp; Van der Sluis, E. (2015). </w:t>
      </w:r>
      <w:r w:rsidRPr="00814AA4">
        <w:rPr>
          <w:rFonts w:ascii="Times New Roman" w:hAnsi="Times New Roman" w:cs="Times New Roman"/>
          <w:bCs/>
          <w:sz w:val="22"/>
          <w:szCs w:val="22"/>
          <w:lang w:val="en-GB"/>
        </w:rPr>
        <w:t>Digital entrepreneurship: Opportunities and challenges. Springer.</w:t>
      </w:r>
    </w:p>
    <w:p w:rsidR="00151D3F" w:rsidRPr="00814AA4" w:rsidRDefault="00151D3F" w:rsidP="00151D3F">
      <w:pPr>
        <w:ind w:left="360"/>
        <w:rPr>
          <w:rFonts w:ascii="Times New Roman" w:hAnsi="Times New Roman" w:cs="Times New Roman"/>
          <w:bCs/>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Sarstedt, M., Diamantopoulos, A., &amp; Wilczynski, P. (2018). </w:t>
      </w:r>
      <w:r w:rsidRPr="00814AA4">
        <w:rPr>
          <w:rFonts w:ascii="Times New Roman" w:hAnsi="Times New Roman" w:cs="Times New Roman"/>
          <w:bCs/>
          <w:sz w:val="22"/>
          <w:szCs w:val="22"/>
          <w:lang w:val="en-GB"/>
        </w:rPr>
        <w:t>Entrepreneurship in the media industry: A review and research agenda. Journal of Media Business Studies, 15(1), 1-29.</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Tönnjes, R., &amp; Schröder, J. (2015). The economics of media entrepreneurship: A review and research agenda. International Journal of Entrepreneurial Venturing, 7(2), 156-174.</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Chan-Olmsted, S. M., &amp; Park, J. (2016). Media entrepreneurship: A global perspective. Routledge.</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Mollick, E. (2018). The dynamics of digital entrepreneurship. MIT Press.</w:t>
      </w:r>
    </w:p>
    <w:p w:rsidR="00151D3F" w:rsidRPr="00814AA4" w:rsidRDefault="00151D3F" w:rsidP="00CA0A43">
      <w:pPr>
        <w:pStyle w:val="ListParagraph"/>
        <w:widowControl w:val="0"/>
        <w:numPr>
          <w:ilvl w:val="0"/>
          <w:numId w:val="92"/>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Osterwalder, A., &amp; Pigneur, Y. (2018). Business model generation: A handbook for visionaries, game changers, and challengers. John Wiley &amp; Sons.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151D3F" w:rsidRPr="00814AA4" w:rsidRDefault="00151D3F" w:rsidP="00151D3F">
      <w:pPr>
        <w:rPr>
          <w:rFonts w:ascii="Times New Roman" w:hAnsi="Times New Roman" w:cs="Times New Roman"/>
          <w:bCs/>
          <w:sz w:val="22"/>
          <w:szCs w:val="22"/>
          <w:lang w:val="en-GB"/>
        </w:rPr>
      </w:pP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51D3F" w:rsidRDefault="00151D3F"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p w:rsidR="006E1587" w:rsidRDefault="006E1587" w:rsidP="00151D3F">
      <w:pPr>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6E1587" w:rsidRPr="006B2BC2" w:rsidTr="000E2C55">
        <w:trPr>
          <w:trHeight w:val="870"/>
        </w:trPr>
        <w:tc>
          <w:tcPr>
            <w:tcW w:w="1963" w:type="dxa"/>
            <w:shd w:val="clear" w:color="auto" w:fill="auto"/>
          </w:tcPr>
          <w:p w:rsidR="006E1587" w:rsidRDefault="006E1587" w:rsidP="000E2C55">
            <w:pPr>
              <w:rPr>
                <w:b/>
              </w:rPr>
            </w:pPr>
            <w:r>
              <w:rPr>
                <w:b/>
              </w:rPr>
              <w:t>SEMESTER:VI</w:t>
            </w:r>
          </w:p>
          <w:p w:rsidR="006E1587" w:rsidRPr="006B2BC2" w:rsidRDefault="006E1587" w:rsidP="000E2C55">
            <w:pPr>
              <w:rPr>
                <w:b/>
              </w:rPr>
            </w:pPr>
          </w:p>
          <w:p w:rsidR="006E1587" w:rsidRPr="00E87C0E" w:rsidRDefault="006E1587" w:rsidP="000E2C55">
            <w:pPr>
              <w:rPr>
                <w:b/>
                <w:i/>
                <w:iCs/>
              </w:rPr>
            </w:pPr>
            <w:r w:rsidRPr="006B2BC2">
              <w:rPr>
                <w:b/>
              </w:rPr>
              <w:t xml:space="preserve">PART: </w:t>
            </w:r>
            <w:r>
              <w:rPr>
                <w:b/>
              </w:rPr>
              <w:t>III</w:t>
            </w:r>
          </w:p>
        </w:tc>
        <w:tc>
          <w:tcPr>
            <w:tcW w:w="6378" w:type="dxa"/>
            <w:shd w:val="clear" w:color="auto" w:fill="auto"/>
            <w:vAlign w:val="center"/>
          </w:tcPr>
          <w:p w:rsidR="006E1587" w:rsidRPr="00D10366" w:rsidRDefault="006E1587"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w:t>
            </w:r>
            <w:r w:rsidR="005F6B20">
              <w:rPr>
                <w:rFonts w:ascii="Arial" w:hAnsi="Arial" w:cs="Arial"/>
                <w:b/>
                <w:bCs/>
                <w:color w:val="000000"/>
                <w:sz w:val="20"/>
                <w:szCs w:val="20"/>
              </w:rPr>
              <w:t>P</w:t>
            </w:r>
            <w:r>
              <w:rPr>
                <w:rFonts w:ascii="Arial" w:hAnsi="Arial" w:cs="Arial"/>
                <w:b/>
                <w:bCs/>
                <w:color w:val="000000"/>
                <w:sz w:val="20"/>
                <w:szCs w:val="20"/>
              </w:rPr>
              <w:t>6</w:t>
            </w:r>
            <w:r w:rsidR="005F6B20">
              <w:rPr>
                <w:rFonts w:ascii="Arial" w:hAnsi="Arial" w:cs="Arial"/>
                <w:b/>
                <w:bCs/>
                <w:color w:val="000000"/>
                <w:sz w:val="20"/>
                <w:szCs w:val="20"/>
              </w:rPr>
              <w:t>3</w:t>
            </w:r>
            <w:r>
              <w:rPr>
                <w:rFonts w:ascii="Arial" w:hAnsi="Arial" w:cs="Arial"/>
                <w:b/>
                <w:bCs/>
                <w:color w:val="000000"/>
                <w:sz w:val="20"/>
                <w:szCs w:val="20"/>
              </w:rPr>
              <w:t xml:space="preserve"> Core-XV</w:t>
            </w:r>
          </w:p>
          <w:p w:rsidR="006E1587" w:rsidRPr="002F3538" w:rsidRDefault="006E1587" w:rsidP="000E2C55">
            <w:pPr>
              <w:widowControl w:val="0"/>
              <w:shd w:val="clear" w:color="auto" w:fill="FFFFFF"/>
              <w:autoSpaceDE w:val="0"/>
              <w:autoSpaceDN w:val="0"/>
              <w:spacing w:before="120" w:after="120"/>
              <w:jc w:val="center"/>
              <w:rPr>
                <w:rFonts w:ascii="Arial" w:hAnsi="Arial" w:cs="Arial"/>
                <w:b/>
                <w:bCs/>
                <w:color w:val="000000"/>
              </w:rPr>
            </w:pPr>
            <w:bookmarkStart w:id="59" w:name="OLE_LINK19"/>
            <w:r w:rsidRPr="00814AA4">
              <w:rPr>
                <w:b/>
                <w:spacing w:val="-2"/>
              </w:rPr>
              <w:t>Extended Reality Design</w:t>
            </w:r>
            <w:bookmarkStart w:id="60" w:name="OLE_LINK195"/>
            <w:bookmarkEnd w:id="59"/>
            <w:r w:rsidRPr="00814AA4">
              <w:rPr>
                <w:b/>
                <w:spacing w:val="-2"/>
              </w:rPr>
              <w:t xml:space="preserve"> </w:t>
            </w:r>
            <w:r w:rsidRPr="00814AA4">
              <w:rPr>
                <w:b/>
              </w:rPr>
              <w:t>(Practical)</w:t>
            </w:r>
            <w:bookmarkEnd w:id="60"/>
          </w:p>
        </w:tc>
        <w:tc>
          <w:tcPr>
            <w:tcW w:w="1123" w:type="dxa"/>
            <w:shd w:val="clear" w:color="auto" w:fill="auto"/>
          </w:tcPr>
          <w:p w:rsidR="006E1587" w:rsidRDefault="006E1587" w:rsidP="000E2C55">
            <w:pPr>
              <w:rPr>
                <w:b/>
              </w:rPr>
            </w:pPr>
            <w:r>
              <w:rPr>
                <w:b/>
              </w:rPr>
              <w:t>CREDIT:4</w:t>
            </w:r>
          </w:p>
          <w:p w:rsidR="006E1587" w:rsidRPr="006B2BC2" w:rsidRDefault="006E1587" w:rsidP="000E2C55">
            <w:pPr>
              <w:rPr>
                <w:b/>
              </w:rPr>
            </w:pPr>
          </w:p>
          <w:p w:rsidR="006E1587" w:rsidRPr="006B2BC2" w:rsidRDefault="006E1587" w:rsidP="000E2C55">
            <w:pPr>
              <w:rPr>
                <w:b/>
              </w:rPr>
            </w:pPr>
            <w:r w:rsidRPr="006B2BC2">
              <w:rPr>
                <w:b/>
              </w:rPr>
              <w:t>HOURS:</w:t>
            </w:r>
            <w:r>
              <w:rPr>
                <w:b/>
              </w:rPr>
              <w:t>6</w:t>
            </w:r>
          </w:p>
        </w:tc>
      </w:tr>
    </w:tbl>
    <w:p w:rsidR="006E1587" w:rsidRPr="00814AA4" w:rsidRDefault="006E1587" w:rsidP="00151D3F">
      <w:pPr>
        <w:rPr>
          <w:rFonts w:ascii="Times New Roman" w:hAnsi="Times New Roman" w:cs="Times New Roman"/>
          <w:sz w:val="22"/>
          <w:szCs w:val="22"/>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Extended Reality Design course is designed to provide students with hands-on experience and technical skills in developing immersive environments using Unreal Engine and Unity. The course will cover the fundamentals of Extended Reality Design, including Virtual Reality (VR), Augmented Reality (AR), Mixed Reality (MR), and Projected Reality (PR). Students will learn how to create interactive applications, environments, and games that utilize cutting-edge technologies and tools for Extended Reality. Throughout the course, students will be challenged with practical exercises that will allow them to develop the technical skills needed to create engaging and immersive Extended Reality experiences. They will learn how to create realistic 3D models, animations, audio, and physics-based interactions, and how to deploy their applications to various platforms. This course is ideal for anyone who wants to gain hands-on experience in Extended Reality Design, whether they are beginners or experienced developers looking to expand their technical skills. By the end of the course, students will have developed a strong foundation in Extended Reality Design, and be equipped with the skills to create their own immersive applications and environments using Unreal Engine and Unity.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skills in creating immersive Extended Reality experiences using Unreal Engine and Unity.</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different approaches and techniques for creating engaging VR, AR, MR, and PR applications and environments.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w:t>
      </w:r>
    </w:p>
    <w:p w:rsidR="00151D3F" w:rsidRPr="00814AA4" w:rsidRDefault="00151D3F" w:rsidP="00151D3F">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Note: Open source software for Unreal Engine is the recommended. However, each institution/college can choose to train the students in any other open source or commercial alternative such as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Extended Reality Design</w:t>
      </w:r>
      <w:r w:rsidRPr="00814AA4">
        <w:rPr>
          <w:rFonts w:ascii="Times New Roman" w:hAnsi="Times New Roman" w:cs="Times New Roman"/>
          <w:b/>
          <w:sz w:val="22"/>
          <w:szCs w:val="22"/>
          <w:lang w:val="en-GB"/>
        </w:rPr>
        <w:t xml:space="preserve">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Students can also be asked to create an </w:t>
      </w:r>
      <w:r w:rsidRPr="00814AA4">
        <w:rPr>
          <w:rFonts w:ascii="Times New Roman" w:hAnsi="Times New Roman" w:cs="Times New Roman"/>
          <w:bCs/>
          <w:sz w:val="22"/>
          <w:szCs w:val="22"/>
          <w:lang w:val="en-GB"/>
        </w:rPr>
        <w:t>Extended Reality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Extended Reality Design and its Applications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Unreal Engine and Unity Interface and Features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Setting up Unreal Engine and Unity Projects</w:t>
      </w: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Basic Navigation, Manipulation, and Configuration of Game Objects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Virtual Reality Design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Virtual Reality Design</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VR Scenes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VR with Unreal Engine and Unity</w:t>
      </w:r>
    </w:p>
    <w:p w:rsidR="00151D3F" w:rsidRPr="00814AA4" w:rsidRDefault="00151D3F" w:rsidP="00151D3F">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VR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Augmented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Augmented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AR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AR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Mixed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Mixed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MR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MR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MR with Unreal Engine and Unity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Projected Reality Design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Projected Reality Design</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PR Scenes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PR with Unreal Engine and Unity</w:t>
      </w:r>
    </w:p>
    <w:p w:rsidR="00151D3F" w:rsidRPr="00814AA4" w:rsidRDefault="00151D3F" w:rsidP="00151D3F">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PR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 for Extended Reality Design with Unreal Engine and Unity</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Practical Exercise for Extended Reality Design (with Unreal Engine and Unity). Students will choose any one exercise from each unit and present the same as digital record for evaluation. Students will develop various digital game asserts for their chosen project.</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basic VR environment using Unreal Engine.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mobile application using Unity.</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simple 3D model and animate it in Unreal Engine.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develop a basic interactive VR game.</w:t>
      </w:r>
    </w:p>
    <w:p w:rsidR="00151D3F" w:rsidRPr="00814AA4" w:rsidRDefault="00151D3F" w:rsidP="00CA0A43">
      <w:pPr>
        <w:widowControl w:val="0"/>
        <w:numPr>
          <w:ilvl w:val="0"/>
          <w:numId w:val="9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lastRenderedPageBreak/>
        <w:t>Create an immersive audio experience in Unreal Engine.</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Unreal Engine for Extended Reality Design</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multi-level VR game using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realistic water effects in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photorealistic 3D environment.</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multiplayer VR game using Unreal Engine.</w:t>
      </w:r>
    </w:p>
    <w:p w:rsidR="00151D3F" w:rsidRPr="00814AA4" w:rsidRDefault="00151D3F" w:rsidP="00CA0A43">
      <w:pPr>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physics-based interaction in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Unity for Extended Reality Design</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mobile AR game using Unity and Vuforia.</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360-degree video using Unity.</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first-person VR experience.</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application that uses spatial mapping in Unity.</w:t>
      </w:r>
    </w:p>
    <w:p w:rsidR="00151D3F" w:rsidRPr="00814AA4" w:rsidRDefault="00151D3F" w:rsidP="00CA0A43">
      <w:pPr>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3D character and animate it for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Advanced Extended Reality Design with Unreal Engine and Unity</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weather system in VR.</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using Unreal Engine and motion capture.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physics-based interactive AR experience.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multiplayer VR game with complex networking and synchronization in Unreal Engine.</w:t>
      </w:r>
    </w:p>
    <w:p w:rsidR="00151D3F" w:rsidRPr="00814AA4" w:rsidRDefault="00151D3F" w:rsidP="00CA0A43">
      <w:pPr>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lighting and shading environment for VR.</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Extended Reality Design Project</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complete VR game from scratch using Unreal Engine.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an AR application that utilizes machine learning.</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with custom physics and haptic feedback in Unreal Engine.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motion-controlled VR experience.</w:t>
      </w:r>
    </w:p>
    <w:p w:rsidR="00151D3F" w:rsidRPr="00814AA4" w:rsidRDefault="00151D3F" w:rsidP="00CA0A43">
      <w:pPr>
        <w:widowControl w:val="0"/>
        <w:numPr>
          <w:ilvl w:val="0"/>
          <w:numId w:val="5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museum exhibit in AR using Unity and 3D scanning.</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proficiency in creating immersive Extended Reality experiences using Unreal Engine and Unity, demonstrated through the ability to create interactive applications, environments, and games.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and compare different approaches and techniques for creating engaging VR, AR, MR, and PR applications and environments, demonstrated through analysis and reflection on project outcomes.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 demonstrated through the creation of high-quality, interactive content.</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 demonstrated through the creation of original, creative projects that utilize advanced features and techniques.</w:t>
      </w:r>
    </w:p>
    <w:p w:rsidR="00151D3F" w:rsidRPr="00814AA4" w:rsidRDefault="00151D3F" w:rsidP="00CA0A43">
      <w:pPr>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 demonstrated through the ability to independently identify and solve technical challenges in the development process.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560"/>
        <w:gridCol w:w="1171"/>
        <w:gridCol w:w="1169"/>
        <w:gridCol w:w="1171"/>
        <w:gridCol w:w="1097"/>
        <w:gridCol w:w="1048"/>
      </w:tblGrid>
      <w:tr w:rsidR="00151D3F" w:rsidRPr="00814AA4" w:rsidTr="00146064">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bCs/>
                <w:sz w:val="22"/>
                <w:szCs w:val="22"/>
                <w:lang w:val="en-GB"/>
              </w:rPr>
              <w:lastRenderedPageBreak/>
              <w:t>PSO</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CO4</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bCs/>
                <w:sz w:val="22"/>
                <w:szCs w:val="22"/>
                <w:lang w:val="en-GB"/>
              </w:rPr>
              <w:t>CO5</w:t>
            </w:r>
          </w:p>
        </w:tc>
      </w:tr>
      <w:tr w:rsidR="00151D3F" w:rsidRPr="00814AA4" w:rsidTr="00146064">
        <w:tblPrEx>
          <w:tblBorders>
            <w:top w:val="none" w:sz="0" w:space="0" w:color="auto"/>
          </w:tblBorders>
        </w:tblPrEx>
        <w:trPr>
          <w:trHeight w:val="299"/>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4</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151D3F" w:rsidRPr="00814AA4" w:rsidTr="00146064">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151D3F" w:rsidRPr="00814AA4" w:rsidRDefault="00151D3F" w:rsidP="00146064">
            <w:pPr>
              <w:rPr>
                <w:rFonts w:ascii="Times New Roman" w:hAnsi="Times New Roman" w:cs="Times New Roman"/>
                <w:b/>
                <w:lang w:val="en-GB"/>
              </w:rPr>
            </w:pPr>
            <w:r w:rsidRPr="00814AA4">
              <w:rPr>
                <w:rFonts w:ascii="Times New Roman" w:hAnsi="Times New Roman" w:cs="Times New Roman"/>
                <w:b/>
                <w:sz w:val="22"/>
                <w:szCs w:val="22"/>
                <w:lang w:val="en-GB"/>
              </w:rPr>
              <w:t>PSO 5</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151D3F" w:rsidRPr="00814AA4" w:rsidRDefault="00151D3F" w:rsidP="00146064">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bl>
    <w:p w:rsidR="00151D3F" w:rsidRPr="00814AA4" w:rsidRDefault="00151D3F" w:rsidP="00151D3F">
      <w:pPr>
        <w:rPr>
          <w:rFonts w:ascii="Times New Roman" w:hAnsi="Times New Roman" w:cs="Times New Roman"/>
          <w:b/>
          <w:sz w:val="22"/>
          <w:szCs w:val="22"/>
          <w:lang w:val="en-GB"/>
        </w:rPr>
      </w:pPr>
    </w:p>
    <w:p w:rsidR="003C4488" w:rsidRDefault="003C4488" w:rsidP="00151D3F">
      <w:pPr>
        <w:rPr>
          <w:rFonts w:ascii="Times New Roman" w:hAnsi="Times New Roman" w:cs="Times New Roman"/>
          <w:b/>
          <w:bCs/>
          <w:sz w:val="22"/>
          <w:szCs w:val="22"/>
          <w:lang w:val="en-GB"/>
        </w:rPr>
      </w:pPr>
    </w:p>
    <w:p w:rsidR="003C4488" w:rsidRDefault="003C4488" w:rsidP="00151D3F">
      <w:pPr>
        <w:rPr>
          <w:rFonts w:ascii="Times New Roman" w:hAnsi="Times New Roman" w:cs="Times New Roman"/>
          <w:b/>
          <w:bCs/>
          <w:sz w:val="22"/>
          <w:szCs w:val="22"/>
          <w:lang w:val="en-GB"/>
        </w:rPr>
      </w:pPr>
    </w:p>
    <w:p w:rsidR="003C4488" w:rsidRDefault="003C4488"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Key Textbooks </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Doerner, R., Broll, W., Grimm, P., &amp; Jung, B. (2022). </w:t>
      </w:r>
      <w:r w:rsidRPr="00814AA4">
        <w:rPr>
          <w:rFonts w:ascii="Times New Roman" w:hAnsi="Times New Roman" w:cs="Times New Roman"/>
          <w:bCs/>
          <w:sz w:val="22"/>
          <w:szCs w:val="22"/>
          <w:lang w:val="en-GB"/>
        </w:rPr>
        <w:t xml:space="preserve">Virtual and Augmented Reality (VR/AR): Foundations and Methods of Extended Realities (XR). Springer Nature.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(2022b). Unreal Engine 5 Character Creation, Animation, and Cinematics: Create custom 3D assets and bring them to life in Unreal Engine 5 using MetaHuman, Lumen, and Nanite. Packt Publishing Ltd.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(2022b). Mastering Unreal Engine: A Beginner’s Guide. CRC Press.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Lanzinger, F. (2022). 3D Game Development with Unity. CRC Press. </w:t>
      </w:r>
    </w:p>
    <w:p w:rsidR="00151D3F" w:rsidRPr="00814AA4" w:rsidRDefault="00151D3F" w:rsidP="00CA0A43">
      <w:pPr>
        <w:pStyle w:val="ListParagraph"/>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Lynn, M., &amp; Sharif, C. (2022). Game Development with Unreal Engine 5: Learn the Basics of Game Development in Unreal Engine 5 (English Edition). BPB Publications.</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References</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Ball, M. (2022). The Metaverse: And How It Will Revolutionize Everything. Liveright Publishing.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Bódi, B. (2022). Videogames and Agency. Taylor &amp; Francis.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Geroimenko, V. (2022). Augmented Reality Art: From an Emerging Technology to a Novel Creative Medium. Springer Nature.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Hocking, J. (2022). Unity in Action, Third Edition: Multiplatform Game Development in C#. Simon and Schuster.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Marques, G., Sherry, D., &amp; Pereira, D. (2022). Elevating Game Experiences with Unreal Engine 5: Bring Your Game Ideas to Life Using the New Unreal Engine 5 and C++. Packt Publishing, Limited.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Terry, Q., &amp; Keeney, S. (2022). The Metaverse Handbook: Innovating for the Internet’s Next Tectonic Shift. John Wiley &amp; Sons.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(2022a). Mastering Unreal Engine: A Beginner’s Guide. CRC Press.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Valenzise, G., Martin, A., Zerman, E., &amp; Ozcinar, C. (2022). </w:t>
      </w:r>
      <w:r w:rsidRPr="00814AA4">
        <w:rPr>
          <w:rFonts w:ascii="Times New Roman" w:hAnsi="Times New Roman" w:cs="Times New Roman"/>
          <w:bCs/>
          <w:sz w:val="22"/>
          <w:szCs w:val="22"/>
          <w:lang w:val="en-GB"/>
        </w:rPr>
        <w:t xml:space="preserve">Immersive Video Technologies. Academic Press. </w:t>
      </w:r>
    </w:p>
    <w:p w:rsidR="00151D3F" w:rsidRPr="00814AA4" w:rsidRDefault="00151D3F" w:rsidP="00CA0A43">
      <w:pPr>
        <w:pStyle w:val="ListParagraph"/>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(2022a). Unreal Engine 5 Character Creation, Animation, and Cinematics: Create Custom 3D Assets and Bring Them to Life in Unreal Engine 5 Using MetaHuman, Lumen, and Nanite. Packt Publishing, Limited. </w:t>
      </w:r>
    </w:p>
    <w:p w:rsidR="00151D3F" w:rsidRPr="00814AA4" w:rsidRDefault="00151D3F" w:rsidP="00151D3F">
      <w:pPr>
        <w:rPr>
          <w:rFonts w:ascii="Times New Roman" w:hAnsi="Times New Roman" w:cs="Times New Roman"/>
          <w:b/>
          <w:sz w:val="22"/>
          <w:szCs w:val="22"/>
          <w:lang w:val="en-GB"/>
        </w:rPr>
      </w:pPr>
    </w:p>
    <w:p w:rsidR="00151D3F" w:rsidRPr="00814AA4" w:rsidRDefault="00151D3F" w:rsidP="00151D3F">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Journal of Virtual Reality and Broadcasting - https://www.jvrb.org/</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Virtual Reality Society - https://www.vrs.org.uk/</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IEEE VR Conference - https://www.ieeevr.org/2022/</w:t>
      </w:r>
    </w:p>
    <w:p w:rsidR="00151D3F" w:rsidRPr="00814AA4" w:rsidRDefault="00151D3F" w:rsidP="00CA0A43">
      <w:pPr>
        <w:widowControl w:val="0"/>
        <w:numPr>
          <w:ilvl w:val="0"/>
          <w:numId w:val="98"/>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Entertainment Software Association - https://www.theesa.com/</w:t>
      </w:r>
    </w:p>
    <w:p w:rsidR="00151D3F" w:rsidRPr="00814AA4" w:rsidRDefault="00151D3F" w:rsidP="00CA0A43">
      <w:pPr>
        <w:widowControl w:val="0"/>
        <w:numPr>
          <w:ilvl w:val="0"/>
          <w:numId w:val="98"/>
        </w:numPr>
        <w:autoSpaceDE w:val="0"/>
        <w:autoSpaceDN w:val="0"/>
        <w:rPr>
          <w:rFonts w:ascii="Times New Roman" w:hAnsi="Times New Roman" w:cs="Times New Roman"/>
          <w:sz w:val="22"/>
          <w:szCs w:val="22"/>
        </w:rPr>
      </w:pPr>
      <w:r w:rsidRPr="00814AA4">
        <w:rPr>
          <w:rFonts w:ascii="Times New Roman" w:hAnsi="Times New Roman" w:cs="Times New Roman"/>
          <w:bCs/>
          <w:sz w:val="22"/>
          <w:szCs w:val="22"/>
          <w:lang w:val="en-GB"/>
        </w:rPr>
        <w:t>International Game Developers Association - https://www.igda.org/</w:t>
      </w:r>
    </w:p>
    <w:p w:rsidR="00151D3F" w:rsidRPr="00814AA4" w:rsidRDefault="00151D3F" w:rsidP="00151D3F">
      <w:pPr>
        <w:rPr>
          <w:rFonts w:ascii="Times New Roman" w:hAnsi="Times New Roman" w:cs="Times New Roman"/>
          <w:sz w:val="22"/>
          <w:szCs w:val="22"/>
        </w:rPr>
      </w:pPr>
    </w:p>
    <w:p w:rsidR="00394D0A" w:rsidRDefault="00394D0A" w:rsidP="00151D3F">
      <w:pPr>
        <w:rPr>
          <w:rFonts w:ascii="Times New Roman" w:hAnsi="Times New Roman" w:cs="Times New Roman"/>
          <w:b/>
          <w:bCs/>
          <w:sz w:val="22"/>
          <w:szCs w:val="22"/>
          <w:lang w:val="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28"/>
        <w:gridCol w:w="1417"/>
      </w:tblGrid>
      <w:tr w:rsidR="00394D0A" w:rsidRPr="006B2BC2" w:rsidTr="00B3395D">
        <w:trPr>
          <w:trHeight w:val="870"/>
        </w:trPr>
        <w:tc>
          <w:tcPr>
            <w:tcW w:w="1668" w:type="dxa"/>
            <w:shd w:val="clear" w:color="auto" w:fill="auto"/>
          </w:tcPr>
          <w:p w:rsidR="00394D0A" w:rsidRDefault="00394D0A" w:rsidP="000E2C55">
            <w:pPr>
              <w:rPr>
                <w:b/>
              </w:rPr>
            </w:pPr>
            <w:r>
              <w:rPr>
                <w:b/>
              </w:rPr>
              <w:t>SEMESTER:VI</w:t>
            </w:r>
          </w:p>
          <w:p w:rsidR="00394D0A" w:rsidRPr="006B2BC2" w:rsidRDefault="00394D0A" w:rsidP="000E2C55">
            <w:pPr>
              <w:rPr>
                <w:b/>
              </w:rPr>
            </w:pPr>
          </w:p>
          <w:p w:rsidR="00394D0A" w:rsidRPr="00E87C0E" w:rsidRDefault="00394D0A" w:rsidP="000E2C55">
            <w:pPr>
              <w:rPr>
                <w:b/>
                <w:i/>
                <w:iCs/>
              </w:rPr>
            </w:pPr>
            <w:r w:rsidRPr="006B2BC2">
              <w:rPr>
                <w:b/>
              </w:rPr>
              <w:t xml:space="preserve">PART: </w:t>
            </w:r>
            <w:r>
              <w:rPr>
                <w:b/>
              </w:rPr>
              <w:t>III</w:t>
            </w:r>
          </w:p>
        </w:tc>
        <w:tc>
          <w:tcPr>
            <w:tcW w:w="5528" w:type="dxa"/>
            <w:shd w:val="clear" w:color="auto" w:fill="auto"/>
            <w:vAlign w:val="center"/>
          </w:tcPr>
          <w:p w:rsidR="00394D0A" w:rsidRPr="00D10366" w:rsidRDefault="00394D0A"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23UVISE64 Elective-VII</w:t>
            </w:r>
          </w:p>
          <w:p w:rsidR="00394D0A" w:rsidRPr="002F3538" w:rsidRDefault="00394D0A" w:rsidP="000E2C55">
            <w:pPr>
              <w:widowControl w:val="0"/>
              <w:shd w:val="clear" w:color="auto" w:fill="FFFFFF"/>
              <w:autoSpaceDE w:val="0"/>
              <w:autoSpaceDN w:val="0"/>
              <w:spacing w:before="120" w:after="120"/>
              <w:jc w:val="center"/>
              <w:rPr>
                <w:rFonts w:ascii="Arial" w:hAnsi="Arial" w:cs="Arial"/>
                <w:b/>
                <w:bCs/>
                <w:color w:val="000000"/>
              </w:rPr>
            </w:pPr>
            <w:r w:rsidRPr="00814AA4">
              <w:rPr>
                <w:b/>
                <w:spacing w:val="-3"/>
              </w:rPr>
              <w:t>C</w:t>
            </w:r>
            <w:bookmarkStart w:id="61" w:name="OLE_LINK229"/>
            <w:bookmarkStart w:id="62" w:name="OLE_LINK239"/>
            <w:r w:rsidRPr="00814AA4">
              <w:rPr>
                <w:b/>
                <w:spacing w:val="-3"/>
              </w:rPr>
              <w:t xml:space="preserve">apstone </w:t>
            </w:r>
            <w:r w:rsidRPr="00814AA4">
              <w:rPr>
                <w:b/>
              </w:rPr>
              <w:t>Project</w:t>
            </w:r>
            <w:bookmarkEnd w:id="61"/>
            <w:r w:rsidRPr="00814AA4">
              <w:rPr>
                <w:b/>
              </w:rPr>
              <w:t xml:space="preserve"> </w:t>
            </w:r>
            <w:bookmarkStart w:id="63" w:name="_Hlk132221216"/>
            <w:r w:rsidRPr="00814AA4">
              <w:rPr>
                <w:b/>
              </w:rPr>
              <w:t>(Practical)</w:t>
            </w:r>
            <w:bookmarkEnd w:id="62"/>
            <w:bookmarkEnd w:id="63"/>
          </w:p>
        </w:tc>
        <w:tc>
          <w:tcPr>
            <w:tcW w:w="1417" w:type="dxa"/>
            <w:shd w:val="clear" w:color="auto" w:fill="auto"/>
          </w:tcPr>
          <w:p w:rsidR="00394D0A" w:rsidRDefault="00394D0A" w:rsidP="000E2C55">
            <w:pPr>
              <w:rPr>
                <w:b/>
              </w:rPr>
            </w:pPr>
            <w:r>
              <w:rPr>
                <w:b/>
              </w:rPr>
              <w:t>CREDIT:3</w:t>
            </w:r>
          </w:p>
          <w:p w:rsidR="00394D0A" w:rsidRPr="006B2BC2" w:rsidRDefault="00394D0A" w:rsidP="000E2C55">
            <w:pPr>
              <w:rPr>
                <w:b/>
              </w:rPr>
            </w:pPr>
          </w:p>
          <w:p w:rsidR="00394D0A" w:rsidRPr="006B2BC2" w:rsidRDefault="00394D0A" w:rsidP="000E2C55">
            <w:pPr>
              <w:rPr>
                <w:b/>
              </w:rPr>
            </w:pPr>
            <w:r w:rsidRPr="006B2BC2">
              <w:rPr>
                <w:b/>
              </w:rPr>
              <w:t>HOURS:</w:t>
            </w:r>
            <w:r>
              <w:rPr>
                <w:b/>
              </w:rPr>
              <w:t>5</w:t>
            </w:r>
          </w:p>
        </w:tc>
      </w:tr>
    </w:tbl>
    <w:p w:rsidR="00394D0A" w:rsidRDefault="00394D0A" w:rsidP="00151D3F">
      <w:pPr>
        <w:rPr>
          <w:rFonts w:ascii="Times New Roman" w:hAnsi="Times New Roman" w:cs="Times New Roman"/>
          <w:b/>
          <w:bCs/>
          <w:sz w:val="22"/>
          <w:szCs w:val="22"/>
          <w:lang w:val="en-GB"/>
        </w:rPr>
      </w:pPr>
    </w:p>
    <w:p w:rsidR="00394D0A" w:rsidRDefault="00394D0A" w:rsidP="00151D3F">
      <w:pPr>
        <w:rPr>
          <w:rFonts w:ascii="Times New Roman" w:hAnsi="Times New Roman" w:cs="Times New Roman"/>
          <w:b/>
          <w:bCs/>
          <w:sz w:val="22"/>
          <w:szCs w:val="22"/>
          <w:lang w:val="en-GB"/>
        </w:rPr>
      </w:pPr>
    </w:p>
    <w:p w:rsidR="00394D0A" w:rsidRDefault="00394D0A"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in-depth understanding of the media industry</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augment their media skills to professional standards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the ability to work with media teams and also take initiatives to design media projects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acquire the ability to design and execute media projects</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To acquire the ability to work independently in media houses and produce publishable content. </w:t>
      </w:r>
    </w:p>
    <w:p w:rsidR="00151D3F" w:rsidRPr="00814AA4" w:rsidRDefault="00151D3F" w:rsidP="00CA0A43">
      <w:pPr>
        <w:pStyle w:val="ListParagraph"/>
        <w:widowControl w:val="0"/>
        <w:numPr>
          <w:ilvl w:val="0"/>
          <w:numId w:val="10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enable students to design and execute independent projects covering contemporary themes/issues.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Suggested Projects (Anyone). Criteria for selecting the topic will be based on area of specialization chosen by the student. Emphasis will be given to producing work of professional quality. This will help the student enter the Media Industry with an evaluated portfolio. Detailed Suggestions for Capstone Project can be found at the end.</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understand the trends and demands of the media industry and to work independently in assigned projects</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fine tune their media skills and prepare to be industry-ready </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generate, analyse content/data from various sources and convert them to publishable media content</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work seamlessly with experienced media professionals meeting the rigours of the industry. </w:t>
      </w:r>
    </w:p>
    <w:p w:rsidR="00151D3F" w:rsidRPr="00814AA4" w:rsidRDefault="00151D3F" w:rsidP="00CA0A43">
      <w:pPr>
        <w:pStyle w:val="ListParagraph"/>
        <w:widowControl w:val="0"/>
        <w:numPr>
          <w:ilvl w:val="0"/>
          <w:numId w:val="10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produce an independent project as the culmination of their training and knowledge showcasing their specialization and specific interest covering contemporary themes/issues.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51D3F" w:rsidRPr="00814AA4" w:rsidRDefault="00151D3F" w:rsidP="00151D3F">
      <w:pPr>
        <w:rPr>
          <w:rFonts w:ascii="Times New Roman" w:hAnsi="Times New Roman" w:cs="Times New Roman"/>
          <w:color w:val="000000"/>
          <w:sz w:val="22"/>
          <w:szCs w:val="22"/>
          <w:lang w:eastAsia="en-GB"/>
        </w:rPr>
      </w:pPr>
    </w:p>
    <w:tbl>
      <w:tblPr>
        <w:tblStyle w:val="TableGrid"/>
        <w:tblW w:w="7691" w:type="dxa"/>
        <w:jc w:val="center"/>
        <w:tblLook w:val="04A0" w:firstRow="1" w:lastRow="0" w:firstColumn="1" w:lastColumn="0" w:noHBand="0" w:noVBand="1"/>
      </w:tblPr>
      <w:tblGrid>
        <w:gridCol w:w="1746"/>
        <w:gridCol w:w="1189"/>
        <w:gridCol w:w="1189"/>
        <w:gridCol w:w="1189"/>
        <w:gridCol w:w="1189"/>
        <w:gridCol w:w="1189"/>
      </w:tblGrid>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b/>
                <w:bCs/>
                <w:lang w:eastAsia="en-GB"/>
              </w:rPr>
              <w:t>PSO/CO</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1</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4</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b/>
                <w:bCs/>
                <w:lang w:eastAsia="en-GB"/>
              </w:rPr>
              <w:t>CO 5</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1</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41"/>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4</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r w:rsidR="00151D3F" w:rsidRPr="00814AA4" w:rsidTr="00146064">
        <w:trPr>
          <w:trHeight w:val="358"/>
          <w:jc w:val="center"/>
        </w:trPr>
        <w:tc>
          <w:tcPr>
            <w:tcW w:w="0" w:type="auto"/>
            <w:hideMark/>
          </w:tcPr>
          <w:p w:rsidR="00151D3F" w:rsidRPr="00814AA4" w:rsidRDefault="00151D3F" w:rsidP="00146064">
            <w:pPr>
              <w:widowControl/>
              <w:autoSpaceDE/>
              <w:autoSpaceDN/>
              <w:rPr>
                <w:rFonts w:ascii="Times New Roman" w:hAnsi="Times New Roman" w:cs="Times New Roman"/>
                <w:lang w:eastAsia="en-GB"/>
              </w:rPr>
            </w:pPr>
            <w:r w:rsidRPr="00814AA4">
              <w:rPr>
                <w:rFonts w:ascii="Times New Roman" w:hAnsi="Times New Roman" w:cs="Times New Roman"/>
                <w:lang w:eastAsia="en-GB"/>
              </w:rPr>
              <w:t>PSO 5</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151D3F" w:rsidRPr="00814AA4" w:rsidRDefault="00151D3F" w:rsidP="00146064">
            <w:pPr>
              <w:widowControl/>
              <w:autoSpaceDE/>
              <w:autoSpaceDN/>
              <w:jc w:val="center"/>
              <w:rPr>
                <w:rFonts w:ascii="Times New Roman" w:hAnsi="Times New Roman" w:cs="Times New Roman"/>
                <w:lang w:eastAsia="en-GB"/>
              </w:rPr>
            </w:pPr>
            <w:r w:rsidRPr="00814AA4">
              <w:rPr>
                <w:rFonts w:ascii="Times New Roman" w:hAnsi="Times New Roman" w:cs="Times New Roman"/>
                <w:lang w:eastAsia="en-GB"/>
              </w:rPr>
              <w:t>3</w:t>
            </w:r>
          </w:p>
        </w:tc>
      </w:tr>
    </w:tbl>
    <w:p w:rsidR="00151D3F" w:rsidRPr="00814AA4" w:rsidRDefault="00151D3F" w:rsidP="00151D3F">
      <w:pPr>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Criteria for Evaluating Capstone Projects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Concept:</w:t>
      </w:r>
      <w:r w:rsidRPr="00814AA4">
        <w:rPr>
          <w:rFonts w:ascii="Times New Roman" w:hAnsi="Times New Roman" w:cs="Times New Roman"/>
          <w:sz w:val="22"/>
          <w:szCs w:val="22"/>
          <w:lang w:val="en-GB"/>
        </w:rPr>
        <w:t xml:space="preserve"> The clarity, originality and creativity of the underlying concept or theme of the project.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w:t>
      </w:r>
      <w:r w:rsidRPr="00814AA4">
        <w:rPr>
          <w:rFonts w:ascii="Times New Roman" w:hAnsi="Times New Roman" w:cs="Times New Roman"/>
          <w:i/>
          <w:sz w:val="22"/>
          <w:szCs w:val="22"/>
          <w:lang w:val="en-GB"/>
        </w:rPr>
        <w:t xml:space="preserve"> Audience:</w:t>
      </w:r>
      <w:r w:rsidRPr="00814AA4">
        <w:rPr>
          <w:rFonts w:ascii="Times New Roman" w:hAnsi="Times New Roman" w:cs="Times New Roman"/>
          <w:sz w:val="22"/>
          <w:szCs w:val="22"/>
          <w:lang w:val="en-GB"/>
        </w:rPr>
        <w:t xml:space="preserve"> How well the project is tailored to and engages the target audience. Effectiveness in communicating to and resonating with the intended viewers or users.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Aesthetics</w:t>
      </w:r>
      <w:r w:rsidRPr="00814AA4">
        <w:rPr>
          <w:rFonts w:ascii="Times New Roman" w:hAnsi="Times New Roman" w:cs="Times New Roman"/>
          <w:sz w:val="22"/>
          <w:szCs w:val="22"/>
          <w:lang w:val="en-GB"/>
        </w:rPr>
        <w:t xml:space="preserve">: The visual and sensory appeal of the project. How elements like color, typography, layout, motion, sound, etc. are combined for optimal style and attractiveness.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User</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experience</w:t>
      </w:r>
      <w:r w:rsidRPr="00814AA4">
        <w:rPr>
          <w:rFonts w:ascii="Times New Roman" w:hAnsi="Times New Roman" w:cs="Times New Roman"/>
          <w:sz w:val="22"/>
          <w:szCs w:val="22"/>
          <w:lang w:val="en-GB"/>
        </w:rPr>
        <w:t xml:space="preserve">: For interactive projects, how intuitive, engaging and impactful the experience is for users. Success in achieving project goals and user needs.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Technical skills:</w:t>
      </w:r>
      <w:r w:rsidRPr="00814AA4">
        <w:rPr>
          <w:rFonts w:ascii="Times New Roman" w:hAnsi="Times New Roman" w:cs="Times New Roman"/>
          <w:sz w:val="22"/>
          <w:szCs w:val="22"/>
          <w:lang w:val="en-GB"/>
        </w:rPr>
        <w:t xml:space="preserve"> The level of skill and craft demonstrated in areas like video editing, web design, animation, audio production, etc. depending on the media involved.</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Storytelling:</w:t>
      </w:r>
      <w:r w:rsidRPr="00814AA4">
        <w:rPr>
          <w:rFonts w:ascii="Times New Roman" w:hAnsi="Times New Roman" w:cs="Times New Roman"/>
          <w:sz w:val="22"/>
          <w:szCs w:val="22"/>
          <w:lang w:val="en-GB"/>
        </w:rPr>
        <w:t xml:space="preserve"> For narrative-driven projects, how well a story is constructed and told through creative techniques. Ability to evoke emotion and meaning.</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Research:</w:t>
      </w:r>
      <w:r w:rsidRPr="00814AA4">
        <w:rPr>
          <w:rFonts w:ascii="Times New Roman" w:hAnsi="Times New Roman" w:cs="Times New Roman"/>
          <w:sz w:val="22"/>
          <w:szCs w:val="22"/>
          <w:lang w:val="en-GB"/>
        </w:rPr>
        <w:t xml:space="preserve"> Evidence of investigation into the topic or subject area, with factual information and insights that inform the project outcome.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8</w:t>
      </w:r>
      <w:r w:rsidRPr="00814AA4">
        <w:rPr>
          <w:rFonts w:ascii="Times New Roman" w:hAnsi="Times New Roman" w:cs="Times New Roman"/>
          <w:i/>
          <w:sz w:val="22"/>
          <w:szCs w:val="22"/>
          <w:lang w:val="en-GB"/>
        </w:rPr>
        <w:t>. Cohesion:</w:t>
      </w:r>
      <w:r w:rsidRPr="00814AA4">
        <w:rPr>
          <w:rFonts w:ascii="Times New Roman" w:hAnsi="Times New Roman" w:cs="Times New Roman"/>
          <w:sz w:val="22"/>
          <w:szCs w:val="22"/>
          <w:lang w:val="en-GB"/>
        </w:rPr>
        <w:t xml:space="preserve"> How well all elements of the project come together in a unified, consistent and complementary manner. An aligned "big picture".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Presentation:</w:t>
      </w:r>
      <w:r w:rsidRPr="00814AA4">
        <w:rPr>
          <w:rFonts w:ascii="Times New Roman" w:hAnsi="Times New Roman" w:cs="Times New Roman"/>
          <w:sz w:val="22"/>
          <w:szCs w:val="22"/>
          <w:lang w:val="en-GB"/>
        </w:rPr>
        <w:t xml:space="preserve"> For some projects, the effectiveness of presenting and defending the final outcome. Ability to communicate key decisions and how challenges were addressed.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Collaboration:</w:t>
      </w:r>
      <w:r w:rsidRPr="00814AA4">
        <w:rPr>
          <w:rFonts w:ascii="Times New Roman" w:hAnsi="Times New Roman" w:cs="Times New Roman"/>
          <w:sz w:val="22"/>
          <w:szCs w:val="22"/>
          <w:lang w:val="en-GB"/>
        </w:rPr>
        <w:t xml:space="preserve"> For group projects, the level of teamwork, work division, communication and collective problem-solving. Success in combining individual contributions into a seamless whole.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 and References</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Christ, W. G. (2020a). Media Education Assessment Handbook.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151D3F" w:rsidRPr="00814AA4" w:rsidRDefault="00151D3F" w:rsidP="00CA0A43">
      <w:pPr>
        <w:pStyle w:val="ListParagraph"/>
        <w:widowControl w:val="0"/>
        <w:numPr>
          <w:ilvl w:val="0"/>
          <w:numId w:val="10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Suggested Capstone Project Ideas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Entrepreneurial Media Project: Cultivating Industry Success</w:t>
      </w:r>
      <w:r w:rsidRPr="00814AA4">
        <w:rPr>
          <w:rFonts w:ascii="Times New Roman" w:hAnsi="Times New Roman" w:cs="Times New Roman"/>
          <w:sz w:val="22"/>
          <w:szCs w:val="22"/>
          <w:lang w:val="en-GB"/>
        </w:rPr>
        <w:t> </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Incubating Media Projects:</w:t>
      </w:r>
      <w:r w:rsidRPr="00814AA4">
        <w:rPr>
          <w:rFonts w:ascii="Times New Roman" w:hAnsi="Times New Roman" w:cs="Times New Roman"/>
          <w:sz w:val="22"/>
          <w:szCs w:val="22"/>
          <w:lang w:val="en-GB"/>
        </w:rPr>
        <w:t xml:space="preserve"> Leveraging the potential of new media, students can devise innovative entrepreneurial concepts. By partnering with NGOs, they can refine their ideas through exposure to innovation, marketing, financial analysis, technology, leadership, and communication.</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Creating Digital Media Products:</w:t>
      </w:r>
      <w:r w:rsidRPr="00814AA4">
        <w:rPr>
          <w:rFonts w:ascii="Times New Roman" w:hAnsi="Times New Roman" w:cs="Times New Roman"/>
          <w:sz w:val="22"/>
          <w:szCs w:val="22"/>
          <w:lang w:val="en-GB"/>
        </w:rPr>
        <w:t xml:space="preserve">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Adherence to Deadlines</w:t>
      </w:r>
      <w:r w:rsidRPr="00814AA4">
        <w:rPr>
          <w:rFonts w:ascii="Times New Roman" w:hAnsi="Times New Roman" w:cs="Times New Roman"/>
          <w:sz w:val="22"/>
          <w:szCs w:val="22"/>
          <w:lang w:val="en-GB"/>
        </w:rPr>
        <w:t>: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Advertising and Product Photography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(Record of at least 30 photographs on a Specialist Photography Domain)</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Creating a Compelling Product Story"</w:t>
      </w:r>
      <w:r w:rsidRPr="00814AA4">
        <w:rPr>
          <w:rFonts w:ascii="Times New Roman" w:hAnsi="Times New Roman" w:cs="Times New Roman"/>
          <w:sz w:val="22"/>
          <w:szCs w:val="22"/>
          <w:lang w:val="en-GB"/>
        </w:rPr>
        <w:t xml:space="preserve"> - In this project, students will be tasked with creating a series of product photographs that tell a cohesive and compelling story about a specific product. The project will require students to consider lighting, composition, and overall aesthetics to effectively convey the product's features and benefits.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2. </w:t>
      </w:r>
      <w:r w:rsidRPr="00814AA4">
        <w:rPr>
          <w:rFonts w:ascii="Times New Roman" w:hAnsi="Times New Roman" w:cs="Times New Roman"/>
          <w:i/>
          <w:sz w:val="22"/>
          <w:szCs w:val="22"/>
          <w:lang w:val="en-GB"/>
        </w:rPr>
        <w:t xml:space="preserve">"The Power of Light" </w:t>
      </w:r>
      <w:r w:rsidRPr="00814AA4">
        <w:rPr>
          <w:rFonts w:ascii="Times New Roman" w:hAnsi="Times New Roman" w:cs="Times New Roman"/>
          <w:sz w:val="22"/>
          <w:szCs w:val="22"/>
          <w:lang w:val="en-GB"/>
        </w:rPr>
        <w:t>- This project will challenge students to explore the effects of different types of lighting on product photography. Students will be asked to shoot the same product using a variety of lighting techniques, including natural light, artificial light, and studio lighting, and compare the resulting images.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Brand Identity Photography</w:t>
      </w:r>
      <w:r w:rsidRPr="00814AA4">
        <w:rPr>
          <w:rFonts w:ascii="Times New Roman" w:hAnsi="Times New Roman" w:cs="Times New Roman"/>
          <w:sz w:val="22"/>
          <w:szCs w:val="22"/>
          <w:lang w:val="en-GB"/>
        </w:rPr>
        <w:t>" - In this project, students will be tasked with creating a series of product photographs that embody a specific brand's identity. Students will need to research the brand and understand their values and target audience in order to effectively capture the essence of the brand in their images.</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"Beyond the Product"</w:t>
      </w:r>
      <w:r w:rsidRPr="00814AA4">
        <w:rPr>
          <w:rFonts w:ascii="Times New Roman" w:hAnsi="Times New Roman" w:cs="Times New Roman"/>
          <w:sz w:val="22"/>
          <w:szCs w:val="22"/>
          <w:lang w:val="en-GB"/>
        </w:rPr>
        <w:t xml:space="preserve"> - This project will require students to think beyond the product itself and consider the lifestyle and emotions associated with it. Students will be asked to create a series of product photographs that convey the emotions and experiences associated with using the product, rather than just showcasing the product itself.</w:t>
      </w:r>
    </w:p>
    <w:p w:rsidR="00151D3F" w:rsidRPr="00814AA4" w:rsidRDefault="00151D3F" w:rsidP="00151D3F">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"The Art of Lighting"</w:t>
      </w:r>
      <w:r w:rsidRPr="00814AA4">
        <w:rPr>
          <w:rFonts w:ascii="Times New Roman" w:hAnsi="Times New Roman" w:cs="Times New Roman"/>
          <w:sz w:val="22"/>
          <w:szCs w:val="22"/>
          <w:lang w:val="en-GB"/>
        </w:rPr>
        <w:t xml:space="preserve"> - This project will challenge students to explore the creative possibilities of lighting in product photography. Students will be given a range of lighting equipment and asked to experiment with different techniques, such as using colored gels, multiple light sources, and shadows, to create unique and visually striking images.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Work for Advanced Photography</w:t>
      </w:r>
    </w:p>
    <w:p w:rsidR="00151D3F" w:rsidRPr="00814AA4" w:rsidRDefault="00151D3F" w:rsidP="00151D3F">
      <w:pPr>
        <w:rPr>
          <w:rFonts w:ascii="Times New Roman" w:hAnsi="Times New Roman" w:cs="Times New Roman"/>
          <w:b/>
          <w:bCs/>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30 Professional Quality photographs should be included in the record Record)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 Photography Exhibit:</w:t>
      </w:r>
      <w:r w:rsidRPr="00814AA4">
        <w:rPr>
          <w:rFonts w:ascii="Times New Roman" w:hAnsi="Times New Roman" w:cs="Times New Roman"/>
          <w:sz w:val="22"/>
          <w:szCs w:val="22"/>
          <w:lang w:val="en-GB"/>
        </w:rPr>
        <w:t xml:space="preserve"> Curate and organize your own photography exhibit including choosing a theme, selecting and framing your best images, writing artist statements, designing the layout, promoting the event, and managing the logistics. Discuss the challenges of putting together your own exhibit.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Capture Images using Advanced Techniques:</w:t>
      </w:r>
      <w:r w:rsidRPr="00814AA4">
        <w:rPr>
          <w:rFonts w:ascii="Times New Roman" w:hAnsi="Times New Roman" w:cs="Times New Roman"/>
          <w:sz w:val="22"/>
          <w:szCs w:val="22"/>
          <w:lang w:val="en-GB"/>
        </w:rPr>
        <w:t xml:space="preserve"> Demonstrate mastery of advanced photography techniques like, high dynamic range imaging, nighttime digital noise reduction, focus stacking, or light painting. Discuss the techniques and equipment used.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w:t>
      </w:r>
      <w:r w:rsidRPr="00814AA4">
        <w:rPr>
          <w:rFonts w:ascii="Times New Roman" w:hAnsi="Times New Roman" w:cs="Times New Roman"/>
          <w:i/>
          <w:sz w:val="22"/>
          <w:szCs w:val="22"/>
          <w:lang w:val="en-GB"/>
        </w:rPr>
        <w:t>. Develop Your Photography Portfolio:</w:t>
      </w:r>
      <w:r w:rsidRPr="00814AA4">
        <w:rPr>
          <w:rFonts w:ascii="Times New Roman" w:hAnsi="Times New Roman" w:cs="Times New Roman"/>
          <w:sz w:val="22"/>
          <w:szCs w:val="22"/>
          <w:lang w:val="en-GB"/>
        </w:rPr>
        <w:t xml:space="preserve"> Build a professional portfolio of your photography including a variety of subjects, styles, and advanced techniques. Get feedback from seasoned photographers and incorporate their suggestions into improving your portfolio. Discuss how you can leverage your portfolio for opportunities.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Create a Documentary Photo Essay:</w:t>
      </w:r>
      <w:r w:rsidRPr="00814AA4">
        <w:rPr>
          <w:rFonts w:ascii="Times New Roman" w:hAnsi="Times New Roman" w:cs="Times New Roman"/>
          <w:sz w:val="22"/>
          <w:szCs w:val="22"/>
          <w:lang w:val="en-GB"/>
        </w:rPr>
        <w:t xml:space="preserve"> Follow a subject over multiple days or weeks and photograph them to create a visual documentary photo essay. Include environmental portraits, action shots, detailed images, and emotive photos. Pair a written story or narrative with your images. Discuss challenges in creating a cohesive photo essay.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Recreate Photos from Influential Photographers:</w:t>
      </w:r>
      <w:r w:rsidRPr="00814AA4">
        <w:rPr>
          <w:rFonts w:ascii="Times New Roman" w:hAnsi="Times New Roman" w:cs="Times New Roman"/>
          <w:sz w:val="22"/>
          <w:szCs w:val="22"/>
          <w:lang w:val="en-GB"/>
        </w:rPr>
        <w:t xml:space="preserve"> Choose photos from famous photographers like Ansel Adams, Dorothea Lange, or Steve McCurry and carefully rephotograph each image using similar techniques, equipment, and composition. Discuss insights gained in understanding the photographer’s methods and creative choices by recreating their images.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Review and Analyze Advanced Photography Equipment</w:t>
      </w:r>
      <w:r w:rsidRPr="00814AA4">
        <w:rPr>
          <w:rFonts w:ascii="Times New Roman" w:hAnsi="Times New Roman" w:cs="Times New Roman"/>
          <w:sz w:val="22"/>
          <w:szCs w:val="22"/>
          <w:lang w:val="en-GB"/>
        </w:rPr>
        <w:t xml:space="preserve">: Provide an in-depth analysis of an advanced camera, lens, lighting setup, filter system, tripod, editing software, or other equipment used for photography. Discuss key features, best uses, limitations, and how it enhances the creative capabilities of photographers.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7. </w:t>
      </w:r>
      <w:r w:rsidRPr="00814AA4">
        <w:rPr>
          <w:rFonts w:ascii="Times New Roman" w:hAnsi="Times New Roman" w:cs="Times New Roman"/>
          <w:i/>
          <w:sz w:val="22"/>
          <w:szCs w:val="22"/>
          <w:lang w:val="en-GB"/>
        </w:rPr>
        <w:t>Teach an Advanced Photography Technique:</w:t>
      </w:r>
      <w:r w:rsidRPr="00814AA4">
        <w:rPr>
          <w:rFonts w:ascii="Times New Roman" w:hAnsi="Times New Roman" w:cs="Times New Roman"/>
          <w:sz w:val="22"/>
          <w:szCs w:val="22"/>
          <w:lang w:val="en-GB"/>
        </w:rPr>
        <w:t xml:space="preserve"> Create a detailed lesson on how to use an advanced photography technique like multiple exposure, bokeh, astrophotography, or slow shutter speed effects. Share educational resources, visual examples, settings to use, and tips for mastering the technique. Film yourself or another person demonstrating how to achieve the technique.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Discuss Photography Trends:</w:t>
      </w:r>
      <w:r w:rsidRPr="00814AA4">
        <w:rPr>
          <w:rFonts w:ascii="Times New Roman" w:hAnsi="Times New Roman" w:cs="Times New Roman"/>
          <w:sz w:val="22"/>
          <w:szCs w:val="22"/>
          <w:lang w:val="en-GB"/>
        </w:rPr>
        <w:t xml:space="preserve"> Analyze current trends in photography like drone photography, virtual reality, mobile phoneography, glitch art, or analog/film revivalism. Discuss how these trends started, what impact they have on the field, debates surrounding the trends, and predictions on their longevity.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Evaluate Advanced Photography Editing Software</w:t>
      </w:r>
      <w:r w:rsidRPr="00814AA4">
        <w:rPr>
          <w:rFonts w:ascii="Times New Roman" w:hAnsi="Times New Roman" w:cs="Times New Roman"/>
          <w:sz w:val="22"/>
          <w:szCs w:val="22"/>
          <w:lang w:val="en-GB"/>
        </w:rPr>
        <w:t xml:space="preserve">: Review editing tools for advanced photographers like Photoshop, Lightroom, Capture One, or Pixelmator. Compare interface, features, filters, tonal adjustments, retouching tools, masking, non-destructive editing options, workflow, and other capabilities. Discuss scenarios where one tool may have advantages over other options.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Provide Private Photography Lessons:</w:t>
      </w:r>
      <w:r w:rsidRPr="00814AA4">
        <w:rPr>
          <w:rFonts w:ascii="Times New Roman" w:hAnsi="Times New Roman" w:cs="Times New Roman"/>
          <w:sz w:val="22"/>
          <w:szCs w:val="22"/>
          <w:lang w:val="en-GB"/>
        </w:rPr>
        <w:t xml:space="preserve"> Develop a curriculum and teach a series of six private or small group photography lessons. Focus on advanced techniques tailored to students’ interests and skill levels based on an initial needs assessment. Discuss challenges in effectively teaching techniques to students with a range of knowledge and learning styles.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Screen Production-Fiction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Minutes Short Film, Fiction and Narrative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Silent Film Challenge"</w:t>
      </w:r>
      <w:r w:rsidRPr="00814AA4">
        <w:rPr>
          <w:rFonts w:ascii="Times New Roman" w:hAnsi="Times New Roman" w:cs="Times New Roman"/>
          <w:sz w:val="22"/>
          <w:szCs w:val="22"/>
          <w:lang w:val="en-GB"/>
        </w:rPr>
        <w:t xml:space="preserve"> - In this project, students will be challenged to create a 5-10 minute short film with no dialogue or sound effects. The film must rely solely on visual storytelling to convey its narrative, requiring students to think creatively about composition, lighting, and camera movement.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One Location, One Shot</w:t>
      </w:r>
      <w:r w:rsidRPr="00814AA4">
        <w:rPr>
          <w:rFonts w:ascii="Times New Roman" w:hAnsi="Times New Roman" w:cs="Times New Roman"/>
          <w:sz w:val="22"/>
          <w:szCs w:val="22"/>
          <w:lang w:val="en-GB"/>
        </w:rPr>
        <w:t>" - This project will require students to create a short film that takes place entirely within a single location and is filmed in one continuous shot. This challenge will encourage students to think creatively about blocking, camera movement, and lighting in order to keep the audience engaged throughout the entire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Experimental Narrative"</w:t>
      </w:r>
      <w:r w:rsidRPr="00814AA4">
        <w:rPr>
          <w:rFonts w:ascii="Times New Roman" w:hAnsi="Times New Roman" w:cs="Times New Roman"/>
          <w:sz w:val="22"/>
          <w:szCs w:val="22"/>
          <w:lang w:val="en-GB"/>
        </w:rPr>
        <w:t xml:space="preserve"> - In this project, students will be tasked with creating a short film that experiments with narrative structure and storytelling techniques. This could include non-linear storytelling, unreliable narrators, or multiple storylines that intersect in unexpected ways.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The Power of Sound"</w:t>
      </w:r>
      <w:r w:rsidRPr="00814AA4">
        <w:rPr>
          <w:rFonts w:ascii="Times New Roman" w:hAnsi="Times New Roman" w:cs="Times New Roman"/>
          <w:sz w:val="22"/>
          <w:szCs w:val="22"/>
          <w:lang w:val="en-GB"/>
        </w:rPr>
        <w:t xml:space="preserve"> - This project will challenge students to explore the role of sound in film by creating a short film that relies heavily on sound design and music to convey its narrative. Students will need to carefully consider the timing and placement of sound effects and music in order to create an immersive and impactful experience for the audience.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"Virtual Reality Short Film</w:t>
      </w:r>
      <w:r w:rsidRPr="00814AA4">
        <w:rPr>
          <w:rFonts w:ascii="Times New Roman" w:hAnsi="Times New Roman" w:cs="Times New Roman"/>
          <w:sz w:val="22"/>
          <w:szCs w:val="22"/>
          <w:lang w:val="en-GB"/>
        </w:rPr>
        <w:t>" - In this project, students will be tasked with creating a 5-10 minute short film that is designed to be viewed in virtual reality. This will require students to think creatively about how to use the unique features of VR to tell a compelling narrative, including 360-degree camera movement and interactive elements that allow the audience to engage with the story in new ways.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Ideas for Documentary or Factual Program- (15-20 </w:t>
      </w:r>
      <w:proofErr w:type="gramStart"/>
      <w:r w:rsidRPr="00814AA4">
        <w:rPr>
          <w:rFonts w:ascii="Times New Roman" w:hAnsi="Times New Roman" w:cs="Times New Roman"/>
          <w:b/>
          <w:bCs/>
          <w:sz w:val="22"/>
          <w:szCs w:val="22"/>
          <w:lang w:val="en-GB"/>
        </w:rPr>
        <w:t>Min )</w:t>
      </w:r>
      <w:proofErr w:type="gramEnd"/>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Personal Documentary"</w:t>
      </w:r>
      <w:r w:rsidRPr="00814AA4">
        <w:rPr>
          <w:rFonts w:ascii="Times New Roman" w:hAnsi="Times New Roman" w:cs="Times New Roman"/>
          <w:sz w:val="22"/>
          <w:szCs w:val="22"/>
          <w:lang w:val="en-GB"/>
        </w:rPr>
        <w:t xml:space="preserve"> - In this project, students will be challenged to create a 15-20 minute documentary that tells a personal story. This could include exploring their own experiences, or finding a compelling personal story to tell through research and interviews.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Documentary</w:t>
      </w:r>
      <w:r w:rsidRPr="00814AA4">
        <w:rPr>
          <w:rFonts w:ascii="Times New Roman" w:hAnsi="Times New Roman" w:cs="Times New Roman"/>
          <w:sz w:val="22"/>
          <w:szCs w:val="22"/>
          <w:lang w:val="en-GB"/>
        </w:rPr>
        <w:t>" - This project will require students to create a 15-20 minute documentary that explores an environmental issue or topic. This could include climate change, environmental justice, or the impacts of human activity on the natural world.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3. "</w:t>
      </w:r>
      <w:r w:rsidRPr="00814AA4">
        <w:rPr>
          <w:rFonts w:ascii="Times New Roman" w:hAnsi="Times New Roman" w:cs="Times New Roman"/>
          <w:i/>
          <w:sz w:val="22"/>
          <w:szCs w:val="22"/>
          <w:lang w:val="en-GB"/>
        </w:rPr>
        <w:t>Portrait of a Community</w:t>
      </w:r>
      <w:r w:rsidRPr="00814AA4">
        <w:rPr>
          <w:rFonts w:ascii="Times New Roman" w:hAnsi="Times New Roman" w:cs="Times New Roman"/>
          <w:sz w:val="22"/>
          <w:szCs w:val="22"/>
          <w:lang w:val="en-GB"/>
        </w:rPr>
        <w:t>"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Investigative Journalism</w:t>
      </w:r>
      <w:r w:rsidRPr="00814AA4">
        <w:rPr>
          <w:rFonts w:ascii="Times New Roman" w:hAnsi="Times New Roman" w:cs="Times New Roman"/>
          <w:sz w:val="22"/>
          <w:szCs w:val="22"/>
          <w:lang w:val="en-GB"/>
        </w:rPr>
        <w:t>" - This project will challenge students to create a 15-20 minute factual program that investigates a specific issue or topic. Students will need to conduct research, gather evidence, and conduct interviews in order to uncover the truth behind the issue.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"Sports Documentary"</w:t>
      </w:r>
      <w:r w:rsidRPr="00814AA4">
        <w:rPr>
          <w:rFonts w:ascii="Times New Roman" w:hAnsi="Times New Roman" w:cs="Times New Roman"/>
          <w:sz w:val="22"/>
          <w:szCs w:val="22"/>
          <w:lang w:val="en-GB"/>
        </w:rPr>
        <w:t xml:space="preserve">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Computer Graphics - 2D or 3D Digital Assets Creation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Character Design Challenge</w:t>
      </w:r>
      <w:r w:rsidRPr="00814AA4">
        <w:rPr>
          <w:rFonts w:ascii="Times New Roman" w:hAnsi="Times New Roman" w:cs="Times New Roman"/>
          <w:sz w:val="22"/>
          <w:szCs w:val="22"/>
          <w:lang w:val="en-GB"/>
        </w:rPr>
        <w:t>" - In this project, students will be challenged to create a series of original character designs, including sketches, concept art, and fully realized 2D or 3D digital assets. Students will need to consider factors such as character backstory, personality, and unique features in order to create compelling and visually striking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Design Challenge</w:t>
      </w:r>
      <w:r w:rsidRPr="00814AA4">
        <w:rPr>
          <w:rFonts w:ascii="Times New Roman" w:hAnsi="Times New Roman" w:cs="Times New Roman"/>
          <w:sz w:val="22"/>
          <w:szCs w:val="22"/>
          <w:lang w:val="en-GB"/>
        </w:rPr>
        <w:t>" - This project will require students to create a series of digital assets that make up a cohesive environmental design, such as a cityscape, a forest, or a futuristic space station. Students will need to consider factors such as lighting, scale, and texture in order to create a convincing and immersive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Motion Graphics Challenge</w:t>
      </w:r>
      <w:r w:rsidRPr="00814AA4">
        <w:rPr>
          <w:rFonts w:ascii="Times New Roman" w:hAnsi="Times New Roman" w:cs="Times New Roman"/>
          <w:sz w:val="22"/>
          <w:szCs w:val="22"/>
          <w:lang w:val="en-GB"/>
        </w:rPr>
        <w:t>" - In this project, students will be tasked with creating a series of motion graphics assets, such as animated logos, typography, or data visualizations. Students will need to consider factors such as timing, pacing, and visual impact in order to create effective and engaging motion graphics.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Game Asset Design Challenge"</w:t>
      </w:r>
      <w:r w:rsidRPr="00814AA4">
        <w:rPr>
          <w:rFonts w:ascii="Times New Roman" w:hAnsi="Times New Roman" w:cs="Times New Roman"/>
          <w:sz w:val="22"/>
          <w:szCs w:val="22"/>
          <w:lang w:val="en-GB"/>
        </w:rPr>
        <w:t xml:space="preserve"> - This project will challenge students to create a series of game assets, such as characters, props, and environments, for use in a specific game engine or platform. Students will need to consider factors such as optimization, compatibility, and functionality in order to create assets that work seamlessly within the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Augmented Reality (AR) Experience Design Challenge</w:t>
      </w:r>
      <w:r w:rsidRPr="00814AA4">
        <w:rPr>
          <w:rFonts w:ascii="Times New Roman" w:hAnsi="Times New Roman" w:cs="Times New Roman"/>
          <w:sz w:val="22"/>
          <w:szCs w:val="22"/>
          <w:lang w:val="en-GB"/>
        </w:rPr>
        <w:t>" - In this project, students will be tasked with creating a series of digital assets that form the basis of an AR experience, such as a museum exhibit, a product demonstration, or an educational tool. Students will need to consider factors such as interactivity, user experience, and compatibility with AR platforms in order to create an engaging and effective AR experience.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Animation Film - 3-5 Min 2D or 3D Animation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Visual Storytelling Challenge"</w:t>
      </w:r>
      <w:r w:rsidRPr="00814AA4">
        <w:rPr>
          <w:rFonts w:ascii="Times New Roman" w:hAnsi="Times New Roman" w:cs="Times New Roman"/>
          <w:sz w:val="22"/>
          <w:szCs w:val="22"/>
          <w:lang w:val="en-GB"/>
        </w:rPr>
        <w:t xml:space="preserve"> - In this project, students will be tasked with creating a 3-5 minute animated film that tells a compelling and emotionally resonant story. Students will need to consider factors such as character development, pacing, and visual impact in order to effectively convey their narrative.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Experimental</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 This project will challenge students to create a 3-5 minute animated film that experiments with animation techniques, such as stop-motion, rotoscoping, or abstract animation. Students will need to push the boundaries of traditional animation in order to create something truly unique and visually striking.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Music Video Challenge</w:t>
      </w:r>
      <w:r w:rsidRPr="00814AA4">
        <w:rPr>
          <w:rFonts w:ascii="Times New Roman" w:hAnsi="Times New Roman" w:cs="Times New Roman"/>
          <w:sz w:val="22"/>
          <w:szCs w:val="22"/>
          <w:lang w:val="en-GB"/>
        </w:rPr>
        <w:t>" - In this project, students will be tasked with creating a 3-5 minute animated music video that captures the essence of a specific song or musical genre. Students will need to consider factors such as timing, pacing, and synchronization with the music in order to create an engaging and impactful music video.</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4. </w:t>
      </w:r>
      <w:r w:rsidRPr="00814AA4">
        <w:rPr>
          <w:rFonts w:ascii="Times New Roman" w:hAnsi="Times New Roman" w:cs="Times New Roman"/>
          <w:i/>
          <w:sz w:val="22"/>
          <w:szCs w:val="22"/>
          <w:lang w:val="en-GB"/>
        </w:rPr>
        <w:t>"Commercial Animation"</w:t>
      </w:r>
      <w:r w:rsidRPr="00814AA4">
        <w:rPr>
          <w:rFonts w:ascii="Times New Roman" w:hAnsi="Times New Roman" w:cs="Times New Roman"/>
          <w:sz w:val="22"/>
          <w:szCs w:val="22"/>
          <w:lang w:val="en-GB"/>
        </w:rPr>
        <w:t xml:space="preserve"> - This project will require students to create a 3-5 minute animated commercial for a specific product or service. Students will need to consider factors such as brand identity, target audience, and call-to-action in order to create an effective and persuasive commercial.</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xml:space="preserve"> "Interactive Animation Experience"</w:t>
      </w:r>
      <w:r w:rsidRPr="00814AA4">
        <w:rPr>
          <w:rFonts w:ascii="Times New Roman" w:hAnsi="Times New Roman" w:cs="Times New Roman"/>
          <w:sz w:val="22"/>
          <w:szCs w:val="22"/>
          <w:lang w:val="en-GB"/>
        </w:rPr>
        <w:t xml:space="preserve"> - In this project, students will be challenged to create a 3-5 minute animated experience that allows the audience to interact with the animation in some way. This could include choose-your-own-adventure style branching narratives, interactive games, or virtual reality experiences that incorporate animated elements.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Design of Web/App</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(From Concept to Release of </w:t>
      </w:r>
      <w:proofErr w:type="gramStart"/>
      <w:r w:rsidRPr="00814AA4">
        <w:rPr>
          <w:rFonts w:ascii="Times New Roman" w:hAnsi="Times New Roman" w:cs="Times New Roman"/>
          <w:sz w:val="22"/>
          <w:szCs w:val="22"/>
          <w:lang w:val="en-GB"/>
        </w:rPr>
        <w:t>an</w:t>
      </w:r>
      <w:proofErr w:type="gramEnd"/>
      <w:r w:rsidRPr="00814AA4">
        <w:rPr>
          <w:rFonts w:ascii="Times New Roman" w:hAnsi="Times New Roman" w:cs="Times New Roman"/>
          <w:sz w:val="22"/>
          <w:szCs w:val="22"/>
          <w:lang w:val="en-GB"/>
        </w:rPr>
        <w:t xml:space="preserve"> Web/App following the Principles and Best Practices of UX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User Research and Prototyping</w:t>
      </w:r>
      <w:r w:rsidRPr="00814AA4">
        <w:rPr>
          <w:rFonts w:ascii="Times New Roman" w:hAnsi="Times New Roman" w:cs="Times New Roman"/>
          <w:sz w:val="22"/>
          <w:szCs w:val="22"/>
          <w:lang w:val="en-GB"/>
        </w:rPr>
        <w:t>" - In this project, students will be tasked with conducting user research and creating a series of interactive prototypes that test and refine their app or web concept. Students will need to consider factors such as user needs, usability, and user flow in order to create an effective and user-friendly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Responsive Design Challenge</w:t>
      </w:r>
      <w:r w:rsidRPr="00814AA4">
        <w:rPr>
          <w:rFonts w:ascii="Times New Roman" w:hAnsi="Times New Roman" w:cs="Times New Roman"/>
          <w:sz w:val="22"/>
          <w:szCs w:val="22"/>
          <w:lang w:val="en-GB"/>
        </w:rPr>
        <w:t>" - This project will require students to create a web or app design that is responsive to different devices and screen sizes, including desktops, tablets, and smartphones. Students will need to consider factors such as layout, font size, and navigation in order to create a design that works seamlessly across multiple devices.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Gaming App Design</w:t>
      </w:r>
      <w:r w:rsidRPr="00814AA4">
        <w:rPr>
          <w:rFonts w:ascii="Times New Roman" w:hAnsi="Times New Roman" w:cs="Times New Roman"/>
          <w:sz w:val="22"/>
          <w:szCs w:val="22"/>
          <w:lang w:val="en-GB"/>
        </w:rPr>
        <w:t>" - In this project, students will be challenged to create a gaming app that incorporates principles of UX design in order to create an engaging and addictive user experience. Students will need to consider factors such as game mechanics, reward systems, and social features in order to create a compelling gaming app.</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"E-commerce App or Web Design"</w:t>
      </w:r>
      <w:r w:rsidRPr="00814AA4">
        <w:rPr>
          <w:rFonts w:ascii="Times New Roman" w:hAnsi="Times New Roman" w:cs="Times New Roman"/>
          <w:sz w:val="22"/>
          <w:szCs w:val="22"/>
          <w:lang w:val="en-GB"/>
        </w:rPr>
        <w:t xml:space="preserve"> - This project will challenge students to create an e-commerce app or web design that incorporates principles of UX design to create a seamless and enjoyable shopping experience for users. Students will need to consider factors such as navigation, product display, and checkout process in order to create a design that encourages users to make purchases.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"Social Media App Design"</w:t>
      </w:r>
      <w:r w:rsidRPr="00814AA4">
        <w:rPr>
          <w:rFonts w:ascii="Times New Roman" w:hAnsi="Times New Roman" w:cs="Times New Roman"/>
          <w:sz w:val="22"/>
          <w:szCs w:val="22"/>
          <w:lang w:val="en-GB"/>
        </w:rPr>
        <w:t xml:space="preserve"> - In this project, students will be tasked with creating a social media app design that prioritizes user engagement and social interaction. Students will need to consider factors such as user profiles, news feeds, and messaging systems in order to create a design that encourages users to connect and share with each other.</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Course on Sound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 of 3D Surround Sound and Spatial Sound and Immersive Experience)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Audio Fiction Podcast"</w:t>
      </w:r>
      <w:r w:rsidRPr="00814AA4">
        <w:rPr>
          <w:rFonts w:ascii="Times New Roman" w:hAnsi="Times New Roman" w:cs="Times New Roman"/>
          <w:sz w:val="22"/>
          <w:szCs w:val="22"/>
          <w:lang w:val="en-GB"/>
        </w:rPr>
        <w:t xml:space="preserve"> - In this project, students will be challenged to create a 5-10 minute audio fiction podcast that tells a compelling and immersive story. Students will need to consider factors such as sound effects, music, and voice acting in order to create an engaging and impactful listening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Spatial Sound Design Challenge</w:t>
      </w:r>
      <w:r w:rsidRPr="00814AA4">
        <w:rPr>
          <w:rFonts w:ascii="Times New Roman" w:hAnsi="Times New Roman" w:cs="Times New Roman"/>
          <w:sz w:val="22"/>
          <w:szCs w:val="22"/>
          <w:lang w:val="en-GB"/>
        </w:rPr>
        <w:t>" - This project will require students to create a 5-10 minute soundscape that incorporates spatial sound design, including 3D surround sound and immersive soundscapes. Students will need to consider factors such as location, perspective, and movement in order to create a convincing and immersive sound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Audiovisual Installation"</w:t>
      </w:r>
      <w:r w:rsidRPr="00814AA4">
        <w:rPr>
          <w:rFonts w:ascii="Times New Roman" w:hAnsi="Times New Roman" w:cs="Times New Roman"/>
          <w:sz w:val="22"/>
          <w:szCs w:val="22"/>
          <w:lang w:val="en-GB"/>
        </w:rPr>
        <w:t xml:space="preserve"> - In this project, students will be tasked with creating an audiovisual installation that combines visual and auditory elements to create a truly immersive experience. Students will need to consider factors such as spatial sound design, projection mapping, and interactivity in order to create a compelling and memorable installation.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4. "</w:t>
      </w:r>
      <w:r w:rsidRPr="00814AA4">
        <w:rPr>
          <w:rFonts w:ascii="Times New Roman" w:hAnsi="Times New Roman" w:cs="Times New Roman"/>
          <w:i/>
          <w:sz w:val="22"/>
          <w:szCs w:val="22"/>
          <w:lang w:val="en-GB"/>
        </w:rPr>
        <w:t>Sound Design for Games"</w:t>
      </w:r>
      <w:r w:rsidRPr="00814AA4">
        <w:rPr>
          <w:rFonts w:ascii="Times New Roman" w:hAnsi="Times New Roman" w:cs="Times New Roman"/>
          <w:sz w:val="22"/>
          <w:szCs w:val="22"/>
          <w:lang w:val="en-GB"/>
        </w:rPr>
        <w:t xml:space="preserve"> - This project will challenge students to create a 5-10 minute sound design for a specific video game or interactive experience. Students will need to consider factors such as sound effects, music, and ambient soundscapes in order to create an engaging and immersive sound experience that enhances the gameplay.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Interactive Audio Experience" </w:t>
      </w:r>
      <w:r w:rsidRPr="00814AA4">
        <w:rPr>
          <w:rFonts w:ascii="Times New Roman" w:hAnsi="Times New Roman" w:cs="Times New Roman"/>
          <w:sz w:val="22"/>
          <w:szCs w:val="22"/>
          <w:lang w:val="en-GB"/>
        </w:rPr>
        <w:t>- In this project, students will be challenged to create a 5-10 minute interactive audio experience that encourages the user to engage with the sound in new and creative ways. This could include choose-your-own-adventure style branching narratives, interactive soundscapes, or virtual reality experiences that incorporate sound in unexpected ways.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3D Environment Creation for Games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World Design Challenge</w:t>
      </w:r>
      <w:r w:rsidRPr="00814AA4">
        <w:rPr>
          <w:rFonts w:ascii="Times New Roman" w:hAnsi="Times New Roman" w:cs="Times New Roman"/>
          <w:sz w:val="22"/>
          <w:szCs w:val="22"/>
          <w:lang w:val="en-GB"/>
        </w:rPr>
        <w:t>" - In this project, students will be challenged to create a fully realized fantasy world, including environments such as forests, mountains, and castles. Students will need to consider factors such as scale, texture, and lighting in order to create a convincing and immersive world.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Urban Landscape Design Challenge"</w:t>
      </w:r>
      <w:r w:rsidRPr="00814AA4">
        <w:rPr>
          <w:rFonts w:ascii="Times New Roman" w:hAnsi="Times New Roman" w:cs="Times New Roman"/>
          <w:sz w:val="22"/>
          <w:szCs w:val="22"/>
          <w:lang w:val="en-GB"/>
        </w:rPr>
        <w:t xml:space="preserve"> - This project will require students to create a 3D environment that replicates a specific urban landscape, such as a city or town. Students will need to consider factors such as architecture, traffic flow, and urban planning in order to create a realistic and detailed urban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Sci-Fi Space Station Design"</w:t>
      </w:r>
      <w:r w:rsidRPr="00814AA4">
        <w:rPr>
          <w:rFonts w:ascii="Times New Roman" w:hAnsi="Times New Roman" w:cs="Times New Roman"/>
          <w:sz w:val="22"/>
          <w:szCs w:val="22"/>
          <w:lang w:val="en-GB"/>
        </w:rPr>
        <w:t xml:space="preserve"> - In this project, students will be tasked with creating a 3D environment for a sci-fi space station, including interior and exterior environments. Students will need to consider factors such as lighting, gravity, and futuristic technology in order to create a believable and immersive space station environment.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Natural Disaster Simulation</w:t>
      </w:r>
      <w:r w:rsidRPr="00814AA4">
        <w:rPr>
          <w:rFonts w:ascii="Times New Roman" w:hAnsi="Times New Roman" w:cs="Times New Roman"/>
          <w:sz w:val="22"/>
          <w:szCs w:val="22"/>
          <w:lang w:val="en-GB"/>
        </w:rPr>
        <w:t>" - This project will challenge students to create a 3D environment that simulates a natural disaster, such as a hurricane or earthquake. Students will need to consider factors such as weather effects, destruction of buildings and infrastructure, and the impact on the environment and people in order to create a realistic and engaging simulation.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Historical Reenactment" </w:t>
      </w:r>
      <w:r w:rsidRPr="00814AA4">
        <w:rPr>
          <w:rFonts w:ascii="Times New Roman" w:hAnsi="Times New Roman" w:cs="Times New Roman"/>
          <w:sz w:val="22"/>
          <w:szCs w:val="22"/>
          <w:lang w:val="en-GB"/>
        </w:rPr>
        <w:t>- In this project, students will be challenged to create a 3D environment that replicates a specific historical setting, such as a medieval castle or ancient temple. Students will need to consider factors such as architecture, cultural context, and historical accuracy in order to create a convincing and immersive historical environment.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Character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Three Characters for a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RPG Characters"</w:t>
      </w:r>
      <w:r w:rsidRPr="00814AA4">
        <w:rPr>
          <w:rFonts w:ascii="Times New Roman" w:hAnsi="Times New Roman" w:cs="Times New Roman"/>
          <w:sz w:val="22"/>
          <w:szCs w:val="22"/>
          <w:lang w:val="en-GB"/>
        </w:rPr>
        <w:t xml:space="preserve"> - In this project, students will be challenged to create three characters for a fantasy RPG game. Students will need to consider factors such as character backstory, personality, and unique abilities in order to create engaging and memorable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Post-Apocalyptic Survivor Characters"</w:t>
      </w:r>
      <w:r w:rsidRPr="00814AA4">
        <w:rPr>
          <w:rFonts w:ascii="Times New Roman" w:hAnsi="Times New Roman" w:cs="Times New Roman"/>
          <w:sz w:val="22"/>
          <w:szCs w:val="22"/>
          <w:lang w:val="en-GB"/>
        </w:rPr>
        <w:t xml:space="preserve"> - This project will require students to create three characters for a post-apocalyptic survival game. Students will need to consider factors such as character skills, equipment, and backstory in order to create believable and compelling survivor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Superhero Character Design Challenge"</w:t>
      </w:r>
      <w:r w:rsidRPr="00814AA4">
        <w:rPr>
          <w:rFonts w:ascii="Times New Roman" w:hAnsi="Times New Roman" w:cs="Times New Roman"/>
          <w:sz w:val="22"/>
          <w:szCs w:val="22"/>
          <w:lang w:val="en-GB"/>
        </w:rPr>
        <w:t xml:space="preserve"> - In this project, students will be tasked with creating three superhero characters for a video game or comic book. Students will need to consider factors such as character powers, origin stories, and costume design in order to create compelling and visually striking superhero characters.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Horror Game Monster Design"</w:t>
      </w:r>
      <w:r w:rsidRPr="00814AA4">
        <w:rPr>
          <w:rFonts w:ascii="Times New Roman" w:hAnsi="Times New Roman" w:cs="Times New Roman"/>
          <w:sz w:val="22"/>
          <w:szCs w:val="22"/>
          <w:lang w:val="en-GB"/>
        </w:rPr>
        <w:t xml:space="preserve"> - This project will challenge students to create three monster characters for a horror video game. Students will need to consider factors such as monster anatomy, behavior, and backstory in order to create terrifying and memorable monsters that will haunt players' nightmares.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5. </w:t>
      </w:r>
      <w:r w:rsidRPr="00814AA4">
        <w:rPr>
          <w:rFonts w:ascii="Times New Roman" w:hAnsi="Times New Roman" w:cs="Times New Roman"/>
          <w:i/>
          <w:sz w:val="22"/>
          <w:szCs w:val="22"/>
          <w:lang w:val="en-GB"/>
        </w:rPr>
        <w:t>"Animated Film Character Design"</w:t>
      </w:r>
      <w:r w:rsidRPr="00814AA4">
        <w:rPr>
          <w:rFonts w:ascii="Times New Roman" w:hAnsi="Times New Roman" w:cs="Times New Roman"/>
          <w:sz w:val="22"/>
          <w:szCs w:val="22"/>
          <w:lang w:val="en-GB"/>
        </w:rPr>
        <w:t xml:space="preserve"> - In this project, students will be challenged to create three characters for an animated film or television show. Students will need to consider factors such as character design, personality, and character arc in order to create engaging and memorable characters that will resonate with audiences.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Digital Assets for a Game Contextualised for Indian Market)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"Indian Mythology Game Design"</w:t>
      </w:r>
      <w:r w:rsidRPr="00814AA4">
        <w:rPr>
          <w:rFonts w:ascii="Times New Roman" w:hAnsi="Times New Roman" w:cs="Times New Roman"/>
          <w:sz w:val="22"/>
          <w:szCs w:val="22"/>
          <w:lang w:val="en-GB"/>
        </w:rPr>
        <w:t xml:space="preserve">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Cultural Landscape Game Design Challenge"</w:t>
      </w:r>
      <w:r w:rsidRPr="00814AA4">
        <w:rPr>
          <w:rFonts w:ascii="Times New Roman" w:hAnsi="Times New Roman" w:cs="Times New Roman"/>
          <w:sz w:val="22"/>
          <w:szCs w:val="22"/>
          <w:lang w:val="en-GB"/>
        </w:rPr>
        <w:t xml:space="preserv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Indian Sports Game Design</w:t>
      </w:r>
      <w:r w:rsidRPr="00814AA4">
        <w:rPr>
          <w:rFonts w:ascii="Times New Roman" w:hAnsi="Times New Roman" w:cs="Times New Roman"/>
          <w:sz w:val="22"/>
          <w:szCs w:val="22"/>
          <w:lang w:val="en-GB"/>
        </w:rPr>
        <w:t>"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Social Impact Game Design</w:t>
      </w:r>
      <w:r w:rsidRPr="00814AA4">
        <w:rPr>
          <w:rFonts w:ascii="Times New Roman" w:hAnsi="Times New Roman" w:cs="Times New Roman"/>
          <w:sz w:val="22"/>
          <w:szCs w:val="22"/>
          <w:lang w:val="en-GB"/>
        </w:rPr>
        <w:t>"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"Indian Cuisine Game Design Challenge"</w:t>
      </w:r>
      <w:r w:rsidRPr="00814AA4">
        <w:rPr>
          <w:rFonts w:ascii="Times New Roman" w:hAnsi="Times New Roman" w:cs="Times New Roman"/>
          <w:sz w:val="22"/>
          <w:szCs w:val="22"/>
          <w:lang w:val="en-GB"/>
        </w:rPr>
        <w:t xml:space="preserv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Game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(A Detailed Proposal and Storyboard for a Mobile Game-Including Storyline, Character, Level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"Action-Adventure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 xml:space="preserve">"Puzzle Mobile Game Design Challenge" </w:t>
      </w:r>
      <w:r w:rsidRPr="00814AA4">
        <w:rPr>
          <w:rFonts w:ascii="Times New Roman" w:hAnsi="Times New Roman" w:cs="Times New Roman"/>
          <w:sz w:val="22"/>
          <w:szCs w:val="22"/>
          <w:lang w:val="en-GB"/>
        </w:rPr>
        <w:t>- This project will require students to create a detailed proposal and storyboard for a puzzle mobile game. Students will need to consider factors such as game mechanics, level design, and player experience in order to create a fun and challenging puzzle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"Survival Mobile Game Design"</w:t>
      </w:r>
      <w:r w:rsidRPr="00814AA4">
        <w:rPr>
          <w:rFonts w:ascii="Times New Roman" w:hAnsi="Times New Roman" w:cs="Times New Roman"/>
          <w:sz w:val="22"/>
          <w:szCs w:val="22"/>
          <w:lang w:val="en-GB"/>
        </w:rPr>
        <w:t xml:space="preserve">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Sports Mobile Game Design Challenge"</w:t>
      </w:r>
      <w:r w:rsidRPr="00814AA4">
        <w:rPr>
          <w:rFonts w:ascii="Times New Roman" w:hAnsi="Times New Roman" w:cs="Times New Roman"/>
          <w:sz w:val="22"/>
          <w:szCs w:val="22"/>
          <w:lang w:val="en-GB"/>
        </w:rPr>
        <w:t xml:space="preserv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"Educational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Multimedia Content Packaging</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(From Concept to Execution on a Chosen Topic that includes all elements: images, sound, video, written text, interaction)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Interactive Multimedia Storytelling Project"</w:t>
      </w:r>
      <w:r w:rsidRPr="00814AA4">
        <w:rPr>
          <w:rFonts w:ascii="Times New Roman" w:hAnsi="Times New Roman" w:cs="Times New Roman"/>
          <w:sz w:val="22"/>
          <w:szCs w:val="22"/>
          <w:lang w:val="en-GB"/>
        </w:rPr>
        <w:t xml:space="preserve">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Multimedia Documentary Project"</w:t>
      </w:r>
      <w:r w:rsidRPr="00814AA4">
        <w:rPr>
          <w:rFonts w:ascii="Times New Roman" w:hAnsi="Times New Roman" w:cs="Times New Roman"/>
          <w:sz w:val="22"/>
          <w:szCs w:val="22"/>
          <w:lang w:val="en-GB"/>
        </w:rPr>
        <w:t xml:space="preserve">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Multimedia Marketing Campaign</w:t>
      </w:r>
      <w:r w:rsidRPr="00814AA4">
        <w:rPr>
          <w:rFonts w:ascii="Times New Roman" w:hAnsi="Times New Roman" w:cs="Times New Roman"/>
          <w:sz w:val="22"/>
          <w:szCs w:val="22"/>
          <w:lang w:val="en-GB"/>
        </w:rPr>
        <w:t>"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Journalism Project"</w:t>
      </w:r>
      <w:r w:rsidRPr="00814AA4">
        <w:rPr>
          <w:rFonts w:ascii="Times New Roman" w:hAnsi="Times New Roman" w:cs="Times New Roman"/>
          <w:sz w:val="22"/>
          <w:szCs w:val="22"/>
          <w:lang w:val="en-GB"/>
        </w:rPr>
        <w:t xml:space="preserve">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"Interactive Educational Multimedia Project"</w:t>
      </w:r>
      <w:r w:rsidRPr="00814AA4">
        <w:rPr>
          <w:rFonts w:ascii="Times New Roman" w:hAnsi="Times New Roman" w:cs="Times New Roman"/>
          <w:sz w:val="22"/>
          <w:szCs w:val="22"/>
          <w:lang w:val="en-GB"/>
        </w:rPr>
        <w:t xml:space="preserve">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Instructional Design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(20 min eContent/Instructional Interactive Content for Education-Please Avoid One-Person Lecture OR “Talking Heads”)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Gamified Instructional eContent Design"</w:t>
      </w:r>
      <w:r w:rsidRPr="00814AA4">
        <w:rPr>
          <w:rFonts w:ascii="Times New Roman" w:hAnsi="Times New Roman" w:cs="Times New Roman"/>
          <w:sz w:val="22"/>
          <w:szCs w:val="22"/>
          <w:lang w:val="en-GB"/>
        </w:rPr>
        <w:t xml:space="preserve">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Interactive Learning Pathway Design</w:t>
      </w:r>
      <w:r w:rsidRPr="00814AA4">
        <w:rPr>
          <w:rFonts w:ascii="Times New Roman" w:hAnsi="Times New Roman" w:cs="Times New Roman"/>
          <w:sz w:val="22"/>
          <w:szCs w:val="22"/>
          <w:lang w:val="en-GB"/>
        </w:rPr>
        <w:t>"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Visual and Graphic-based eContent Design</w:t>
      </w:r>
      <w:r w:rsidRPr="00814AA4">
        <w:rPr>
          <w:rFonts w:ascii="Times New Roman" w:hAnsi="Times New Roman" w:cs="Times New Roman"/>
          <w:sz w:val="22"/>
          <w:szCs w:val="22"/>
          <w:lang w:val="en-GB"/>
        </w:rPr>
        <w:t>"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Instructional eContent Project"</w:t>
      </w:r>
      <w:r w:rsidRPr="00814AA4">
        <w:rPr>
          <w:rFonts w:ascii="Times New Roman" w:hAnsi="Times New Roman" w:cs="Times New Roman"/>
          <w:sz w:val="22"/>
          <w:szCs w:val="22"/>
          <w:lang w:val="en-GB"/>
        </w:rPr>
        <w:t xml:space="preserve">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Mobile Learning App Design"</w:t>
      </w:r>
      <w:r w:rsidRPr="00814AA4">
        <w:rPr>
          <w:rFonts w:ascii="Times New Roman" w:hAnsi="Times New Roman" w:cs="Times New Roman"/>
          <w:sz w:val="22"/>
          <w:szCs w:val="22"/>
          <w:lang w:val="en-GB"/>
        </w:rPr>
        <w:t xml:space="preserve">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lastRenderedPageBreak/>
        <w:t>Capstone Project Ideas for Commercial Ads and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(Creation of Ads for Brands and a PSA for a Social Issue-30 sec to Less than a minute)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Social Issue PSA Creation"</w:t>
      </w:r>
      <w:r w:rsidRPr="00814AA4">
        <w:rPr>
          <w:rFonts w:ascii="Times New Roman" w:hAnsi="Times New Roman" w:cs="Times New Roman"/>
          <w:sz w:val="22"/>
          <w:szCs w:val="22"/>
          <w:lang w:val="en-GB"/>
        </w:rPr>
        <w:t xml:space="preserve"> - This project will require students to create a Public Service Announcement (PSA) for a chosen social issue. Students will need to consider factors such as the target audience, message, tone, and call-to-action in order to create an effective and impactful PSA.</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Creative Concept Development for Ads"</w:t>
      </w:r>
      <w:r w:rsidRPr="00814AA4">
        <w:rPr>
          <w:rFonts w:ascii="Times New Roman" w:hAnsi="Times New Roman" w:cs="Times New Roman"/>
          <w:sz w:val="22"/>
          <w:szCs w:val="22"/>
          <w:lang w:val="en-GB"/>
        </w:rPr>
        <w:t xml:space="preserve">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Media Planning and Buying Strategy for Ads"</w:t>
      </w:r>
      <w:r w:rsidRPr="00814AA4">
        <w:rPr>
          <w:rFonts w:ascii="Times New Roman" w:hAnsi="Times New Roman" w:cs="Times New Roman"/>
          <w:sz w:val="22"/>
          <w:szCs w:val="22"/>
          <w:lang w:val="en-GB"/>
        </w:rPr>
        <w:t xml:space="preserve"> - This project will challenge students to develop a media planning and buying strategy for a brand advertisement. Students will need to consider factors such as target audience, media channels, budget, and messaging in order to develop an effective media plan.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Video Advertisement Creation for Social Media"</w:t>
      </w:r>
      <w:r w:rsidRPr="00814AA4">
        <w:rPr>
          <w:rFonts w:ascii="Times New Roman" w:hAnsi="Times New Roman" w:cs="Times New Roman"/>
          <w:sz w:val="22"/>
          <w:szCs w:val="22"/>
          <w:lang w:val="en-GB"/>
        </w:rPr>
        <w:t xml:space="preserve">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Web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(Detailed Proposal and Storyboard for a Web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Developing a Unique Web Series Concept</w:t>
      </w:r>
      <w:r w:rsidRPr="00814AA4">
        <w:rPr>
          <w:rFonts w:ascii="Times New Roman" w:hAnsi="Times New Roman" w:cs="Times New Roman"/>
          <w:sz w:val="22"/>
          <w:szCs w:val="22"/>
          <w:lang w:val="en-GB"/>
        </w:rPr>
        <w:t>" - In this project, students will be challenged to come up with a unique and original concept for a web series. They will need to develop the story, characters, setting, and tone, as well as outline the overarching plot and themes.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Writing a Pilot Episode for a Web Series</w:t>
      </w:r>
      <w:r w:rsidRPr="00814AA4">
        <w:rPr>
          <w:rFonts w:ascii="Times New Roman" w:hAnsi="Times New Roman" w:cs="Times New Roman"/>
          <w:sz w:val="22"/>
          <w:szCs w:val="22"/>
          <w:lang w:val="en-GB"/>
        </w:rPr>
        <w:t>" - In this project, students will be tasked with writing the pilot episode for a web series. They will need to establish the world, introduce the characters, and set up the central conflict of the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Storyboarding a Web Series Episode"</w:t>
      </w:r>
      <w:r w:rsidRPr="00814AA4">
        <w:rPr>
          <w:rFonts w:ascii="Times New Roman" w:hAnsi="Times New Roman" w:cs="Times New Roman"/>
          <w:sz w:val="22"/>
          <w:szCs w:val="22"/>
          <w:lang w:val="en-GB"/>
        </w:rPr>
        <w:t xml:space="preserv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4</w:t>
      </w:r>
      <w:r w:rsidRPr="00814AA4">
        <w:rPr>
          <w:rFonts w:ascii="Times New Roman" w:hAnsi="Times New Roman" w:cs="Times New Roman"/>
          <w:i/>
          <w:sz w:val="22"/>
          <w:szCs w:val="22"/>
          <w:lang w:val="en-GB"/>
        </w:rPr>
        <w:t>. "Producing a Web Series Trailer"</w:t>
      </w:r>
      <w:r w:rsidRPr="00814AA4">
        <w:rPr>
          <w:rFonts w:ascii="Times New Roman" w:hAnsi="Times New Roman" w:cs="Times New Roman"/>
          <w:sz w:val="22"/>
          <w:szCs w:val="22"/>
          <w:lang w:val="en-GB"/>
        </w:rPr>
        <w:t xml:space="preserve">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Pitching a Web Series to Industry Professionals"</w:t>
      </w:r>
      <w:r w:rsidRPr="00814AA4">
        <w:rPr>
          <w:rFonts w:ascii="Times New Roman" w:hAnsi="Times New Roman" w:cs="Times New Roman"/>
          <w:sz w:val="22"/>
          <w:szCs w:val="22"/>
          <w:lang w:val="en-GB"/>
        </w:rPr>
        <w:t xml:space="preserve">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Podcast and Radio Production</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News Podcast:</w:t>
      </w:r>
      <w:r w:rsidRPr="00814AA4">
        <w:rPr>
          <w:rFonts w:ascii="Times New Roman" w:hAnsi="Times New Roman" w:cs="Times New Roman"/>
          <w:sz w:val="22"/>
          <w:szCs w:val="22"/>
          <w:lang w:val="en-GB"/>
        </w:rPr>
        <w:t xml:space="preserve"> Create a 10-15 minute daily news podcast, covering local, national, and international news stories. The podcast should be well-researched, with balanced and objective reporting, and should include interviews with experts and eyewitnesses.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2</w:t>
      </w:r>
      <w:r w:rsidRPr="00814AA4">
        <w:rPr>
          <w:rFonts w:ascii="Times New Roman" w:hAnsi="Times New Roman" w:cs="Times New Roman"/>
          <w:i/>
          <w:sz w:val="22"/>
          <w:szCs w:val="22"/>
          <w:lang w:val="en-GB"/>
        </w:rPr>
        <w:t>. Radio Documentary:</w:t>
      </w:r>
      <w:r w:rsidRPr="00814AA4">
        <w:rPr>
          <w:rFonts w:ascii="Times New Roman" w:hAnsi="Times New Roman" w:cs="Times New Roman"/>
          <w:sz w:val="22"/>
          <w:szCs w:val="22"/>
          <w:lang w:val="en-GB"/>
        </w:rPr>
        <w:t xml:space="preserve">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Interview Program:</w:t>
      </w:r>
      <w:r w:rsidRPr="00814AA4">
        <w:rPr>
          <w:rFonts w:ascii="Times New Roman" w:hAnsi="Times New Roman" w:cs="Times New Roman"/>
          <w:sz w:val="22"/>
          <w:szCs w:val="22"/>
          <w:lang w:val="en-GB"/>
        </w:rPr>
        <w:t xml:space="preserve">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Radio Short Stories:</w:t>
      </w:r>
      <w:r w:rsidRPr="00814AA4">
        <w:rPr>
          <w:rFonts w:ascii="Times New Roman" w:hAnsi="Times New Roman" w:cs="Times New Roman"/>
          <w:sz w:val="22"/>
          <w:szCs w:val="22"/>
          <w:lang w:val="en-GB"/>
        </w:rPr>
        <w:t xml:space="preserve"> Create a series of 5-10 minute fictional short stories, with sound effects and music, in various genres such as mystery, horror, comedy, romance, etc. The stories should be well-written and engaging, with strong characters and plotlines.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Radio Talk Show:</w:t>
      </w:r>
      <w:r w:rsidRPr="00814AA4">
        <w:rPr>
          <w:rFonts w:ascii="Times New Roman" w:hAnsi="Times New Roman" w:cs="Times New Roman"/>
          <w:sz w:val="22"/>
          <w:szCs w:val="22"/>
          <w:lang w:val="en-GB"/>
        </w:rPr>
        <w:t xml:space="preserve"> Develop a 30-45 minute talk show, discussing current events, politics, culture, and other relevant topics. The show should have a unique and engaging format, and should include expert guests, callers, and audience interaction.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Color Management</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(For Record Both the Original and the Color Corrected/Graded Videos should be presented)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Color grading of a short film:</w:t>
      </w:r>
      <w:r w:rsidRPr="00814AA4">
        <w:rPr>
          <w:rFonts w:ascii="Times New Roman" w:hAnsi="Times New Roman" w:cs="Times New Roman"/>
          <w:sz w:val="22"/>
          <w:szCs w:val="22"/>
          <w:lang w:val="en-GB"/>
        </w:rPr>
        <w:t xml:space="preserve"> Students can choose a short film of 5-10 minutes in length and apply color grading techniques to enhance the visual storytelling. This project can focus on creating a particular mood or atmosphere for the film.</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Restoring an old film clip:</w:t>
      </w:r>
      <w:r w:rsidRPr="00814AA4">
        <w:rPr>
          <w:rFonts w:ascii="Times New Roman" w:hAnsi="Times New Roman" w:cs="Times New Roman"/>
          <w:sz w:val="22"/>
          <w:szCs w:val="22"/>
          <w:lang w:val="en-GB"/>
        </w:rPr>
        <w:t xml:space="preserve"> Students can choose an old film clip of about 15-20 minutes in length and work on restoring the colors to its original vibrancy using color correction techniques. This project can help students understand the importance of preserving old film clips and how color management plays a crucial role in the process.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Color management for advertising:</w:t>
      </w:r>
      <w:r w:rsidRPr="00814AA4">
        <w:rPr>
          <w:rFonts w:ascii="Times New Roman" w:hAnsi="Times New Roman" w:cs="Times New Roman"/>
          <w:sz w:val="22"/>
          <w:szCs w:val="22"/>
          <w:lang w:val="en-GB"/>
        </w:rPr>
        <w:t xml:space="preserve"> Students can work on a commercial advertising project for a particular brand and apply color management techniques to enhance the visual appeal of the product or service. This project can focus on creating a particular color palette to suit the brand's identity.</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Color management for animation:</w:t>
      </w:r>
      <w:r w:rsidRPr="00814AA4">
        <w:rPr>
          <w:rFonts w:ascii="Times New Roman" w:hAnsi="Times New Roman" w:cs="Times New Roman"/>
          <w:sz w:val="22"/>
          <w:szCs w:val="22"/>
          <w:lang w:val="en-GB"/>
        </w:rPr>
        <w:t xml:space="preserve"> Students can work on a 3D or 2D animation project and apply color management techniques to create a visually stunning and immersive experience. This project can focus on creating a particular color palette to suit the animation's style and mood.</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Color management for virtual reality: </w:t>
      </w:r>
      <w:r w:rsidRPr="00814AA4">
        <w:rPr>
          <w:rFonts w:ascii="Times New Roman" w:hAnsi="Times New Roman" w:cs="Times New Roman"/>
          <w:sz w:val="22"/>
          <w:szCs w:val="22"/>
          <w:lang w:val="en-GB"/>
        </w:rPr>
        <w:t>Students can work on a virtual reality project and apply color management techniques to create an immersive and realistic experience for the users. This project can focus on creating a particular color palette to suit the virtual environment and the mood it wants to evoke.</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for Video Game Analysis</w:t>
      </w: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Prepare a Detailed Report on the Process and Outcomes of Video Game Analysis)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Analyze the Evolution of a Video Game Genre:</w:t>
      </w:r>
      <w:r w:rsidRPr="00814AA4">
        <w:rPr>
          <w:rFonts w:ascii="Times New Roman" w:hAnsi="Times New Roman" w:cs="Times New Roman"/>
          <w:sz w:val="22"/>
          <w:szCs w:val="22"/>
          <w:lang w:val="en-GB"/>
        </w:rPr>
        <w:t xml:space="preserve"> Pick a genre like first-person shooters, real-time strategy, or role-playing games and analyze how it has evolved over at least 3 games in the genre. Discuss innovations, technologies, themes, narratives, and gameplay.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Compare and Contrast Two Popular Video Game Franchises:</w:t>
      </w:r>
      <w:r w:rsidRPr="00814AA4">
        <w:rPr>
          <w:rFonts w:ascii="Times New Roman" w:hAnsi="Times New Roman" w:cs="Times New Roman"/>
          <w:sz w:val="22"/>
          <w:szCs w:val="22"/>
          <w:lang w:val="en-GB"/>
        </w:rPr>
        <w:t xml:space="preserve"> Pick two major franchises from the same genre and compare their settings, characters, gameplay, monetization models, themes, and impact on gaming culture. Discuss their similarities and differences.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Evaluate the Design of an Award-Winning Video Game:</w:t>
      </w:r>
      <w:r w:rsidRPr="00814AA4">
        <w:rPr>
          <w:rFonts w:ascii="Times New Roman" w:hAnsi="Times New Roman" w:cs="Times New Roman"/>
          <w:sz w:val="22"/>
          <w:szCs w:val="22"/>
          <w:lang w:val="en-GB"/>
        </w:rPr>
        <w:t xml:space="preserve"> Play through an award-winning or critically acclaimed video game and analyze its design including level design, UI/UX design, gameplay, visuals, audio, story, and mechanics. Discuss what makes its design so effective.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lastRenderedPageBreak/>
        <w:t xml:space="preserve">4. </w:t>
      </w:r>
      <w:r w:rsidRPr="00814AA4">
        <w:rPr>
          <w:rFonts w:ascii="Times New Roman" w:hAnsi="Times New Roman" w:cs="Times New Roman"/>
          <w:i/>
          <w:sz w:val="22"/>
          <w:szCs w:val="22"/>
          <w:lang w:val="en-GB"/>
        </w:rPr>
        <w:t>Analyze the Business Model of a Video Game Company: Pick</w:t>
      </w:r>
      <w:r w:rsidRPr="00814AA4">
        <w:rPr>
          <w:rFonts w:ascii="Times New Roman" w:hAnsi="Times New Roman" w:cs="Times New Roman"/>
          <w:sz w:val="22"/>
          <w:szCs w:val="22"/>
          <w:lang w:val="en-GB"/>
        </w:rPr>
        <w:t xml:space="preserve"> a major video game company and analyze their business model including how they make money, their target customers, their intellectual properties, how they adapt to industry changes, their key partnerships, and risks to their business model.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Discuss the Impact of Virtual Reality or Augmented Reality on Gaming:</w:t>
      </w:r>
      <w:r w:rsidRPr="00814AA4">
        <w:rPr>
          <w:rFonts w:ascii="Times New Roman" w:hAnsi="Times New Roman" w:cs="Times New Roman"/>
          <w:sz w:val="22"/>
          <w:szCs w:val="22"/>
          <w:lang w:val="en-GB"/>
        </w:rPr>
        <w:t xml:space="preserve"> Analyze how technologies like virtual reality and augmented reality have impacted the video game industry. Discuss key games in these areas, challenges to adoption, future possibilities, and how the gaming experience is enhanced.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Debate a Controversial Issue in Video Games:</w:t>
      </w:r>
      <w:r w:rsidRPr="00814AA4">
        <w:rPr>
          <w:rFonts w:ascii="Times New Roman" w:hAnsi="Times New Roman" w:cs="Times New Roman"/>
          <w:sz w:val="22"/>
          <w:szCs w:val="22"/>
          <w:lang w:val="en-GB"/>
        </w:rPr>
        <w:t xml:space="preserve"> Pick a controversial issue like video game violence, addiction, microtransactions, or representation of marginalized groups and present an evidence-based debate on both sides of the issue. Discuss implications for policymakers, parents, and the gaming industry.</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Discuss the History and Impact of a Historic Video Game Console:</w:t>
      </w:r>
      <w:r w:rsidRPr="00814AA4">
        <w:rPr>
          <w:rFonts w:ascii="Times New Roman" w:hAnsi="Times New Roman" w:cs="Times New Roman"/>
          <w:sz w:val="22"/>
          <w:szCs w:val="22"/>
          <w:lang w:val="en-GB"/>
        </w:rPr>
        <w:t xml:space="preserve"> Pick a historically significant video game console like the Atari 2600, Nintendo Entertainment System, Sony PlayStation, or Microsoft Xbox and analyze its history, specifications, competition at the time, major games, impact on the industry, and legacy.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Analyze Video Game Marketing and Merchandising Strategies:</w:t>
      </w:r>
      <w:r w:rsidRPr="00814AA4">
        <w:rPr>
          <w:rFonts w:ascii="Times New Roman" w:hAnsi="Times New Roman" w:cs="Times New Roman"/>
          <w:sz w:val="22"/>
          <w:szCs w:val="22"/>
          <w:lang w:val="en-GB"/>
        </w:rPr>
        <w:t xml:space="preserve">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Discuss Trends in the Video Game Industry:</w:t>
      </w:r>
      <w:r w:rsidRPr="00814AA4">
        <w:rPr>
          <w:rFonts w:ascii="Times New Roman" w:hAnsi="Times New Roman" w:cs="Times New Roman"/>
          <w:sz w:val="22"/>
          <w:szCs w:val="22"/>
          <w:lang w:val="en-GB"/>
        </w:rPr>
        <w:t xml:space="preserve"> Analyze major trends currently happening in the video game industry like streaming services, virtual reality, esports, mobile gaming, remakes/remasters, etc. Speculate on the future of the industry based on these trends.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10.</w:t>
      </w:r>
      <w:r w:rsidRPr="00814AA4">
        <w:rPr>
          <w:rFonts w:ascii="Times New Roman" w:hAnsi="Times New Roman" w:cs="Times New Roman"/>
          <w:i/>
          <w:sz w:val="22"/>
          <w:szCs w:val="22"/>
          <w:lang w:val="en-GB"/>
        </w:rPr>
        <w:t xml:space="preserve"> Design Your Own Video Game</w:t>
      </w:r>
      <w:r w:rsidRPr="00814AA4">
        <w:rPr>
          <w:rFonts w:ascii="Times New Roman" w:hAnsi="Times New Roman" w:cs="Times New Roman"/>
          <w:sz w:val="22"/>
          <w:szCs w:val="22"/>
          <w:lang w:val="en-GB"/>
        </w:rPr>
        <w:t>: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Ideas for Approaches to Media Text Analysis </w:t>
      </w:r>
    </w:p>
    <w:p w:rsidR="00151D3F" w:rsidRPr="00814AA4" w:rsidRDefault="00151D3F" w:rsidP="00151D3F">
      <w:pPr>
        <w:rPr>
          <w:rFonts w:ascii="Times New Roman" w:hAnsi="Times New Roman" w:cs="Times New Roman"/>
          <w:sz w:val="22"/>
          <w:szCs w:val="22"/>
          <w:lang w:val="en-GB"/>
        </w:rPr>
      </w:pPr>
      <w:bookmarkStart w:id="64" w:name="OLE_LINK15"/>
      <w:r w:rsidRPr="00814AA4">
        <w:rPr>
          <w:rFonts w:ascii="Times New Roman" w:hAnsi="Times New Roman" w:cs="Times New Roman"/>
          <w:sz w:val="22"/>
          <w:szCs w:val="22"/>
          <w:lang w:val="en-GB"/>
        </w:rPr>
        <w:t xml:space="preserve">(Students will </w:t>
      </w:r>
      <w:proofErr w:type="gramStart"/>
      <w:r w:rsidRPr="00814AA4">
        <w:rPr>
          <w:rFonts w:ascii="Times New Roman" w:hAnsi="Times New Roman" w:cs="Times New Roman"/>
          <w:sz w:val="22"/>
          <w:szCs w:val="22"/>
          <w:lang w:val="en-GB"/>
        </w:rPr>
        <w:t>write  a</w:t>
      </w:r>
      <w:proofErr w:type="gramEnd"/>
      <w:r w:rsidRPr="00814AA4">
        <w:rPr>
          <w:rFonts w:ascii="Times New Roman" w:hAnsi="Times New Roman" w:cs="Times New Roman"/>
          <w:sz w:val="22"/>
          <w:szCs w:val="22"/>
          <w:lang w:val="en-GB"/>
        </w:rPr>
        <w:t xml:space="preserve"> 5000 Word Research Paper (Including References) based on the Media Analysis)</w:t>
      </w:r>
    </w:p>
    <w:bookmarkEnd w:id="64"/>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Comparative Analysis of News Media Through Different Approaches:</w:t>
      </w:r>
      <w:r w:rsidRPr="00814AA4">
        <w:rPr>
          <w:rFonts w:ascii="Times New Roman" w:hAnsi="Times New Roman" w:cs="Times New Roman"/>
          <w:sz w:val="22"/>
          <w:szCs w:val="22"/>
          <w:lang w:val="en-GB"/>
        </w:rPr>
        <w:t xml:space="preserve">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Deconstructing Advertisements:</w:t>
      </w:r>
      <w:r w:rsidRPr="00814AA4">
        <w:rPr>
          <w:rFonts w:ascii="Times New Roman" w:hAnsi="Times New Roman" w:cs="Times New Roman"/>
          <w:sz w:val="22"/>
          <w:szCs w:val="22"/>
          <w:lang w:val="en-GB"/>
        </w:rPr>
        <w:t xml:space="preserve">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Analyzing Pop Culture Through Multiple Lenses</w:t>
      </w:r>
      <w:r w:rsidRPr="00814AA4">
        <w:rPr>
          <w:rFonts w:ascii="Times New Roman" w:hAnsi="Times New Roman" w:cs="Times New Roman"/>
          <w:sz w:val="22"/>
          <w:szCs w:val="22"/>
          <w:lang w:val="en-GB"/>
        </w:rPr>
        <w:t xml:space="preserve">: Choose a popular television show, film, or book and analyze it using the Marxist, semiotics, sociological, and psychoanalytic frameworks. Examine the themes, characters, and narrative techniques employed, and discuss </w:t>
      </w:r>
      <w:r w:rsidRPr="00814AA4">
        <w:rPr>
          <w:rFonts w:ascii="Times New Roman" w:hAnsi="Times New Roman" w:cs="Times New Roman"/>
          <w:sz w:val="22"/>
          <w:szCs w:val="22"/>
          <w:lang w:val="en-GB"/>
        </w:rPr>
        <w:lastRenderedPageBreak/>
        <w:t>how each analytical approach contributes to a deeper understanding of the chosen media text.</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Examining Social Movements in Media Representation:</w:t>
      </w:r>
      <w:r w:rsidRPr="00814AA4">
        <w:rPr>
          <w:rFonts w:ascii="Times New Roman" w:hAnsi="Times New Roman" w:cs="Times New Roman"/>
          <w:sz w:val="22"/>
          <w:szCs w:val="22"/>
          <w:lang w:val="en-GB"/>
        </w:rPr>
        <w:t xml:space="preserve">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151D3F" w:rsidRPr="00814AA4" w:rsidRDefault="00151D3F" w:rsidP="00151D3F">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A Case Study of Propaganda Techniques in Political Campaigns:</w:t>
      </w:r>
      <w:r w:rsidRPr="00814AA4">
        <w:rPr>
          <w:rFonts w:ascii="Times New Roman" w:hAnsi="Times New Roman" w:cs="Times New Roman"/>
          <w:sz w:val="22"/>
          <w:szCs w:val="22"/>
          <w:lang w:val="en-GB"/>
        </w:rPr>
        <w:t xml:space="preserve">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for Multimedia Presentation </w:t>
      </w:r>
      <w:proofErr w:type="gramStart"/>
      <w:r w:rsidRPr="00814AA4">
        <w:rPr>
          <w:rFonts w:ascii="Times New Roman" w:hAnsi="Times New Roman" w:cs="Times New Roman"/>
          <w:b/>
          <w:bCs/>
          <w:sz w:val="22"/>
          <w:szCs w:val="22"/>
          <w:lang w:val="en-GB"/>
        </w:rPr>
        <w:t>On</w:t>
      </w:r>
      <w:proofErr w:type="gramEnd"/>
      <w:r w:rsidRPr="00814AA4">
        <w:rPr>
          <w:rFonts w:ascii="Times New Roman" w:hAnsi="Times New Roman" w:cs="Times New Roman"/>
          <w:b/>
          <w:bCs/>
          <w:sz w:val="22"/>
          <w:szCs w:val="22"/>
          <w:lang w:val="en-GB"/>
        </w:rPr>
        <w:t xml:space="preserve"> Media Culture in Tamil Nadu</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Presentation on Animated Timeline of History of Tamil Media or Multimedia Presentation on Tamil Culture. Society, Politics etc.)</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an Animated Timeline of the History of Tamil Media:</w:t>
      </w:r>
      <w:r w:rsidRPr="00814AA4">
        <w:rPr>
          <w:rFonts w:ascii="Times New Roman" w:hAnsi="Times New Roman" w:cs="Times New Roman"/>
          <w:sz w:val="22"/>
          <w:szCs w:val="22"/>
          <w:lang w:val="en-GB"/>
        </w:rPr>
        <w:t xml:space="preserve"> Develop an animated multimedia timeline highlighting key events, publications and technological milestones in the historical development of Tamil media. Discuss insights gained into the evolution of Tamil media.</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Design an Immersive Exhibit on Tamil Culture:</w:t>
      </w:r>
      <w:r w:rsidRPr="00814AA4">
        <w:rPr>
          <w:rFonts w:ascii="Times New Roman" w:hAnsi="Times New Roman" w:cs="Times New Roman"/>
          <w:sz w:val="22"/>
          <w:szCs w:val="22"/>
          <w:lang w:val="en-GB"/>
        </w:rPr>
        <w:t xml:space="preserve"> Produce an interactive multimedia exhibit educating visitors on an aspect of Tamil culture, politics or society. Incorporate visuals, audio, video and community artifacts. Address key challenges in crafting an engaging learning experience.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Compose a Video on Social Issues in Tamil Society:</w:t>
      </w:r>
      <w:r w:rsidRPr="00814AA4">
        <w:rPr>
          <w:rFonts w:ascii="Times New Roman" w:hAnsi="Times New Roman" w:cs="Times New Roman"/>
          <w:sz w:val="22"/>
          <w:szCs w:val="22"/>
          <w:lang w:val="en-GB"/>
        </w:rPr>
        <w:t xml:space="preserve"> Create a video documentary addressing a critical social issue affecting Tamil communities. Conduct interviews with key stakeholders and discuss the broader implications of the issue. Propose solutions or call audience to action.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Develop a Multimedia Campaign for a Tamil Cause:</w:t>
      </w:r>
      <w:r w:rsidRPr="00814AA4">
        <w:rPr>
          <w:rFonts w:ascii="Times New Roman" w:hAnsi="Times New Roman" w:cs="Times New Roman"/>
          <w:sz w:val="22"/>
          <w:szCs w:val="22"/>
          <w:lang w:val="en-GB"/>
        </w:rPr>
        <w:t xml:space="preserve"> Design a multimedia advocacy campaign for a cause that impacts Tamil people groups. Discuss strategy including key messaging, media platforms used, partnerships, and calls-to-action. Evaluate the campaign’s impact and effectiveness.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Teach a Workshop on Tamil Cultural Expression: </w:t>
      </w:r>
      <w:r w:rsidRPr="00814AA4">
        <w:rPr>
          <w:rFonts w:ascii="Times New Roman" w:hAnsi="Times New Roman" w:cs="Times New Roman"/>
          <w:sz w:val="22"/>
          <w:szCs w:val="22"/>
          <w:lang w:val="en-GB"/>
        </w:rPr>
        <w:t xml:space="preserve">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Analyze Portrayal of Tamils in Popular Media:</w:t>
      </w:r>
      <w:r w:rsidRPr="00814AA4">
        <w:rPr>
          <w:rFonts w:ascii="Times New Roman" w:hAnsi="Times New Roman" w:cs="Times New Roman"/>
          <w:sz w:val="22"/>
          <w:szCs w:val="22"/>
          <w:lang w:val="en-GB"/>
        </w:rPr>
        <w:t xml:space="preserve">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Review Tamil Literature or Cinema:</w:t>
      </w:r>
      <w:r w:rsidRPr="00814AA4">
        <w:rPr>
          <w:rFonts w:ascii="Times New Roman" w:hAnsi="Times New Roman" w:cs="Times New Roman"/>
          <w:sz w:val="22"/>
          <w:szCs w:val="22"/>
          <w:lang w:val="en-GB"/>
        </w:rPr>
        <w:t xml:space="preserve"> Choose a work of Tamil literature, poetry or cinema and provide an in-depth multimedia analysis. Discuss themes, artistic achievements, historical or </w:t>
      </w:r>
      <w:r w:rsidRPr="00814AA4">
        <w:rPr>
          <w:rFonts w:ascii="Times New Roman" w:hAnsi="Times New Roman" w:cs="Times New Roman"/>
          <w:sz w:val="22"/>
          <w:szCs w:val="22"/>
          <w:lang w:val="en-GB"/>
        </w:rPr>
        <w:lastRenderedPageBreak/>
        <w:t xml:space="preserve">social context and cultural impact. Share how it represents values and challenges of Tamil society.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Profile an Influential Figure in Tamil History or Politics:</w:t>
      </w:r>
      <w:r w:rsidRPr="00814AA4">
        <w:rPr>
          <w:rFonts w:ascii="Times New Roman" w:hAnsi="Times New Roman" w:cs="Times New Roman"/>
          <w:sz w:val="22"/>
          <w:szCs w:val="22"/>
          <w:lang w:val="en-GB"/>
        </w:rPr>
        <w:t xml:space="preserve"> Create a multimedia profile of a significant figure who influenced Tamil society, politics, arts or culture. Discuss their key achievements, leadership, worldview, and legacy. Share how their life shaped the Tamil experience.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9</w:t>
      </w:r>
      <w:r w:rsidRPr="00814AA4">
        <w:rPr>
          <w:rFonts w:ascii="Times New Roman" w:hAnsi="Times New Roman" w:cs="Times New Roman"/>
          <w:i/>
          <w:sz w:val="22"/>
          <w:szCs w:val="22"/>
          <w:lang w:val="en-GB"/>
        </w:rPr>
        <w:t>. Discuss Current Events Impacting Tamils:</w:t>
      </w:r>
      <w:r w:rsidRPr="00814AA4">
        <w:rPr>
          <w:rFonts w:ascii="Times New Roman" w:hAnsi="Times New Roman" w:cs="Times New Roman"/>
          <w:sz w:val="22"/>
          <w:szCs w:val="22"/>
          <w:lang w:val="en-GB"/>
        </w:rPr>
        <w:t xml:space="preserve">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151D3F" w:rsidRPr="00814AA4" w:rsidRDefault="00151D3F" w:rsidP="00151D3F">
      <w:pPr>
        <w:rPr>
          <w:rFonts w:ascii="Times New Roman" w:hAnsi="Times New Roman" w:cs="Times New Roman"/>
          <w:sz w:val="22"/>
          <w:szCs w:val="22"/>
          <w:lang w:val="en-GB"/>
        </w:rPr>
      </w:pPr>
    </w:p>
    <w:p w:rsidR="00151D3F" w:rsidRPr="00814AA4" w:rsidRDefault="00151D3F" w:rsidP="00151D3F">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Develop Tamil Language Learning Resources:</w:t>
      </w:r>
      <w:r w:rsidRPr="00814AA4">
        <w:rPr>
          <w:rFonts w:ascii="Times New Roman" w:hAnsi="Times New Roman" w:cs="Times New Roman"/>
          <w:sz w:val="22"/>
          <w:szCs w:val="22"/>
          <w:lang w:val="en-GB"/>
        </w:rPr>
        <w:t xml:space="preserve">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151D3F" w:rsidRPr="00814AA4" w:rsidRDefault="00151D3F" w:rsidP="00151D3F">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CA0A43" w:rsidRDefault="00CA0A43" w:rsidP="00CA0A43">
      <w:pPr>
        <w:jc w:val="both"/>
        <w:rPr>
          <w:rFonts w:ascii="Times New Roman" w:hAnsi="Times New Roman" w:cs="Times New Roman"/>
          <w:b/>
          <w:bC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808"/>
        <w:gridCol w:w="1417"/>
      </w:tblGrid>
      <w:tr w:rsidR="00CA0A43" w:rsidRPr="006B2BC2" w:rsidTr="00B3395D">
        <w:trPr>
          <w:trHeight w:val="870"/>
        </w:trPr>
        <w:tc>
          <w:tcPr>
            <w:tcW w:w="1530" w:type="dxa"/>
            <w:shd w:val="clear" w:color="auto" w:fill="auto"/>
          </w:tcPr>
          <w:p w:rsidR="00CA0A43" w:rsidRDefault="00CA0A43" w:rsidP="000E2C55">
            <w:pPr>
              <w:rPr>
                <w:b/>
              </w:rPr>
            </w:pPr>
            <w:r>
              <w:rPr>
                <w:b/>
              </w:rPr>
              <w:t>SEMESTER:VI</w:t>
            </w:r>
          </w:p>
          <w:p w:rsidR="00CA0A43" w:rsidRPr="006B2BC2" w:rsidRDefault="00CA0A43" w:rsidP="000E2C55">
            <w:pPr>
              <w:rPr>
                <w:b/>
              </w:rPr>
            </w:pPr>
          </w:p>
          <w:p w:rsidR="00CA0A43" w:rsidRPr="00E87C0E" w:rsidRDefault="00CA0A43" w:rsidP="00CA0A43">
            <w:pPr>
              <w:rPr>
                <w:b/>
                <w:i/>
                <w:iCs/>
              </w:rPr>
            </w:pPr>
            <w:r w:rsidRPr="006B2BC2">
              <w:rPr>
                <w:b/>
              </w:rPr>
              <w:t xml:space="preserve">PART: </w:t>
            </w:r>
            <w:r>
              <w:rPr>
                <w:b/>
              </w:rPr>
              <w:t>III</w:t>
            </w:r>
          </w:p>
        </w:tc>
        <w:tc>
          <w:tcPr>
            <w:tcW w:w="5808" w:type="dxa"/>
            <w:shd w:val="clear" w:color="auto" w:fill="auto"/>
            <w:vAlign w:val="center"/>
          </w:tcPr>
          <w:p w:rsidR="00CA0A43" w:rsidRPr="00D10366" w:rsidRDefault="00CA0A43"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 xml:space="preserve">23UVISE65 </w:t>
            </w:r>
          </w:p>
          <w:p w:rsidR="00CA0A43" w:rsidRPr="002F3538" w:rsidRDefault="00CA0A43" w:rsidP="000E2C55">
            <w:pPr>
              <w:widowControl w:val="0"/>
              <w:shd w:val="clear" w:color="auto" w:fill="FFFFFF"/>
              <w:autoSpaceDE w:val="0"/>
              <w:autoSpaceDN w:val="0"/>
              <w:spacing w:before="120" w:after="120"/>
              <w:jc w:val="center"/>
              <w:rPr>
                <w:rFonts w:ascii="Arial" w:hAnsi="Arial" w:cs="Arial"/>
                <w:b/>
                <w:bCs/>
                <w:color w:val="000000"/>
              </w:rPr>
            </w:pPr>
            <w:r w:rsidRPr="00CA0A43">
              <w:rPr>
                <w:b/>
                <w:bCs/>
                <w:bdr w:val="none" w:sz="0" w:space="0" w:color="auto" w:frame="1"/>
              </w:rPr>
              <w:t>Virtual Production (Theory)</w:t>
            </w:r>
          </w:p>
        </w:tc>
        <w:tc>
          <w:tcPr>
            <w:tcW w:w="1417" w:type="dxa"/>
            <w:shd w:val="clear" w:color="auto" w:fill="auto"/>
          </w:tcPr>
          <w:p w:rsidR="00CA0A43" w:rsidRDefault="00CA0A43" w:rsidP="000E2C55">
            <w:pPr>
              <w:rPr>
                <w:b/>
              </w:rPr>
            </w:pPr>
            <w:r>
              <w:rPr>
                <w:b/>
              </w:rPr>
              <w:t>CREDIT:3</w:t>
            </w:r>
          </w:p>
          <w:p w:rsidR="00CA0A43" w:rsidRPr="006B2BC2" w:rsidRDefault="00CA0A43" w:rsidP="000E2C55">
            <w:pPr>
              <w:rPr>
                <w:b/>
              </w:rPr>
            </w:pPr>
          </w:p>
          <w:p w:rsidR="00CA0A43" w:rsidRPr="006B2BC2" w:rsidRDefault="00CA0A43" w:rsidP="00CA0A43">
            <w:pPr>
              <w:rPr>
                <w:b/>
              </w:rPr>
            </w:pPr>
            <w:r w:rsidRPr="006B2BC2">
              <w:rPr>
                <w:b/>
              </w:rPr>
              <w:t>HOURS:</w:t>
            </w:r>
            <w:r>
              <w:rPr>
                <w:b/>
              </w:rPr>
              <w:t>5</w:t>
            </w:r>
          </w:p>
        </w:tc>
      </w:tr>
    </w:tbl>
    <w:p w:rsidR="00CA0A43" w:rsidRDefault="00CA0A43" w:rsidP="00CA0A43">
      <w:pPr>
        <w:spacing w:before="71"/>
        <w:ind w:left="100"/>
        <w:jc w:val="both"/>
        <w:rPr>
          <w:b/>
        </w:rPr>
      </w:pPr>
      <w:r>
        <w:rPr>
          <w:b/>
        </w:rPr>
        <w:t>Course</w:t>
      </w:r>
      <w:r>
        <w:rPr>
          <w:b/>
          <w:spacing w:val="-6"/>
        </w:rPr>
        <w:t xml:space="preserve"> </w:t>
      </w:r>
      <w:r>
        <w:rPr>
          <w:b/>
        </w:rPr>
        <w:t>Description</w:t>
      </w:r>
    </w:p>
    <w:p w:rsidR="00CA0A43" w:rsidRDefault="00CA0A43" w:rsidP="00CA0A43">
      <w:pPr>
        <w:pStyle w:val="BodyText"/>
        <w:spacing w:before="36" w:line="276" w:lineRule="auto"/>
        <w:ind w:right="114"/>
        <w:jc w:val="both"/>
      </w:pPr>
      <w:r>
        <w:t>This</w:t>
      </w:r>
      <w:r>
        <w:rPr>
          <w:spacing w:val="1"/>
        </w:rPr>
        <w:t xml:space="preserve"> </w:t>
      </w:r>
      <w:r>
        <w:t>course</w:t>
      </w:r>
      <w:r>
        <w:rPr>
          <w:spacing w:val="1"/>
        </w:rPr>
        <w:t xml:space="preserve"> </w:t>
      </w:r>
      <w:r>
        <w:t>on</w:t>
      </w:r>
      <w:r>
        <w:rPr>
          <w:spacing w:val="1"/>
        </w:rPr>
        <w:t xml:space="preserve"> </w:t>
      </w:r>
      <w:r>
        <w:t>Virtual</w:t>
      </w:r>
      <w:r>
        <w:rPr>
          <w:spacing w:val="1"/>
        </w:rPr>
        <w:t xml:space="preserve"> </w:t>
      </w:r>
      <w:r>
        <w:t>Production</w:t>
      </w:r>
      <w:r>
        <w:rPr>
          <w:spacing w:val="1"/>
        </w:rPr>
        <w:t xml:space="preserve"> </w:t>
      </w:r>
      <w:r>
        <w:t>is</w:t>
      </w:r>
      <w:r>
        <w:rPr>
          <w:spacing w:val="1"/>
        </w:rPr>
        <w:t xml:space="preserve"> </w:t>
      </w:r>
      <w:r>
        <w:t>designed</w:t>
      </w:r>
      <w:r>
        <w:rPr>
          <w:spacing w:val="1"/>
        </w:rPr>
        <w:t xml:space="preserve"> </w:t>
      </w:r>
      <w:r>
        <w:t>for</w:t>
      </w:r>
      <w:r>
        <w:rPr>
          <w:spacing w:val="1"/>
        </w:rPr>
        <w:t xml:space="preserve"> </w:t>
      </w:r>
      <w:r>
        <w:t>professionals</w:t>
      </w:r>
      <w:r>
        <w:rPr>
          <w:spacing w:val="1"/>
        </w:rPr>
        <w:t xml:space="preserve"> </w:t>
      </w:r>
      <w:r>
        <w:t>with</w:t>
      </w:r>
      <w:r>
        <w:rPr>
          <w:spacing w:val="1"/>
        </w:rPr>
        <w:t xml:space="preserve"> </w:t>
      </w:r>
      <w:r>
        <w:t>a</w:t>
      </w:r>
      <w:r>
        <w:rPr>
          <w:spacing w:val="1"/>
        </w:rPr>
        <w:t xml:space="preserve"> </w:t>
      </w:r>
      <w:r>
        <w:t>comprehensive</w:t>
      </w:r>
      <w:r>
        <w:rPr>
          <w:spacing w:val="1"/>
        </w:rPr>
        <w:t xml:space="preserve"> </w:t>
      </w:r>
      <w:r>
        <w:t>understanding of real-time video content and its impact on live visual entertainment. The course</w:t>
      </w:r>
      <w:r>
        <w:rPr>
          <w:spacing w:val="1"/>
        </w:rPr>
        <w:t xml:space="preserve"> </w:t>
      </w:r>
      <w:r>
        <w:t>is divided into five units, covering topics such as the foundations of real-time video content, real-</w:t>
      </w:r>
      <w:r>
        <w:rPr>
          <w:spacing w:val="-57"/>
        </w:rPr>
        <w:t xml:space="preserve"> </w:t>
      </w:r>
      <w:r>
        <w:t>time</w:t>
      </w:r>
      <w:r>
        <w:rPr>
          <w:spacing w:val="-1"/>
        </w:rPr>
        <w:t xml:space="preserve"> </w:t>
      </w:r>
      <w:r>
        <w:t>content generation</w:t>
      </w:r>
      <w:r>
        <w:rPr>
          <w:spacing w:val="-1"/>
        </w:rPr>
        <w:t xml:space="preserve"> </w:t>
      </w:r>
      <w:r>
        <w:t>applications, augmented</w:t>
      </w:r>
      <w:r>
        <w:rPr>
          <w:spacing w:val="-1"/>
        </w:rPr>
        <w:t xml:space="preserve"> </w:t>
      </w:r>
      <w:r>
        <w:t>reality,</w:t>
      </w:r>
      <w:r>
        <w:rPr>
          <w:spacing w:val="2"/>
        </w:rPr>
        <w:t xml:space="preserve"> </w:t>
      </w:r>
      <w:r>
        <w:t>and</w:t>
      </w:r>
      <w:r>
        <w:rPr>
          <w:spacing w:val="-1"/>
        </w:rPr>
        <w:t xml:space="preserve"> </w:t>
      </w:r>
      <w:r>
        <w:t>extended reality.</w:t>
      </w:r>
    </w:p>
    <w:p w:rsidR="00CA0A43" w:rsidRDefault="00CA0A43" w:rsidP="00CA0A43">
      <w:pPr>
        <w:pStyle w:val="BodyText"/>
        <w:spacing w:before="1" w:line="276" w:lineRule="auto"/>
        <w:ind w:right="115"/>
        <w:jc w:val="both"/>
      </w:pPr>
      <w:r>
        <w:t>Participants</w:t>
      </w:r>
      <w:r>
        <w:rPr>
          <w:spacing w:val="1"/>
        </w:rPr>
        <w:t xml:space="preserve"> </w:t>
      </w:r>
      <w:r>
        <w:t>will</w:t>
      </w:r>
      <w:r>
        <w:rPr>
          <w:spacing w:val="1"/>
        </w:rPr>
        <w:t xml:space="preserve"> </w:t>
      </w:r>
      <w:r>
        <w:t>learn</w:t>
      </w:r>
      <w:r>
        <w:rPr>
          <w:spacing w:val="1"/>
        </w:rPr>
        <w:t xml:space="preserve"> </w:t>
      </w:r>
      <w:r>
        <w:t>the</w:t>
      </w:r>
      <w:r>
        <w:rPr>
          <w:spacing w:val="1"/>
        </w:rPr>
        <w:t xml:space="preserve"> </w:t>
      </w:r>
      <w:r>
        <w:t>technical</w:t>
      </w:r>
      <w:r>
        <w:rPr>
          <w:spacing w:val="1"/>
        </w:rPr>
        <w:t xml:space="preserve"> </w:t>
      </w:r>
      <w:r>
        <w:t>and</w:t>
      </w:r>
      <w:r>
        <w:rPr>
          <w:spacing w:val="1"/>
        </w:rPr>
        <w:t xml:space="preserve"> </w:t>
      </w:r>
      <w:r>
        <w:t>creative</w:t>
      </w:r>
      <w:r>
        <w:rPr>
          <w:spacing w:val="1"/>
        </w:rPr>
        <w:t xml:space="preserve"> </w:t>
      </w:r>
      <w:r>
        <w:t>aspects</w:t>
      </w:r>
      <w:r>
        <w:rPr>
          <w:spacing w:val="1"/>
        </w:rPr>
        <w:t xml:space="preserve"> </w:t>
      </w:r>
      <w:r>
        <w:t>of</w:t>
      </w:r>
      <w:r>
        <w:rPr>
          <w:spacing w:val="1"/>
        </w:rPr>
        <w:t xml:space="preserve"> </w:t>
      </w:r>
      <w:r>
        <w:t>real-time</w:t>
      </w:r>
      <w:r>
        <w:rPr>
          <w:spacing w:val="1"/>
        </w:rPr>
        <w:t xml:space="preserve"> </w:t>
      </w:r>
      <w:r>
        <w:t>content</w:t>
      </w:r>
      <w:r>
        <w:rPr>
          <w:spacing w:val="1"/>
        </w:rPr>
        <w:t xml:space="preserve"> </w:t>
      </w:r>
      <w:r>
        <w:t>production,</w:t>
      </w:r>
      <w:r>
        <w:rPr>
          <w:spacing w:val="1"/>
        </w:rPr>
        <w:t xml:space="preserve"> </w:t>
      </w:r>
      <w:r>
        <w:t>including the use of generative content, software and game engines, and custom code. They will</w:t>
      </w:r>
      <w:r>
        <w:rPr>
          <w:spacing w:val="1"/>
        </w:rPr>
        <w:t xml:space="preserve"> </w:t>
      </w:r>
      <w:r>
        <w:t>explore different applications for real-time content generation, such as LED stages/volumes, XR</w:t>
      </w:r>
      <w:r>
        <w:rPr>
          <w:spacing w:val="1"/>
        </w:rPr>
        <w:t xml:space="preserve"> </w:t>
      </w:r>
      <w:r>
        <w:t>stages, and modern green screens, and examine the use of real-time content in online events,</w:t>
      </w:r>
      <w:r>
        <w:rPr>
          <w:spacing w:val="1"/>
        </w:rPr>
        <w:t xml:space="preserve"> </w:t>
      </w:r>
      <w:r>
        <w:t>hybrid</w:t>
      </w:r>
      <w:r>
        <w:rPr>
          <w:spacing w:val="-1"/>
        </w:rPr>
        <w:t xml:space="preserve"> </w:t>
      </w:r>
      <w:r>
        <w:t>audiences,</w:t>
      </w:r>
      <w:r>
        <w:rPr>
          <w:spacing w:val="2"/>
        </w:rPr>
        <w:t xml:space="preserve"> </w:t>
      </w:r>
      <w:r>
        <w:t>and AR for</w:t>
      </w:r>
      <w:r>
        <w:rPr>
          <w:spacing w:val="-1"/>
        </w:rPr>
        <w:t xml:space="preserve"> </w:t>
      </w:r>
      <w:r>
        <w:t>live</w:t>
      </w:r>
      <w:r>
        <w:rPr>
          <w:spacing w:val="-1"/>
        </w:rPr>
        <w:t xml:space="preserve"> </w:t>
      </w:r>
      <w:r>
        <w:t>events.</w:t>
      </w:r>
    </w:p>
    <w:p w:rsidR="00CA0A43" w:rsidRDefault="00CA0A43" w:rsidP="00CA0A43">
      <w:pPr>
        <w:pStyle w:val="BodyText"/>
        <w:spacing w:line="276" w:lineRule="auto"/>
        <w:ind w:right="116"/>
        <w:jc w:val="both"/>
      </w:pPr>
      <w:r>
        <w:t>The course will cover the advantages of real-time content production, including the "no-render"</w:t>
      </w:r>
      <w:r>
        <w:rPr>
          <w:spacing w:val="1"/>
        </w:rPr>
        <w:t xml:space="preserve"> </w:t>
      </w:r>
      <w:r>
        <w:t>advantage and creative flexibility, and explore its use in live signal manipulation, interactive</w:t>
      </w:r>
      <w:r>
        <w:rPr>
          <w:spacing w:val="1"/>
        </w:rPr>
        <w:t xml:space="preserve"> </w:t>
      </w:r>
      <w:r>
        <w:t>content production, and camera perspective generated content. Participants will also learn about</w:t>
      </w:r>
      <w:r>
        <w:rPr>
          <w:spacing w:val="1"/>
        </w:rPr>
        <w:t xml:space="preserve"> </w:t>
      </w:r>
      <w:r>
        <w:t>the</w:t>
      </w:r>
      <w:r>
        <w:rPr>
          <w:spacing w:val="20"/>
        </w:rPr>
        <w:t xml:space="preserve"> </w:t>
      </w:r>
      <w:r>
        <w:t>use</w:t>
      </w:r>
      <w:r>
        <w:rPr>
          <w:spacing w:val="20"/>
        </w:rPr>
        <w:t xml:space="preserve"> </w:t>
      </w:r>
      <w:r>
        <w:t>of</w:t>
      </w:r>
      <w:r>
        <w:rPr>
          <w:spacing w:val="20"/>
        </w:rPr>
        <w:t xml:space="preserve"> </w:t>
      </w:r>
      <w:r>
        <w:t>extended</w:t>
      </w:r>
      <w:r>
        <w:rPr>
          <w:spacing w:val="21"/>
        </w:rPr>
        <w:t xml:space="preserve"> </w:t>
      </w:r>
      <w:r>
        <w:t>reality</w:t>
      </w:r>
      <w:r>
        <w:rPr>
          <w:spacing w:val="16"/>
        </w:rPr>
        <w:t xml:space="preserve"> </w:t>
      </w:r>
      <w:r>
        <w:t>and</w:t>
      </w:r>
      <w:r>
        <w:rPr>
          <w:spacing w:val="21"/>
        </w:rPr>
        <w:t xml:space="preserve"> </w:t>
      </w:r>
      <w:r>
        <w:t>mixed</w:t>
      </w:r>
      <w:r>
        <w:rPr>
          <w:spacing w:val="21"/>
        </w:rPr>
        <w:t xml:space="preserve"> </w:t>
      </w:r>
      <w:r>
        <w:t>reality</w:t>
      </w:r>
      <w:r>
        <w:rPr>
          <w:spacing w:val="16"/>
        </w:rPr>
        <w:t xml:space="preserve"> </w:t>
      </w:r>
      <w:r>
        <w:t>in</w:t>
      </w:r>
      <w:r>
        <w:rPr>
          <w:spacing w:val="21"/>
        </w:rPr>
        <w:t xml:space="preserve"> </w:t>
      </w:r>
      <w:r>
        <w:t>frontend</w:t>
      </w:r>
      <w:r>
        <w:rPr>
          <w:spacing w:val="21"/>
        </w:rPr>
        <w:t xml:space="preserve"> </w:t>
      </w:r>
      <w:r>
        <w:t>and</w:t>
      </w:r>
      <w:r>
        <w:rPr>
          <w:spacing w:val="21"/>
        </w:rPr>
        <w:t xml:space="preserve"> </w:t>
      </w:r>
      <w:r>
        <w:t>backend</w:t>
      </w:r>
      <w:r>
        <w:rPr>
          <w:spacing w:val="21"/>
        </w:rPr>
        <w:t xml:space="preserve"> </w:t>
      </w:r>
      <w:r>
        <w:t>operations,</w:t>
      </w:r>
      <w:r>
        <w:rPr>
          <w:spacing w:val="21"/>
        </w:rPr>
        <w:t xml:space="preserve"> </w:t>
      </w:r>
      <w:r>
        <w:t>and</w:t>
      </w:r>
      <w:r>
        <w:rPr>
          <w:spacing w:val="21"/>
        </w:rPr>
        <w:t xml:space="preserve"> </w:t>
      </w:r>
      <w:r>
        <w:t>examine</w:t>
      </w:r>
      <w:r>
        <w:rPr>
          <w:spacing w:val="-58"/>
        </w:rPr>
        <w:t xml:space="preserve"> </w:t>
      </w:r>
      <w:r>
        <w:t>the</w:t>
      </w:r>
      <w:r>
        <w:rPr>
          <w:spacing w:val="-1"/>
        </w:rPr>
        <w:t xml:space="preserve"> </w:t>
      </w:r>
      <w:r>
        <w:t>future</w:t>
      </w:r>
      <w:r>
        <w:rPr>
          <w:spacing w:val="-2"/>
        </w:rPr>
        <w:t xml:space="preserve"> </w:t>
      </w:r>
      <w:r>
        <w:t>of</w:t>
      </w:r>
      <w:r>
        <w:rPr>
          <w:spacing w:val="1"/>
        </w:rPr>
        <w:t xml:space="preserve"> </w:t>
      </w:r>
      <w:r>
        <w:t>real-time content in immersive</w:t>
      </w:r>
      <w:r>
        <w:rPr>
          <w:spacing w:val="-2"/>
        </w:rPr>
        <w:t xml:space="preserve"> </w:t>
      </w:r>
      <w:r>
        <w:t>environments and volumetric</w:t>
      </w:r>
      <w:r>
        <w:rPr>
          <w:spacing w:val="1"/>
        </w:rPr>
        <w:t xml:space="preserve"> </w:t>
      </w:r>
      <w:r>
        <w:t>content.</w:t>
      </w:r>
    </w:p>
    <w:p w:rsidR="00CA0A43" w:rsidRDefault="00CA0A43" w:rsidP="00CA0A43">
      <w:pPr>
        <w:pStyle w:val="BodyText"/>
        <w:spacing w:before="1" w:line="276" w:lineRule="auto"/>
        <w:ind w:right="114"/>
        <w:jc w:val="both"/>
      </w:pPr>
      <w:r>
        <w:t>Throughout the course, participants will develop their skills in team leadership and structure,</w:t>
      </w:r>
      <w:r>
        <w:rPr>
          <w:spacing w:val="1"/>
        </w:rPr>
        <w:t xml:space="preserve"> </w:t>
      </w:r>
      <w:r>
        <w:t>inter-department communication, and collaborative relationships in real-time content production.</w:t>
      </w:r>
      <w:r>
        <w:rPr>
          <w:spacing w:val="-57"/>
        </w:rPr>
        <w:t xml:space="preserve"> </w:t>
      </w:r>
      <w:r>
        <w:t>They</w:t>
      </w:r>
      <w:r>
        <w:rPr>
          <w:spacing w:val="1"/>
        </w:rPr>
        <w:t xml:space="preserve"> </w:t>
      </w:r>
      <w:r>
        <w:t>will</w:t>
      </w:r>
      <w:r>
        <w:rPr>
          <w:spacing w:val="1"/>
        </w:rPr>
        <w:t xml:space="preserve"> </w:t>
      </w:r>
      <w:r>
        <w:t>also</w:t>
      </w:r>
      <w:r>
        <w:rPr>
          <w:spacing w:val="1"/>
        </w:rPr>
        <w:t xml:space="preserve"> </w:t>
      </w:r>
      <w:r>
        <w:t>learn</w:t>
      </w:r>
      <w:r>
        <w:rPr>
          <w:spacing w:val="1"/>
        </w:rPr>
        <w:t xml:space="preserve"> </w:t>
      </w:r>
      <w:r>
        <w:t>about</w:t>
      </w:r>
      <w:r>
        <w:rPr>
          <w:spacing w:val="1"/>
        </w:rPr>
        <w:t xml:space="preserve"> </w:t>
      </w:r>
      <w:r>
        <w:t>production</w:t>
      </w:r>
      <w:r>
        <w:rPr>
          <w:spacing w:val="1"/>
        </w:rPr>
        <w:t xml:space="preserve"> </w:t>
      </w:r>
      <w:r>
        <w:t>planning,</w:t>
      </w:r>
      <w:r>
        <w:rPr>
          <w:spacing w:val="1"/>
        </w:rPr>
        <w:t xml:space="preserve"> </w:t>
      </w:r>
      <w:r>
        <w:t>client</w:t>
      </w:r>
      <w:r>
        <w:rPr>
          <w:spacing w:val="1"/>
        </w:rPr>
        <w:t xml:space="preserve"> </w:t>
      </w:r>
      <w:r>
        <w:t>planning,</w:t>
      </w:r>
      <w:r>
        <w:rPr>
          <w:spacing w:val="1"/>
        </w:rPr>
        <w:t xml:space="preserve"> </w:t>
      </w:r>
      <w:r>
        <w:t>budgeting,</w:t>
      </w:r>
      <w:r>
        <w:rPr>
          <w:spacing w:val="1"/>
        </w:rPr>
        <w:t xml:space="preserve"> </w:t>
      </w:r>
      <w:r>
        <w:t>and</w:t>
      </w:r>
      <w:r>
        <w:rPr>
          <w:spacing w:val="60"/>
        </w:rPr>
        <w:t xml:space="preserve"> </w:t>
      </w:r>
      <w:r>
        <w:t>schedule</w:t>
      </w:r>
      <w:r>
        <w:rPr>
          <w:spacing w:val="1"/>
        </w:rPr>
        <w:t xml:space="preserve"> </w:t>
      </w:r>
      <w:r>
        <w:t>planning</w:t>
      </w:r>
      <w:r>
        <w:rPr>
          <w:spacing w:val="1"/>
        </w:rPr>
        <w:t xml:space="preserve"> </w:t>
      </w:r>
      <w:r>
        <w:t>in</w:t>
      </w:r>
      <w:r>
        <w:rPr>
          <w:spacing w:val="1"/>
        </w:rPr>
        <w:t xml:space="preserve"> </w:t>
      </w:r>
      <w:r>
        <w:t>real-time</w:t>
      </w:r>
      <w:r>
        <w:rPr>
          <w:spacing w:val="1"/>
        </w:rPr>
        <w:t xml:space="preserve"> </w:t>
      </w:r>
      <w:r>
        <w:t>content</w:t>
      </w:r>
      <w:r>
        <w:rPr>
          <w:spacing w:val="1"/>
        </w:rPr>
        <w:t xml:space="preserve"> </w:t>
      </w:r>
      <w:r>
        <w:t>production,</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review</w:t>
      </w:r>
      <w:r>
        <w:rPr>
          <w:spacing w:val="1"/>
        </w:rPr>
        <w:t xml:space="preserve"> </w:t>
      </w:r>
      <w:r>
        <w:t>and</w:t>
      </w:r>
      <w:r>
        <w:rPr>
          <w:spacing w:val="1"/>
        </w:rPr>
        <w:t xml:space="preserve"> </w:t>
      </w:r>
      <w:r>
        <w:t>reiteration</w:t>
      </w:r>
      <w:r>
        <w:rPr>
          <w:spacing w:val="1"/>
        </w:rPr>
        <w:t xml:space="preserve"> </w:t>
      </w:r>
      <w:r>
        <w:t>process,</w:t>
      </w:r>
      <w:r>
        <w:rPr>
          <w:spacing w:val="1"/>
        </w:rPr>
        <w:t xml:space="preserve"> </w:t>
      </w:r>
      <w:r>
        <w:t>preparation,</w:t>
      </w:r>
      <w:r>
        <w:rPr>
          <w:spacing w:val="-1"/>
        </w:rPr>
        <w:t xml:space="preserve"> </w:t>
      </w:r>
      <w:r>
        <w:t>process,</w:t>
      </w:r>
      <w:r>
        <w:rPr>
          <w:spacing w:val="-1"/>
        </w:rPr>
        <w:t xml:space="preserve"> </w:t>
      </w:r>
      <w:r>
        <w:t>delivery, and opinion.</w:t>
      </w:r>
    </w:p>
    <w:p w:rsidR="00CA0A43" w:rsidRDefault="00CA0A43" w:rsidP="00CA0A43">
      <w:pPr>
        <w:pStyle w:val="BodyText"/>
        <w:spacing w:line="276" w:lineRule="auto"/>
        <w:ind w:right="113"/>
        <w:jc w:val="both"/>
      </w:pPr>
      <w:r>
        <w:t>By the end of the course, participants will have gained a comprehensive understanding of the</w:t>
      </w:r>
      <w:r>
        <w:rPr>
          <w:spacing w:val="1"/>
        </w:rPr>
        <w:t xml:space="preserve"> </w:t>
      </w:r>
      <w:r>
        <w:t>technical and creative aspects of real-time content production and its applications in Real-Time</w:t>
      </w:r>
      <w:r>
        <w:rPr>
          <w:spacing w:val="1"/>
        </w:rPr>
        <w:t xml:space="preserve"> </w:t>
      </w:r>
      <w:r>
        <w:t>Video Content Production. They will have acquired the skills to plan, execute, and manage real-</w:t>
      </w:r>
      <w:r>
        <w:rPr>
          <w:spacing w:val="1"/>
        </w:rPr>
        <w:t xml:space="preserve"> </w:t>
      </w:r>
      <w:r>
        <w:t>time content production projects,</w:t>
      </w:r>
      <w:r>
        <w:rPr>
          <w:spacing w:val="1"/>
        </w:rPr>
        <w:t xml:space="preserve"> </w:t>
      </w:r>
      <w:r>
        <w:t>and will</w:t>
      </w:r>
      <w:r>
        <w:rPr>
          <w:spacing w:val="1"/>
        </w:rPr>
        <w:t xml:space="preserve"> </w:t>
      </w:r>
      <w:r>
        <w:t>be</w:t>
      </w:r>
      <w:r>
        <w:rPr>
          <w:spacing w:val="1"/>
        </w:rPr>
        <w:t xml:space="preserve"> </w:t>
      </w:r>
      <w:r>
        <w:t>prepared for</w:t>
      </w:r>
      <w:r>
        <w:rPr>
          <w:spacing w:val="1"/>
        </w:rPr>
        <w:t xml:space="preserve"> </w:t>
      </w:r>
      <w:r>
        <w:t>careers</w:t>
      </w:r>
      <w:r>
        <w:rPr>
          <w:spacing w:val="1"/>
        </w:rPr>
        <w:t xml:space="preserve"> </w:t>
      </w:r>
      <w:r>
        <w:t>in the Real-Time Video</w:t>
      </w:r>
      <w:r>
        <w:rPr>
          <w:spacing w:val="1"/>
        </w:rPr>
        <w:t xml:space="preserve"> </w:t>
      </w:r>
      <w:r>
        <w:t>Content</w:t>
      </w:r>
      <w:r>
        <w:rPr>
          <w:spacing w:val="-1"/>
        </w:rPr>
        <w:t xml:space="preserve"> </w:t>
      </w:r>
      <w:r>
        <w:t>Production industry.</w:t>
      </w:r>
    </w:p>
    <w:p w:rsidR="00CA0A43" w:rsidRDefault="00CA0A43" w:rsidP="00CA0A43">
      <w:pPr>
        <w:pStyle w:val="Heading1"/>
      </w:pPr>
      <w:r>
        <w:t>Course</w:t>
      </w:r>
      <w:r>
        <w:rPr>
          <w:spacing w:val="-5"/>
        </w:rPr>
        <w:t xml:space="preserve"> </w:t>
      </w:r>
      <w:r>
        <w:t>Objectives</w:t>
      </w:r>
    </w:p>
    <w:p w:rsidR="00CA0A43" w:rsidRDefault="00CA0A43" w:rsidP="00CA0A43">
      <w:pPr>
        <w:pStyle w:val="ListParagraph"/>
        <w:widowControl w:val="0"/>
        <w:numPr>
          <w:ilvl w:val="0"/>
          <w:numId w:val="154"/>
        </w:numPr>
        <w:tabs>
          <w:tab w:val="left" w:pos="461"/>
        </w:tabs>
        <w:autoSpaceDE w:val="0"/>
        <w:autoSpaceDN w:val="0"/>
        <w:spacing w:before="38"/>
        <w:ind w:hanging="361"/>
        <w:contextualSpacing w:val="0"/>
      </w:pPr>
      <w:r>
        <w:t>Upon</w:t>
      </w:r>
      <w:r>
        <w:rPr>
          <w:spacing w:val="-3"/>
        </w:rPr>
        <w:t xml:space="preserve"> </w:t>
      </w:r>
      <w:r>
        <w:t>completion</w:t>
      </w:r>
      <w:r>
        <w:rPr>
          <w:spacing w:val="-1"/>
        </w:rPr>
        <w:t xml:space="preserve"> </w:t>
      </w:r>
      <w:r>
        <w:t>of</w:t>
      </w:r>
      <w:r>
        <w:rPr>
          <w:spacing w:val="-2"/>
        </w:rPr>
        <w:t xml:space="preserve"> </w:t>
      </w:r>
      <w:r>
        <w:t>this</w:t>
      </w:r>
      <w:r>
        <w:rPr>
          <w:spacing w:val="-2"/>
        </w:rPr>
        <w:t xml:space="preserve"> </w:t>
      </w:r>
      <w:r>
        <w:t>course,</w:t>
      </w:r>
      <w:r>
        <w:rPr>
          <w:spacing w:val="-1"/>
        </w:rPr>
        <w:t xml:space="preserve"> </w:t>
      </w:r>
      <w:r>
        <w:t>participants</w:t>
      </w:r>
      <w:r>
        <w:rPr>
          <w:spacing w:val="-1"/>
        </w:rPr>
        <w:t xml:space="preserve"> </w:t>
      </w:r>
      <w:r>
        <w:t>will</w:t>
      </w:r>
      <w:r>
        <w:rPr>
          <w:spacing w:val="-2"/>
        </w:rPr>
        <w:t xml:space="preserve"> </w:t>
      </w:r>
      <w:r>
        <w:t>be</w:t>
      </w:r>
      <w:r>
        <w:rPr>
          <w:spacing w:val="-2"/>
        </w:rPr>
        <w:t xml:space="preserve"> </w:t>
      </w:r>
      <w:r>
        <w:t>able</w:t>
      </w:r>
      <w:r>
        <w:rPr>
          <w:spacing w:val="-1"/>
        </w:rPr>
        <w:t xml:space="preserve"> </w:t>
      </w:r>
      <w:r>
        <w:t>to:</w:t>
      </w:r>
    </w:p>
    <w:p w:rsidR="00CA0A43" w:rsidRDefault="00CA0A43" w:rsidP="00CA0A43">
      <w:pPr>
        <w:pStyle w:val="ListParagraph"/>
        <w:widowControl w:val="0"/>
        <w:numPr>
          <w:ilvl w:val="0"/>
          <w:numId w:val="154"/>
        </w:numPr>
        <w:tabs>
          <w:tab w:val="left" w:pos="461"/>
        </w:tabs>
        <w:autoSpaceDE w:val="0"/>
        <w:autoSpaceDN w:val="0"/>
        <w:spacing w:before="41" w:line="276" w:lineRule="auto"/>
        <w:ind w:right="117"/>
        <w:contextualSpacing w:val="0"/>
      </w:pPr>
      <w:r>
        <w:t>Demonstrate a comprehensive understanding of real-time video content and its impact on live</w:t>
      </w:r>
      <w:r>
        <w:rPr>
          <w:spacing w:val="-57"/>
        </w:rPr>
        <w:t xml:space="preserve"> </w:t>
      </w:r>
      <w:r>
        <w:t>visual</w:t>
      </w:r>
      <w:r>
        <w:rPr>
          <w:spacing w:val="-1"/>
        </w:rPr>
        <w:t xml:space="preserve"> </w:t>
      </w:r>
      <w:r>
        <w:t>entertainment in Real-Time</w:t>
      </w:r>
      <w:r>
        <w:rPr>
          <w:spacing w:val="-1"/>
        </w:rPr>
        <w:t xml:space="preserve"> </w:t>
      </w:r>
      <w:r>
        <w:t>Video</w:t>
      </w:r>
      <w:r>
        <w:rPr>
          <w:spacing w:val="-1"/>
        </w:rPr>
        <w:t xml:space="preserve"> </w:t>
      </w:r>
      <w:r>
        <w:t>Content</w:t>
      </w:r>
      <w:r>
        <w:rPr>
          <w:spacing w:val="2"/>
        </w:rPr>
        <w:t xml:space="preserve"> </w:t>
      </w:r>
      <w:r>
        <w:t>Production.</w:t>
      </w:r>
    </w:p>
    <w:p w:rsidR="00CA0A43" w:rsidRDefault="00CA0A43" w:rsidP="00CA0A43">
      <w:pPr>
        <w:pStyle w:val="ListParagraph"/>
        <w:widowControl w:val="0"/>
        <w:numPr>
          <w:ilvl w:val="0"/>
          <w:numId w:val="154"/>
        </w:numPr>
        <w:tabs>
          <w:tab w:val="left" w:pos="461"/>
        </w:tabs>
        <w:autoSpaceDE w:val="0"/>
        <w:autoSpaceDN w:val="0"/>
        <w:spacing w:line="278" w:lineRule="auto"/>
        <w:ind w:right="117"/>
        <w:contextualSpacing w:val="0"/>
      </w:pPr>
      <w:r>
        <w:t>Apply</w:t>
      </w:r>
      <w:r>
        <w:rPr>
          <w:spacing w:val="48"/>
        </w:rPr>
        <w:t xml:space="preserve"> </w:t>
      </w:r>
      <w:r>
        <w:t>technical</w:t>
      </w:r>
      <w:r>
        <w:rPr>
          <w:spacing w:val="54"/>
        </w:rPr>
        <w:t xml:space="preserve"> </w:t>
      </w:r>
      <w:r>
        <w:t>and</w:t>
      </w:r>
      <w:r>
        <w:rPr>
          <w:spacing w:val="53"/>
        </w:rPr>
        <w:t xml:space="preserve"> </w:t>
      </w:r>
      <w:r>
        <w:t>creative</w:t>
      </w:r>
      <w:r>
        <w:rPr>
          <w:spacing w:val="53"/>
        </w:rPr>
        <w:t xml:space="preserve"> </w:t>
      </w:r>
      <w:r>
        <w:t>skills</w:t>
      </w:r>
      <w:r>
        <w:rPr>
          <w:spacing w:val="51"/>
        </w:rPr>
        <w:t xml:space="preserve"> </w:t>
      </w:r>
      <w:r>
        <w:t>in</w:t>
      </w:r>
      <w:r>
        <w:rPr>
          <w:spacing w:val="54"/>
        </w:rPr>
        <w:t xml:space="preserve"> </w:t>
      </w:r>
      <w:r>
        <w:t>real-time</w:t>
      </w:r>
      <w:r>
        <w:rPr>
          <w:spacing w:val="53"/>
        </w:rPr>
        <w:t xml:space="preserve"> </w:t>
      </w:r>
      <w:r>
        <w:t>content</w:t>
      </w:r>
      <w:r>
        <w:rPr>
          <w:spacing w:val="53"/>
        </w:rPr>
        <w:t xml:space="preserve"> </w:t>
      </w:r>
      <w:r>
        <w:t>generation,</w:t>
      </w:r>
      <w:r>
        <w:rPr>
          <w:spacing w:val="52"/>
        </w:rPr>
        <w:t xml:space="preserve"> </w:t>
      </w:r>
      <w:r>
        <w:t>including</w:t>
      </w:r>
      <w:r>
        <w:rPr>
          <w:spacing w:val="52"/>
        </w:rPr>
        <w:t xml:space="preserve"> </w:t>
      </w:r>
      <w:r>
        <w:t>the</w:t>
      </w:r>
      <w:r>
        <w:rPr>
          <w:spacing w:val="53"/>
        </w:rPr>
        <w:t xml:space="preserve"> </w:t>
      </w:r>
      <w:r>
        <w:t>use</w:t>
      </w:r>
      <w:r>
        <w:rPr>
          <w:spacing w:val="53"/>
        </w:rPr>
        <w:t xml:space="preserve"> </w:t>
      </w:r>
      <w:r>
        <w:t>of</w:t>
      </w:r>
      <w:r>
        <w:rPr>
          <w:spacing w:val="-57"/>
        </w:rPr>
        <w:t xml:space="preserve"> </w:t>
      </w:r>
      <w:r>
        <w:t>generative content, software</w:t>
      </w:r>
      <w:r>
        <w:rPr>
          <w:spacing w:val="-2"/>
        </w:rPr>
        <w:t xml:space="preserve"> </w:t>
      </w:r>
      <w:r>
        <w:t>and</w:t>
      </w:r>
      <w:r>
        <w:rPr>
          <w:spacing w:val="1"/>
        </w:rPr>
        <w:t xml:space="preserve"> </w:t>
      </w:r>
      <w:r>
        <w:t>game engines,</w:t>
      </w:r>
      <w:r>
        <w:rPr>
          <w:spacing w:val="-1"/>
        </w:rPr>
        <w:t xml:space="preserve"> </w:t>
      </w:r>
      <w:r>
        <w:t>and</w:t>
      </w:r>
      <w:r>
        <w:rPr>
          <w:spacing w:val="-1"/>
        </w:rPr>
        <w:t xml:space="preserve"> </w:t>
      </w:r>
      <w:r>
        <w:t>custom code.</w:t>
      </w:r>
    </w:p>
    <w:p w:rsidR="00CA0A43" w:rsidRDefault="00CA0A43" w:rsidP="00CA0A43">
      <w:pPr>
        <w:pStyle w:val="ListParagraph"/>
        <w:widowControl w:val="0"/>
        <w:numPr>
          <w:ilvl w:val="0"/>
          <w:numId w:val="154"/>
        </w:numPr>
        <w:tabs>
          <w:tab w:val="left" w:pos="461"/>
        </w:tabs>
        <w:autoSpaceDE w:val="0"/>
        <w:autoSpaceDN w:val="0"/>
        <w:spacing w:line="276" w:lineRule="auto"/>
        <w:ind w:right="117"/>
        <w:contextualSpacing w:val="0"/>
      </w:pPr>
      <w:r>
        <w:t>Develop</w:t>
      </w:r>
      <w:r>
        <w:rPr>
          <w:spacing w:val="56"/>
        </w:rPr>
        <w:t xml:space="preserve"> </w:t>
      </w:r>
      <w:r>
        <w:t>the</w:t>
      </w:r>
      <w:r>
        <w:rPr>
          <w:spacing w:val="59"/>
        </w:rPr>
        <w:t xml:space="preserve"> </w:t>
      </w:r>
      <w:r>
        <w:t>ability</w:t>
      </w:r>
      <w:r>
        <w:rPr>
          <w:spacing w:val="52"/>
        </w:rPr>
        <w:t xml:space="preserve"> </w:t>
      </w:r>
      <w:r>
        <w:t>to</w:t>
      </w:r>
      <w:r>
        <w:rPr>
          <w:spacing w:val="3"/>
        </w:rPr>
        <w:t xml:space="preserve"> </w:t>
      </w:r>
      <w:r>
        <w:t>plan,</w:t>
      </w:r>
      <w:r>
        <w:rPr>
          <w:spacing w:val="56"/>
        </w:rPr>
        <w:t xml:space="preserve"> </w:t>
      </w:r>
      <w:r>
        <w:t>execute,</w:t>
      </w:r>
      <w:r>
        <w:rPr>
          <w:spacing w:val="59"/>
        </w:rPr>
        <w:t xml:space="preserve"> </w:t>
      </w:r>
      <w:r>
        <w:t>and</w:t>
      </w:r>
      <w:r>
        <w:rPr>
          <w:spacing w:val="56"/>
        </w:rPr>
        <w:t xml:space="preserve"> </w:t>
      </w:r>
      <w:r>
        <w:t>manage</w:t>
      </w:r>
      <w:r>
        <w:rPr>
          <w:spacing w:val="56"/>
        </w:rPr>
        <w:t xml:space="preserve"> </w:t>
      </w:r>
      <w:r>
        <w:t>real-time</w:t>
      </w:r>
      <w:r>
        <w:rPr>
          <w:spacing w:val="59"/>
        </w:rPr>
        <w:t xml:space="preserve"> </w:t>
      </w:r>
      <w:r>
        <w:t>content</w:t>
      </w:r>
      <w:r>
        <w:rPr>
          <w:spacing w:val="57"/>
        </w:rPr>
        <w:t xml:space="preserve"> </w:t>
      </w:r>
      <w:r>
        <w:t>production</w:t>
      </w:r>
      <w:r>
        <w:rPr>
          <w:spacing w:val="57"/>
        </w:rPr>
        <w:t xml:space="preserve"> </w:t>
      </w:r>
      <w:r>
        <w:t>projects,</w:t>
      </w:r>
      <w:r>
        <w:rPr>
          <w:spacing w:val="-57"/>
        </w:rPr>
        <w:t xml:space="preserve"> </w:t>
      </w:r>
      <w:r>
        <w:t>including</w:t>
      </w:r>
      <w:r>
        <w:rPr>
          <w:spacing w:val="-3"/>
        </w:rPr>
        <w:t xml:space="preserve"> </w:t>
      </w:r>
      <w:r>
        <w:t>client planning, budgeting, and schedule</w:t>
      </w:r>
      <w:r>
        <w:rPr>
          <w:spacing w:val="1"/>
        </w:rPr>
        <w:t xml:space="preserve"> </w:t>
      </w:r>
      <w:r>
        <w:t>planning.</w:t>
      </w:r>
    </w:p>
    <w:p w:rsidR="00CA0A43" w:rsidRDefault="00CA0A43" w:rsidP="00CA0A43">
      <w:pPr>
        <w:spacing w:line="276" w:lineRule="auto"/>
        <w:sectPr w:rsidR="00CA0A43" w:rsidSect="000E2C55">
          <w:headerReference w:type="default" r:id="rId79"/>
          <w:pgSz w:w="12240" w:h="15840"/>
          <w:pgMar w:top="1440" w:right="1797" w:bottom="1440" w:left="1797" w:header="720" w:footer="720" w:gutter="0"/>
          <w:pgNumType w:start="1"/>
          <w:cols w:space="720"/>
        </w:sectPr>
      </w:pPr>
    </w:p>
    <w:p w:rsidR="00CA0A43" w:rsidRDefault="00CA0A43" w:rsidP="00CA0A43">
      <w:pPr>
        <w:pStyle w:val="BodyText"/>
        <w:spacing w:before="4"/>
        <w:rPr>
          <w:sz w:val="17"/>
        </w:rPr>
      </w:pPr>
    </w:p>
    <w:p w:rsidR="00CA0A43" w:rsidRDefault="00CA0A43" w:rsidP="00CA0A43">
      <w:pPr>
        <w:pStyle w:val="ListParagraph"/>
        <w:widowControl w:val="0"/>
        <w:numPr>
          <w:ilvl w:val="0"/>
          <w:numId w:val="154"/>
        </w:numPr>
        <w:tabs>
          <w:tab w:val="left" w:pos="461"/>
        </w:tabs>
        <w:autoSpaceDE w:val="0"/>
        <w:autoSpaceDN w:val="0"/>
        <w:spacing w:before="90" w:line="276" w:lineRule="auto"/>
        <w:ind w:right="115"/>
        <w:contextualSpacing w:val="0"/>
        <w:jc w:val="both"/>
      </w:pPr>
      <w:r>
        <w:t>Analyze the challenges and solutions in using real-time content in production, including</w:t>
      </w:r>
      <w:r>
        <w:rPr>
          <w:spacing w:val="1"/>
        </w:rPr>
        <w:t xml:space="preserve"> </w:t>
      </w:r>
      <w:r>
        <w:t>inter-department</w:t>
      </w:r>
      <w:r>
        <w:rPr>
          <w:spacing w:val="-1"/>
        </w:rPr>
        <w:t xml:space="preserve"> </w:t>
      </w:r>
      <w:r>
        <w:t>communication and collaborative</w:t>
      </w:r>
      <w:r>
        <w:rPr>
          <w:spacing w:val="-1"/>
        </w:rPr>
        <w:t xml:space="preserve"> </w:t>
      </w:r>
      <w:r>
        <w:t>relationships.</w:t>
      </w:r>
    </w:p>
    <w:p w:rsidR="00CA0A43" w:rsidRDefault="00CA0A43" w:rsidP="00CA0A43">
      <w:pPr>
        <w:pStyle w:val="ListParagraph"/>
        <w:widowControl w:val="0"/>
        <w:numPr>
          <w:ilvl w:val="0"/>
          <w:numId w:val="154"/>
        </w:numPr>
        <w:tabs>
          <w:tab w:val="left" w:pos="461"/>
        </w:tabs>
        <w:autoSpaceDE w:val="0"/>
        <w:autoSpaceDN w:val="0"/>
        <w:spacing w:line="276" w:lineRule="auto"/>
        <w:ind w:right="115"/>
        <w:contextualSpacing w:val="0"/>
        <w:jc w:val="both"/>
      </w:pPr>
      <w:r>
        <w:t>Evaluate the future of real-time content in immersive environments and volumetric content,</w:t>
      </w:r>
      <w:r>
        <w:rPr>
          <w:spacing w:val="1"/>
        </w:rPr>
        <w:t xml:space="preserve"> </w:t>
      </w:r>
      <w:r>
        <w:t>and demonstrate an understanding of the emerging technologies and industries in real-time</w:t>
      </w:r>
      <w:r>
        <w:rPr>
          <w:spacing w:val="1"/>
        </w:rPr>
        <w:t xml:space="preserve"> </w:t>
      </w:r>
      <w:r>
        <w:t>content</w:t>
      </w:r>
      <w:r>
        <w:rPr>
          <w:spacing w:val="-1"/>
        </w:rPr>
        <w:t xml:space="preserve"> </w:t>
      </w:r>
      <w:r>
        <w:t>production.</w:t>
      </w:r>
    </w:p>
    <w:p w:rsidR="00CA0A43" w:rsidRDefault="00CA0A43" w:rsidP="00CA0A43">
      <w:pPr>
        <w:pStyle w:val="Heading1"/>
        <w:spacing w:before="165"/>
      </w:pPr>
      <w:r>
        <w:t>Detailed</w:t>
      </w:r>
      <w:r>
        <w:rPr>
          <w:spacing w:val="-3"/>
        </w:rPr>
        <w:t xml:space="preserve"> </w:t>
      </w:r>
      <w:r>
        <w:t>Syllabus</w:t>
      </w:r>
      <w:r>
        <w:rPr>
          <w:spacing w:val="-6"/>
        </w:rPr>
        <w:t xml:space="preserve"> </w:t>
      </w:r>
      <w:r>
        <w:t>for</w:t>
      </w:r>
      <w:r>
        <w:rPr>
          <w:spacing w:val="-3"/>
        </w:rPr>
        <w:t xml:space="preserve"> </w:t>
      </w:r>
      <w:r>
        <w:t>Video</w:t>
      </w:r>
      <w:r>
        <w:rPr>
          <w:spacing w:val="-3"/>
        </w:rPr>
        <w:t xml:space="preserve"> </w:t>
      </w:r>
      <w:r>
        <w:t>Content</w:t>
      </w:r>
      <w:r>
        <w:rPr>
          <w:spacing w:val="-2"/>
        </w:rPr>
        <w:t xml:space="preserve"> </w:t>
      </w:r>
      <w:r>
        <w:t>Production:</w:t>
      </w:r>
    </w:p>
    <w:p w:rsidR="00CA0A43" w:rsidRDefault="00CA0A43" w:rsidP="00CA0A43">
      <w:pPr>
        <w:spacing w:before="225"/>
        <w:ind w:left="100"/>
        <w:rPr>
          <w:b/>
        </w:rPr>
      </w:pPr>
      <w:r>
        <w:rPr>
          <w:b/>
        </w:rPr>
        <w:t>Unit</w:t>
      </w:r>
      <w:r>
        <w:rPr>
          <w:b/>
          <w:spacing w:val="-2"/>
        </w:rPr>
        <w:t xml:space="preserve"> </w:t>
      </w:r>
      <w:r>
        <w:rPr>
          <w:b/>
        </w:rPr>
        <w:t>1:</w:t>
      </w:r>
      <w:r>
        <w:rPr>
          <w:b/>
          <w:spacing w:val="-4"/>
        </w:rPr>
        <w:t xml:space="preserve"> </w:t>
      </w:r>
      <w:r>
        <w:rPr>
          <w:b/>
        </w:rPr>
        <w:t>Introduction</w:t>
      </w:r>
    </w:p>
    <w:p w:rsidR="00CA0A43" w:rsidRDefault="00CA0A43" w:rsidP="00CA0A43">
      <w:pPr>
        <w:pStyle w:val="BodyText"/>
        <w:spacing w:before="36"/>
      </w:pPr>
      <w:r>
        <w:t>The Importance</w:t>
      </w:r>
      <w:r>
        <w:rPr>
          <w:spacing w:val="-2"/>
        </w:rPr>
        <w:t xml:space="preserve"> </w:t>
      </w:r>
      <w:r>
        <w:t>of Real-Time</w:t>
      </w:r>
      <w:r>
        <w:rPr>
          <w:spacing w:val="-1"/>
        </w:rPr>
        <w:t xml:space="preserve"> </w:t>
      </w:r>
      <w:r>
        <w:t>Video</w:t>
      </w:r>
      <w:r>
        <w:rPr>
          <w:spacing w:val="-1"/>
        </w:rPr>
        <w:t xml:space="preserve"> </w:t>
      </w:r>
      <w:r>
        <w:t>Content</w:t>
      </w:r>
    </w:p>
    <w:p w:rsidR="00CA0A43" w:rsidRDefault="00CA0A43" w:rsidP="00CA0A43">
      <w:pPr>
        <w:pStyle w:val="BodyText"/>
        <w:spacing w:before="44" w:line="276" w:lineRule="auto"/>
        <w:ind w:right="1308"/>
      </w:pPr>
      <w:r>
        <w:t>Understanding the impact of real-time video content on live visual entertainment</w:t>
      </w:r>
      <w:r>
        <w:rPr>
          <w:spacing w:val="1"/>
        </w:rPr>
        <w:t xml:space="preserve"> </w:t>
      </w:r>
      <w:r>
        <w:t>Exploring the use of real-time video content in Real-Time Video Content Production</w:t>
      </w:r>
      <w:r>
        <w:rPr>
          <w:spacing w:val="-58"/>
        </w:rPr>
        <w:t xml:space="preserve"> </w:t>
      </w:r>
      <w:r>
        <w:t>What</w:t>
      </w:r>
      <w:r>
        <w:rPr>
          <w:spacing w:val="-1"/>
        </w:rPr>
        <w:t xml:space="preserve"> </w:t>
      </w:r>
      <w:r>
        <w:t>this course</w:t>
      </w:r>
      <w:r>
        <w:rPr>
          <w:spacing w:val="-1"/>
        </w:rPr>
        <w:t xml:space="preserve"> </w:t>
      </w:r>
      <w:r>
        <w:t>will cover</w:t>
      </w:r>
    </w:p>
    <w:p w:rsidR="00CA0A43" w:rsidRDefault="00CA0A43" w:rsidP="00CA0A43">
      <w:pPr>
        <w:pStyle w:val="BodyText"/>
        <w:spacing w:line="274" w:lineRule="exact"/>
      </w:pPr>
      <w:r>
        <w:t>Foundations</w:t>
      </w:r>
      <w:r>
        <w:rPr>
          <w:spacing w:val="-2"/>
        </w:rPr>
        <w:t xml:space="preserve"> </w:t>
      </w:r>
      <w:r>
        <w:t>of</w:t>
      </w:r>
      <w:r>
        <w:rPr>
          <w:spacing w:val="-1"/>
        </w:rPr>
        <w:t xml:space="preserve"> </w:t>
      </w:r>
      <w:r>
        <w:t>Real-Time</w:t>
      </w:r>
      <w:r>
        <w:rPr>
          <w:spacing w:val="-2"/>
        </w:rPr>
        <w:t xml:space="preserve"> </w:t>
      </w:r>
      <w:r>
        <w:t>Video</w:t>
      </w:r>
      <w:r>
        <w:rPr>
          <w:spacing w:val="-2"/>
        </w:rPr>
        <w:t xml:space="preserve"> </w:t>
      </w:r>
      <w:r>
        <w:t>Content</w:t>
      </w:r>
    </w:p>
    <w:p w:rsidR="00CA0A43" w:rsidRDefault="00CA0A43" w:rsidP="00CA0A43">
      <w:pPr>
        <w:pStyle w:val="BodyText"/>
        <w:spacing w:before="43" w:line="276" w:lineRule="auto"/>
        <w:ind w:right="575"/>
      </w:pPr>
      <w:r>
        <w:t>Defining real-time video content and its importance in Real-Time Video Content Production</w:t>
      </w:r>
      <w:r>
        <w:rPr>
          <w:spacing w:val="-57"/>
        </w:rPr>
        <w:t xml:space="preserve"> </w:t>
      </w:r>
      <w:r>
        <w:t>Understanding</w:t>
      </w:r>
      <w:r>
        <w:rPr>
          <w:spacing w:val="-4"/>
        </w:rPr>
        <w:t xml:space="preserve"> </w:t>
      </w:r>
      <w:r>
        <w:t>how computers</w:t>
      </w:r>
      <w:r>
        <w:rPr>
          <w:spacing w:val="-1"/>
        </w:rPr>
        <w:t xml:space="preserve"> </w:t>
      </w:r>
      <w:r>
        <w:t>display</w:t>
      </w:r>
      <w:r>
        <w:rPr>
          <w:spacing w:val="-5"/>
        </w:rPr>
        <w:t xml:space="preserve"> </w:t>
      </w:r>
      <w:r>
        <w:t>images</w:t>
      </w:r>
    </w:p>
    <w:p w:rsidR="00CA0A43" w:rsidRDefault="00CA0A43" w:rsidP="00CA0A43">
      <w:pPr>
        <w:pStyle w:val="BodyText"/>
        <w:spacing w:line="276" w:lineRule="auto"/>
      </w:pPr>
      <w:r>
        <w:t>Examining</w:t>
      </w:r>
      <w:r>
        <w:rPr>
          <w:spacing w:val="16"/>
        </w:rPr>
        <w:t xml:space="preserve"> </w:t>
      </w:r>
      <w:r>
        <w:t>the</w:t>
      </w:r>
      <w:r>
        <w:rPr>
          <w:spacing w:val="17"/>
        </w:rPr>
        <w:t xml:space="preserve"> </w:t>
      </w:r>
      <w:r>
        <w:t>use</w:t>
      </w:r>
      <w:r>
        <w:rPr>
          <w:spacing w:val="17"/>
        </w:rPr>
        <w:t xml:space="preserve"> </w:t>
      </w:r>
      <w:r>
        <w:t>of</w:t>
      </w:r>
      <w:r>
        <w:rPr>
          <w:spacing w:val="19"/>
        </w:rPr>
        <w:t xml:space="preserve"> </w:t>
      </w:r>
      <w:r>
        <w:t>generative</w:t>
      </w:r>
      <w:r>
        <w:rPr>
          <w:spacing w:val="19"/>
        </w:rPr>
        <w:t xml:space="preserve"> </w:t>
      </w:r>
      <w:r>
        <w:t>content</w:t>
      </w:r>
      <w:r>
        <w:rPr>
          <w:spacing w:val="20"/>
        </w:rPr>
        <w:t xml:space="preserve"> </w:t>
      </w:r>
      <w:r>
        <w:t>and</w:t>
      </w:r>
      <w:r>
        <w:rPr>
          <w:spacing w:val="20"/>
        </w:rPr>
        <w:t xml:space="preserve"> </w:t>
      </w:r>
      <w:r>
        <w:t>software/game</w:t>
      </w:r>
      <w:r>
        <w:rPr>
          <w:spacing w:val="17"/>
        </w:rPr>
        <w:t xml:space="preserve"> </w:t>
      </w:r>
      <w:r>
        <w:t>engines</w:t>
      </w:r>
      <w:r>
        <w:rPr>
          <w:spacing w:val="20"/>
        </w:rPr>
        <w:t xml:space="preserve"> </w:t>
      </w:r>
      <w:r>
        <w:t>in</w:t>
      </w:r>
      <w:r>
        <w:rPr>
          <w:spacing w:val="18"/>
        </w:rPr>
        <w:t xml:space="preserve"> </w:t>
      </w:r>
      <w:r>
        <w:t>real-time</w:t>
      </w:r>
      <w:r>
        <w:rPr>
          <w:spacing w:val="19"/>
        </w:rPr>
        <w:t xml:space="preserve"> </w:t>
      </w:r>
      <w:r>
        <w:t>content</w:t>
      </w:r>
      <w:r>
        <w:rPr>
          <w:spacing w:val="-57"/>
        </w:rPr>
        <w:t xml:space="preserve"> </w:t>
      </w:r>
      <w:r>
        <w:t>generation</w:t>
      </w:r>
    </w:p>
    <w:p w:rsidR="00CA0A43" w:rsidRDefault="00CA0A43" w:rsidP="00CA0A43">
      <w:pPr>
        <w:pStyle w:val="BodyText"/>
        <w:spacing w:line="276" w:lineRule="auto"/>
        <w:ind w:right="4134"/>
      </w:pPr>
      <w:r>
        <w:t>Foundations of Real-Time Video Content</w:t>
      </w:r>
      <w:r>
        <w:rPr>
          <w:spacing w:val="1"/>
        </w:rPr>
        <w:t xml:space="preserve"> </w:t>
      </w:r>
      <w:r>
        <w:t>Understanding</w:t>
      </w:r>
      <w:r>
        <w:rPr>
          <w:spacing w:val="-6"/>
        </w:rPr>
        <w:t xml:space="preserve"> </w:t>
      </w:r>
      <w:r>
        <w:t>broadcast and</w:t>
      </w:r>
      <w:r>
        <w:rPr>
          <w:spacing w:val="-3"/>
        </w:rPr>
        <w:t xml:space="preserve"> </w:t>
      </w:r>
      <w:r>
        <w:t>studio</w:t>
      </w:r>
      <w:r>
        <w:rPr>
          <w:spacing w:val="-2"/>
        </w:rPr>
        <w:t xml:space="preserve"> </w:t>
      </w:r>
      <w:r>
        <w:t>image</w:t>
      </w:r>
      <w:r>
        <w:rPr>
          <w:spacing w:val="-2"/>
        </w:rPr>
        <w:t xml:space="preserve"> </w:t>
      </w:r>
      <w:r>
        <w:t>compositing</w:t>
      </w:r>
    </w:p>
    <w:p w:rsidR="00CA0A43" w:rsidRDefault="00CA0A43" w:rsidP="00CA0A43">
      <w:pPr>
        <w:pStyle w:val="BodyText"/>
        <w:spacing w:line="276" w:lineRule="auto"/>
        <w:ind w:right="1799"/>
      </w:pPr>
      <w:r>
        <w:t>Exploring the use of real-time content in sports and background replacement</w:t>
      </w:r>
      <w:r>
        <w:rPr>
          <w:spacing w:val="1"/>
        </w:rPr>
        <w:t xml:space="preserve"> </w:t>
      </w:r>
      <w:r>
        <w:t>Examining the challenges and solutions in using real-time content in production</w:t>
      </w:r>
      <w:r>
        <w:rPr>
          <w:spacing w:val="-58"/>
        </w:rPr>
        <w:t xml:space="preserve"> </w:t>
      </w:r>
      <w:r>
        <w:t>Real-Time</w:t>
      </w:r>
      <w:r>
        <w:rPr>
          <w:spacing w:val="-1"/>
        </w:rPr>
        <w:t xml:space="preserve"> </w:t>
      </w:r>
      <w:r>
        <w:t>Content Generation Applications</w:t>
      </w:r>
    </w:p>
    <w:p w:rsidR="00CA0A43" w:rsidRDefault="00CA0A43" w:rsidP="00CA0A43">
      <w:pPr>
        <w:pStyle w:val="BodyText"/>
        <w:spacing w:line="276" w:lineRule="auto"/>
        <w:ind w:right="575"/>
      </w:pPr>
      <w:r>
        <w:t>Exploring</w:t>
      </w:r>
      <w:r>
        <w:rPr>
          <w:spacing w:val="30"/>
        </w:rPr>
        <w:t xml:space="preserve"> </w:t>
      </w:r>
      <w:r>
        <w:t>different</w:t>
      </w:r>
      <w:r>
        <w:rPr>
          <w:spacing w:val="32"/>
        </w:rPr>
        <w:t xml:space="preserve"> </w:t>
      </w:r>
      <w:r>
        <w:t>applications</w:t>
      </w:r>
      <w:r>
        <w:rPr>
          <w:spacing w:val="32"/>
        </w:rPr>
        <w:t xml:space="preserve"> </w:t>
      </w:r>
      <w:r>
        <w:t>for</w:t>
      </w:r>
      <w:r>
        <w:rPr>
          <w:spacing w:val="30"/>
        </w:rPr>
        <w:t xml:space="preserve"> </w:t>
      </w:r>
      <w:r>
        <w:t>real-time</w:t>
      </w:r>
      <w:r>
        <w:rPr>
          <w:spacing w:val="34"/>
        </w:rPr>
        <w:t xml:space="preserve"> </w:t>
      </w:r>
      <w:r>
        <w:t>content</w:t>
      </w:r>
      <w:r>
        <w:rPr>
          <w:spacing w:val="32"/>
        </w:rPr>
        <w:t xml:space="preserve"> </w:t>
      </w:r>
      <w:r>
        <w:t>generation,</w:t>
      </w:r>
      <w:r>
        <w:rPr>
          <w:spacing w:val="32"/>
        </w:rPr>
        <w:t xml:space="preserve"> </w:t>
      </w:r>
      <w:r>
        <w:t>including</w:t>
      </w:r>
      <w:r>
        <w:rPr>
          <w:spacing w:val="30"/>
        </w:rPr>
        <w:t xml:space="preserve"> </w:t>
      </w:r>
      <w:r>
        <w:t>custom</w:t>
      </w:r>
      <w:r>
        <w:rPr>
          <w:spacing w:val="33"/>
        </w:rPr>
        <w:t xml:space="preserve"> </w:t>
      </w:r>
      <w:r>
        <w:t>code,</w:t>
      </w:r>
      <w:r>
        <w:rPr>
          <w:spacing w:val="-57"/>
        </w:rPr>
        <w:t xml:space="preserve"> </w:t>
      </w:r>
      <w:r>
        <w:t>processing,</w:t>
      </w:r>
      <w:r>
        <w:rPr>
          <w:spacing w:val="-1"/>
        </w:rPr>
        <w:t xml:space="preserve"> </w:t>
      </w:r>
      <w:r>
        <w:t>and</w:t>
      </w:r>
      <w:r>
        <w:rPr>
          <w:spacing w:val="2"/>
        </w:rPr>
        <w:t xml:space="preserve"> </w:t>
      </w:r>
      <w:r>
        <w:t>effects engines</w:t>
      </w:r>
    </w:p>
    <w:p w:rsidR="00CA0A43" w:rsidRDefault="00CA0A43" w:rsidP="00CA0A43">
      <w:pPr>
        <w:pStyle w:val="BodyText"/>
        <w:spacing w:line="276" w:lineRule="auto"/>
        <w:ind w:right="1127"/>
      </w:pPr>
      <w:r>
        <w:t>Understanding</w:t>
      </w:r>
      <w:r>
        <w:rPr>
          <w:spacing w:val="-5"/>
        </w:rPr>
        <w:t xml:space="preserve"> </w:t>
      </w:r>
      <w:r>
        <w:t>the</w:t>
      </w:r>
      <w:r>
        <w:rPr>
          <w:spacing w:val="-2"/>
        </w:rPr>
        <w:t xml:space="preserve"> </w:t>
      </w:r>
      <w:r>
        <w:t>use</w:t>
      </w:r>
      <w:r>
        <w:rPr>
          <w:spacing w:val="-4"/>
        </w:rPr>
        <w:t xml:space="preserve"> </w:t>
      </w:r>
      <w:r>
        <w:t>of</w:t>
      </w:r>
      <w:r>
        <w:rPr>
          <w:spacing w:val="-1"/>
        </w:rPr>
        <w:t xml:space="preserve"> </w:t>
      </w:r>
      <w:r>
        <w:t>node-based and game engines</w:t>
      </w:r>
      <w:r>
        <w:rPr>
          <w:spacing w:val="-2"/>
        </w:rPr>
        <w:t xml:space="preserve"> </w:t>
      </w:r>
      <w:r>
        <w:t>in</w:t>
      </w:r>
      <w:r>
        <w:rPr>
          <w:spacing w:val="-2"/>
        </w:rPr>
        <w:t xml:space="preserve"> </w:t>
      </w:r>
      <w:r>
        <w:t>real-time</w:t>
      </w:r>
      <w:r>
        <w:rPr>
          <w:spacing w:val="-2"/>
        </w:rPr>
        <w:t xml:space="preserve"> </w:t>
      </w:r>
      <w:r>
        <w:t>content generation</w:t>
      </w:r>
      <w:r>
        <w:rPr>
          <w:spacing w:val="-57"/>
        </w:rPr>
        <w:t xml:space="preserve"> </w:t>
      </w:r>
      <w:r>
        <w:t>Beyond</w:t>
      </w:r>
      <w:r>
        <w:rPr>
          <w:spacing w:val="-1"/>
        </w:rPr>
        <w:t xml:space="preserve"> </w:t>
      </w:r>
      <w:r>
        <w:t>computer graphics:</w:t>
      </w:r>
      <w:r>
        <w:rPr>
          <w:spacing w:val="-2"/>
        </w:rPr>
        <w:t xml:space="preserve"> </w:t>
      </w:r>
      <w:r>
        <w:t>exploring</w:t>
      </w:r>
      <w:r>
        <w:rPr>
          <w:spacing w:val="-3"/>
        </w:rPr>
        <w:t xml:space="preserve"> </w:t>
      </w:r>
      <w:r>
        <w:t>the</w:t>
      </w:r>
      <w:r>
        <w:rPr>
          <w:spacing w:val="-1"/>
        </w:rPr>
        <w:t xml:space="preserve"> </w:t>
      </w:r>
      <w:r>
        <w:t>use</w:t>
      </w:r>
      <w:r>
        <w:rPr>
          <w:spacing w:val="-3"/>
        </w:rPr>
        <w:t xml:space="preserve"> </w:t>
      </w:r>
      <w:r>
        <w:t>of real-time</w:t>
      </w:r>
      <w:r>
        <w:rPr>
          <w:spacing w:val="-1"/>
        </w:rPr>
        <w:t xml:space="preserve"> </w:t>
      </w:r>
      <w:r>
        <w:t>content</w:t>
      </w:r>
      <w:r>
        <w:rPr>
          <w:spacing w:val="-1"/>
        </w:rPr>
        <w:t xml:space="preserve"> </w:t>
      </w:r>
      <w:r>
        <w:t>in</w:t>
      </w:r>
      <w:r>
        <w:rPr>
          <w:spacing w:val="-1"/>
        </w:rPr>
        <w:t xml:space="preserve"> </w:t>
      </w:r>
      <w:r>
        <w:t>other</w:t>
      </w:r>
      <w:r>
        <w:rPr>
          <w:spacing w:val="1"/>
        </w:rPr>
        <w:t xml:space="preserve"> </w:t>
      </w:r>
      <w:r>
        <w:t>industries</w:t>
      </w:r>
    </w:p>
    <w:p w:rsidR="00CA0A43" w:rsidRDefault="00CA0A43" w:rsidP="00CA0A43">
      <w:pPr>
        <w:pStyle w:val="BodyText"/>
        <w:rPr>
          <w:sz w:val="28"/>
        </w:rPr>
      </w:pPr>
    </w:p>
    <w:p w:rsidR="00CA0A43" w:rsidRDefault="00CA0A43" w:rsidP="00CA0A43">
      <w:pPr>
        <w:pStyle w:val="Heading1"/>
      </w:pPr>
      <w:r>
        <w:t>Unit</w:t>
      </w:r>
      <w:r>
        <w:rPr>
          <w:spacing w:val="-2"/>
        </w:rPr>
        <w:t xml:space="preserve"> </w:t>
      </w:r>
      <w:r>
        <w:t>2:</w:t>
      </w:r>
      <w:r>
        <w:rPr>
          <w:spacing w:val="-4"/>
        </w:rPr>
        <w:t xml:space="preserve"> </w:t>
      </w:r>
      <w:r>
        <w:t>Foundations</w:t>
      </w:r>
      <w:r>
        <w:rPr>
          <w:spacing w:val="-3"/>
        </w:rPr>
        <w:t xml:space="preserve"> </w:t>
      </w:r>
      <w:r>
        <w:t>Codes</w:t>
      </w:r>
    </w:p>
    <w:p w:rsidR="00CA0A43" w:rsidRDefault="00CA0A43" w:rsidP="00CA0A43">
      <w:pPr>
        <w:pStyle w:val="BodyText"/>
        <w:spacing w:before="36"/>
      </w:pPr>
      <w:r>
        <w:t>Real-Time</w:t>
      </w:r>
      <w:r>
        <w:rPr>
          <w:spacing w:val="-3"/>
        </w:rPr>
        <w:t xml:space="preserve"> </w:t>
      </w:r>
      <w:r>
        <w:t>Content</w:t>
      </w:r>
      <w:r>
        <w:rPr>
          <w:spacing w:val="-3"/>
        </w:rPr>
        <w:t xml:space="preserve"> </w:t>
      </w:r>
      <w:r>
        <w:t>Entertainment</w:t>
      </w:r>
      <w:r>
        <w:rPr>
          <w:spacing w:val="-3"/>
        </w:rPr>
        <w:t xml:space="preserve"> </w:t>
      </w:r>
      <w:r>
        <w:t>Applications</w:t>
      </w:r>
    </w:p>
    <w:p w:rsidR="00CA0A43" w:rsidRDefault="00CA0A43" w:rsidP="00CA0A43">
      <w:pPr>
        <w:pStyle w:val="BodyText"/>
        <w:spacing w:before="41" w:line="278" w:lineRule="auto"/>
        <w:ind w:right="109"/>
      </w:pPr>
      <w:r>
        <w:t>Understanding the use of real-time content in LED stages/volumes, XR stages, and modern green</w:t>
      </w:r>
      <w:r>
        <w:rPr>
          <w:spacing w:val="-57"/>
        </w:rPr>
        <w:t xml:space="preserve"> </w:t>
      </w:r>
      <w:r>
        <w:t>screens</w:t>
      </w:r>
    </w:p>
    <w:p w:rsidR="00CA0A43" w:rsidRDefault="00CA0A43" w:rsidP="00CA0A43">
      <w:pPr>
        <w:pStyle w:val="BodyText"/>
        <w:spacing w:line="276" w:lineRule="auto"/>
        <w:ind w:right="2135"/>
      </w:pPr>
      <w:r>
        <w:t>Exploring the use of real-time content in online events and hybrid audiences</w:t>
      </w:r>
      <w:r>
        <w:rPr>
          <w:spacing w:val="-57"/>
        </w:rPr>
        <w:t xml:space="preserve"> </w:t>
      </w:r>
      <w:r>
        <w:t>Examining</w:t>
      </w:r>
      <w:r>
        <w:rPr>
          <w:spacing w:val="-3"/>
        </w:rPr>
        <w:t xml:space="preserve"> </w:t>
      </w:r>
      <w:r>
        <w:t>the use</w:t>
      </w:r>
      <w:r>
        <w:rPr>
          <w:spacing w:val="-2"/>
        </w:rPr>
        <w:t xml:space="preserve"> </w:t>
      </w:r>
      <w:r>
        <w:t>of AR</w:t>
      </w:r>
      <w:r>
        <w:rPr>
          <w:spacing w:val="2"/>
        </w:rPr>
        <w:t xml:space="preserve"> </w:t>
      </w:r>
      <w:r>
        <w:t>for</w:t>
      </w:r>
      <w:r>
        <w:rPr>
          <w:spacing w:val="-1"/>
        </w:rPr>
        <w:t xml:space="preserve"> </w:t>
      </w:r>
      <w:r>
        <w:t>live</w:t>
      </w:r>
      <w:r>
        <w:rPr>
          <w:spacing w:val="-1"/>
        </w:rPr>
        <w:t xml:space="preserve"> </w:t>
      </w:r>
      <w:r>
        <w:t>events</w:t>
      </w:r>
    </w:p>
    <w:p w:rsidR="00CA0A43" w:rsidRDefault="00CA0A43" w:rsidP="00CA0A43">
      <w:pPr>
        <w:pStyle w:val="BodyText"/>
        <w:spacing w:line="278" w:lineRule="auto"/>
        <w:ind w:right="3454"/>
      </w:pPr>
      <w:r>
        <w:t>Touch Designer Based Software Solution for AR Applications</w:t>
      </w:r>
      <w:r>
        <w:rPr>
          <w:spacing w:val="-58"/>
        </w:rPr>
        <w:t xml:space="preserve"> </w:t>
      </w:r>
      <w:r>
        <w:t>Understanding</w:t>
      </w:r>
      <w:r>
        <w:rPr>
          <w:spacing w:val="-5"/>
        </w:rPr>
        <w:t xml:space="preserve"> </w:t>
      </w:r>
      <w:r>
        <w:t>the</w:t>
      </w:r>
      <w:r>
        <w:rPr>
          <w:spacing w:val="-2"/>
        </w:rPr>
        <w:t xml:space="preserve"> </w:t>
      </w:r>
      <w:r>
        <w:t>use</w:t>
      </w:r>
      <w:r>
        <w:rPr>
          <w:spacing w:val="-3"/>
        </w:rPr>
        <w:t xml:space="preserve"> </w:t>
      </w:r>
      <w:r>
        <w:t>of</w:t>
      </w:r>
      <w:r>
        <w:rPr>
          <w:spacing w:val="-1"/>
        </w:rPr>
        <w:t xml:space="preserve"> </w:t>
      </w:r>
      <w:r>
        <w:t>Touch</w:t>
      </w:r>
      <w:r>
        <w:rPr>
          <w:spacing w:val="-1"/>
        </w:rPr>
        <w:t xml:space="preserve"> </w:t>
      </w:r>
      <w:r>
        <w:t>Designer</w:t>
      </w:r>
      <w:r>
        <w:rPr>
          <w:spacing w:val="-2"/>
        </w:rPr>
        <w:t xml:space="preserve"> </w:t>
      </w:r>
      <w:r>
        <w:t>for</w:t>
      </w:r>
      <w:r>
        <w:rPr>
          <w:spacing w:val="-2"/>
        </w:rPr>
        <w:t xml:space="preserve"> </w:t>
      </w:r>
      <w:r>
        <w:t>AR applications</w:t>
      </w:r>
    </w:p>
    <w:p w:rsidR="00CA0A43" w:rsidRDefault="00CA0A43" w:rsidP="00CA0A43">
      <w:pPr>
        <w:pStyle w:val="BodyText"/>
        <w:spacing w:line="276" w:lineRule="auto"/>
        <w:ind w:right="1395"/>
      </w:pPr>
      <w:r>
        <w:t>Exploring the creative possibilities of real-time content production in AR</w:t>
      </w:r>
      <w:r>
        <w:rPr>
          <w:spacing w:val="1"/>
        </w:rPr>
        <w:t xml:space="preserve"> </w:t>
      </w:r>
      <w:r>
        <w:t>Examining the challenges and solutions in using real-time content in AR production</w:t>
      </w:r>
      <w:r>
        <w:rPr>
          <w:spacing w:val="-58"/>
        </w:rPr>
        <w:t xml:space="preserve"> </w:t>
      </w:r>
      <w:r>
        <w:t>Content</w:t>
      </w:r>
      <w:r>
        <w:rPr>
          <w:spacing w:val="-1"/>
        </w:rPr>
        <w:t xml:space="preserve"> </w:t>
      </w:r>
      <w:r>
        <w:t>Production</w:t>
      </w:r>
    </w:p>
    <w:p w:rsidR="00CA0A43" w:rsidRDefault="00CA0A43" w:rsidP="00CA0A43">
      <w:pPr>
        <w:spacing w:line="276" w:lineRule="auto"/>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ind w:right="575"/>
      </w:pPr>
      <w:r>
        <w:t>Understanding</w:t>
      </w:r>
      <w:r>
        <w:rPr>
          <w:spacing w:val="30"/>
        </w:rPr>
        <w:t xml:space="preserve"> </w:t>
      </w:r>
      <w:r>
        <w:t>the</w:t>
      </w:r>
      <w:r>
        <w:rPr>
          <w:spacing w:val="35"/>
        </w:rPr>
        <w:t xml:space="preserve"> </w:t>
      </w:r>
      <w:r>
        <w:t>advantages</w:t>
      </w:r>
      <w:r>
        <w:rPr>
          <w:spacing w:val="33"/>
        </w:rPr>
        <w:t xml:space="preserve"> </w:t>
      </w:r>
      <w:r>
        <w:t>of</w:t>
      </w:r>
      <w:r>
        <w:rPr>
          <w:spacing w:val="34"/>
        </w:rPr>
        <w:t xml:space="preserve"> </w:t>
      </w:r>
      <w:r>
        <w:t>real-time</w:t>
      </w:r>
      <w:r>
        <w:rPr>
          <w:spacing w:val="32"/>
        </w:rPr>
        <w:t xml:space="preserve"> </w:t>
      </w:r>
      <w:r>
        <w:t>content</w:t>
      </w:r>
      <w:r>
        <w:rPr>
          <w:spacing w:val="33"/>
        </w:rPr>
        <w:t xml:space="preserve"> </w:t>
      </w:r>
      <w:r>
        <w:t>production,</w:t>
      </w:r>
      <w:r>
        <w:rPr>
          <w:spacing w:val="33"/>
        </w:rPr>
        <w:t xml:space="preserve"> </w:t>
      </w:r>
      <w:r>
        <w:t>including</w:t>
      </w:r>
      <w:r>
        <w:rPr>
          <w:spacing w:val="31"/>
        </w:rPr>
        <w:t xml:space="preserve"> </w:t>
      </w:r>
      <w:r>
        <w:t>the</w:t>
      </w:r>
      <w:r>
        <w:rPr>
          <w:spacing w:val="35"/>
        </w:rPr>
        <w:t xml:space="preserve"> </w:t>
      </w:r>
      <w:r>
        <w:t>"no-render"</w:t>
      </w:r>
      <w:r>
        <w:rPr>
          <w:spacing w:val="-57"/>
        </w:rPr>
        <w:t xml:space="preserve"> </w:t>
      </w:r>
      <w:r>
        <w:t>advantage and creative</w:t>
      </w:r>
      <w:r>
        <w:rPr>
          <w:spacing w:val="-1"/>
        </w:rPr>
        <w:t xml:space="preserve"> </w:t>
      </w:r>
      <w:r>
        <w:t>flexibility</w:t>
      </w:r>
    </w:p>
    <w:p w:rsidR="00CA0A43" w:rsidRDefault="00CA0A43" w:rsidP="00CA0A43">
      <w:pPr>
        <w:pStyle w:val="BodyText"/>
        <w:spacing w:line="278" w:lineRule="auto"/>
      </w:pPr>
      <w:r>
        <w:t>Exploring</w:t>
      </w:r>
      <w:r>
        <w:rPr>
          <w:spacing w:val="6"/>
        </w:rPr>
        <w:t xml:space="preserve"> </w:t>
      </w:r>
      <w:r>
        <w:t>the</w:t>
      </w:r>
      <w:r>
        <w:rPr>
          <w:spacing w:val="8"/>
        </w:rPr>
        <w:t xml:space="preserve"> </w:t>
      </w:r>
      <w:r>
        <w:t>use</w:t>
      </w:r>
      <w:r>
        <w:rPr>
          <w:spacing w:val="8"/>
        </w:rPr>
        <w:t xml:space="preserve"> </w:t>
      </w:r>
      <w:r>
        <w:t>of</w:t>
      </w:r>
      <w:r>
        <w:rPr>
          <w:spacing w:val="8"/>
        </w:rPr>
        <w:t xml:space="preserve"> </w:t>
      </w:r>
      <w:r>
        <w:t>real-time</w:t>
      </w:r>
      <w:r>
        <w:rPr>
          <w:spacing w:val="8"/>
        </w:rPr>
        <w:t xml:space="preserve"> </w:t>
      </w:r>
      <w:r>
        <w:t>content</w:t>
      </w:r>
      <w:r>
        <w:rPr>
          <w:spacing w:val="9"/>
        </w:rPr>
        <w:t xml:space="preserve"> </w:t>
      </w:r>
      <w:r>
        <w:t>in</w:t>
      </w:r>
      <w:r>
        <w:rPr>
          <w:spacing w:val="12"/>
        </w:rPr>
        <w:t xml:space="preserve"> </w:t>
      </w:r>
      <w:r>
        <w:t>live</w:t>
      </w:r>
      <w:r>
        <w:rPr>
          <w:spacing w:val="10"/>
        </w:rPr>
        <w:t xml:space="preserve"> </w:t>
      </w:r>
      <w:r>
        <w:t>signal</w:t>
      </w:r>
      <w:r>
        <w:rPr>
          <w:spacing w:val="9"/>
        </w:rPr>
        <w:t xml:space="preserve"> </w:t>
      </w:r>
      <w:r>
        <w:t>manipulation</w:t>
      </w:r>
      <w:r>
        <w:rPr>
          <w:spacing w:val="9"/>
        </w:rPr>
        <w:t xml:space="preserve"> </w:t>
      </w:r>
      <w:r>
        <w:t>and</w:t>
      </w:r>
      <w:r>
        <w:rPr>
          <w:spacing w:val="9"/>
        </w:rPr>
        <w:t xml:space="preserve"> </w:t>
      </w:r>
      <w:r>
        <w:t>interactive</w:t>
      </w:r>
      <w:r>
        <w:rPr>
          <w:spacing w:val="10"/>
        </w:rPr>
        <w:t xml:space="preserve"> </w:t>
      </w:r>
      <w:r>
        <w:t>content</w:t>
      </w:r>
      <w:r>
        <w:rPr>
          <w:spacing w:val="-57"/>
        </w:rPr>
        <w:t xml:space="preserve"> </w:t>
      </w:r>
      <w:r>
        <w:t>production</w:t>
      </w:r>
    </w:p>
    <w:p w:rsidR="00CA0A43" w:rsidRDefault="00CA0A43" w:rsidP="00CA0A43">
      <w:pPr>
        <w:pStyle w:val="BodyText"/>
        <w:spacing w:line="276" w:lineRule="auto"/>
      </w:pPr>
      <w:r>
        <w:t>Understanding</w:t>
      </w:r>
      <w:r>
        <w:rPr>
          <w:spacing w:val="31"/>
        </w:rPr>
        <w:t xml:space="preserve"> </w:t>
      </w:r>
      <w:r>
        <w:t>how</w:t>
      </w:r>
      <w:r>
        <w:rPr>
          <w:spacing w:val="33"/>
        </w:rPr>
        <w:t xml:space="preserve"> </w:t>
      </w:r>
      <w:r>
        <w:t>real-time</w:t>
      </w:r>
      <w:r>
        <w:rPr>
          <w:spacing w:val="33"/>
        </w:rPr>
        <w:t xml:space="preserve"> </w:t>
      </w:r>
      <w:r>
        <w:t>content</w:t>
      </w:r>
      <w:r>
        <w:rPr>
          <w:spacing w:val="33"/>
        </w:rPr>
        <w:t xml:space="preserve"> </w:t>
      </w:r>
      <w:r>
        <w:t>can</w:t>
      </w:r>
      <w:r>
        <w:rPr>
          <w:spacing w:val="33"/>
        </w:rPr>
        <w:t xml:space="preserve"> </w:t>
      </w:r>
      <w:r>
        <w:t>be</w:t>
      </w:r>
      <w:r>
        <w:rPr>
          <w:spacing w:val="32"/>
        </w:rPr>
        <w:t xml:space="preserve"> </w:t>
      </w:r>
      <w:r>
        <w:t>environmentally</w:t>
      </w:r>
      <w:r>
        <w:rPr>
          <w:spacing w:val="29"/>
        </w:rPr>
        <w:t xml:space="preserve"> </w:t>
      </w:r>
      <w:r>
        <w:t>responsive</w:t>
      </w:r>
      <w:r>
        <w:rPr>
          <w:spacing w:val="35"/>
        </w:rPr>
        <w:t xml:space="preserve"> </w:t>
      </w:r>
      <w:r>
        <w:t>and</w:t>
      </w:r>
      <w:r>
        <w:rPr>
          <w:spacing w:val="33"/>
        </w:rPr>
        <w:t xml:space="preserve"> </w:t>
      </w:r>
      <w:r>
        <w:t>generate</w:t>
      </w:r>
      <w:r>
        <w:rPr>
          <w:spacing w:val="32"/>
        </w:rPr>
        <w:t xml:space="preserve"> </w:t>
      </w:r>
      <w:r>
        <w:t>camera</w:t>
      </w:r>
      <w:r>
        <w:rPr>
          <w:spacing w:val="-57"/>
        </w:rPr>
        <w:t xml:space="preserve"> </w:t>
      </w:r>
      <w:r>
        <w:t>perspective generated content</w:t>
      </w:r>
    </w:p>
    <w:p w:rsidR="00CA0A43" w:rsidRDefault="00CA0A43" w:rsidP="00CA0A43">
      <w:pPr>
        <w:pStyle w:val="BodyText"/>
        <w:spacing w:line="275" w:lineRule="exact"/>
      </w:pPr>
      <w:r>
        <w:t>Augmented</w:t>
      </w:r>
      <w:r>
        <w:rPr>
          <w:spacing w:val="-3"/>
        </w:rPr>
        <w:t xml:space="preserve"> </w:t>
      </w:r>
      <w:r>
        <w:t>Reality</w:t>
      </w:r>
      <w:r>
        <w:rPr>
          <w:spacing w:val="-6"/>
        </w:rPr>
        <w:t xml:space="preserve"> </w:t>
      </w:r>
      <w:r>
        <w:t>and Volumetric</w:t>
      </w:r>
      <w:r>
        <w:rPr>
          <w:spacing w:val="-3"/>
        </w:rPr>
        <w:t xml:space="preserve"> </w:t>
      </w:r>
      <w:r>
        <w:t>Future</w:t>
      </w:r>
    </w:p>
    <w:p w:rsidR="00CA0A43" w:rsidRDefault="00CA0A43" w:rsidP="00CA0A43">
      <w:pPr>
        <w:pStyle w:val="BodyText"/>
        <w:spacing w:before="37" w:line="276" w:lineRule="auto"/>
        <w:ind w:right="121"/>
      </w:pPr>
      <w:r>
        <w:t>Understanding</w:t>
      </w:r>
      <w:r>
        <w:rPr>
          <w:spacing w:val="38"/>
        </w:rPr>
        <w:t xml:space="preserve"> </w:t>
      </w:r>
      <w:r>
        <w:t>the</w:t>
      </w:r>
      <w:r>
        <w:rPr>
          <w:spacing w:val="40"/>
        </w:rPr>
        <w:t xml:space="preserve"> </w:t>
      </w:r>
      <w:r>
        <w:t>use</w:t>
      </w:r>
      <w:r>
        <w:rPr>
          <w:spacing w:val="41"/>
        </w:rPr>
        <w:t xml:space="preserve"> </w:t>
      </w:r>
      <w:r>
        <w:t>of</w:t>
      </w:r>
      <w:r>
        <w:rPr>
          <w:spacing w:val="40"/>
        </w:rPr>
        <w:t xml:space="preserve"> </w:t>
      </w:r>
      <w:r>
        <w:t>augmented</w:t>
      </w:r>
      <w:r>
        <w:rPr>
          <w:spacing w:val="41"/>
        </w:rPr>
        <w:t xml:space="preserve"> </w:t>
      </w:r>
      <w:r>
        <w:t>reality</w:t>
      </w:r>
      <w:r>
        <w:rPr>
          <w:spacing w:val="33"/>
        </w:rPr>
        <w:t xml:space="preserve"> </w:t>
      </w:r>
      <w:r>
        <w:t>in</w:t>
      </w:r>
      <w:r>
        <w:rPr>
          <w:spacing w:val="42"/>
        </w:rPr>
        <w:t xml:space="preserve"> </w:t>
      </w:r>
      <w:r>
        <w:t>virtual</w:t>
      </w:r>
      <w:r>
        <w:rPr>
          <w:spacing w:val="41"/>
        </w:rPr>
        <w:t xml:space="preserve"> </w:t>
      </w:r>
      <w:r>
        <w:t>graphic</w:t>
      </w:r>
      <w:r>
        <w:rPr>
          <w:spacing w:val="41"/>
        </w:rPr>
        <w:t xml:space="preserve"> </w:t>
      </w:r>
      <w:r>
        <w:t>imagery,</w:t>
      </w:r>
      <w:r>
        <w:rPr>
          <w:spacing w:val="43"/>
        </w:rPr>
        <w:t xml:space="preserve"> </w:t>
      </w:r>
      <w:r>
        <w:t>scenic</w:t>
      </w:r>
      <w:r>
        <w:rPr>
          <w:spacing w:val="41"/>
        </w:rPr>
        <w:t xml:space="preserve"> </w:t>
      </w:r>
      <w:r>
        <w:t>augmentation,</w:t>
      </w:r>
      <w:r>
        <w:rPr>
          <w:spacing w:val="-57"/>
        </w:rPr>
        <w:t xml:space="preserve"> </w:t>
      </w:r>
      <w:r>
        <w:t>human</w:t>
      </w:r>
      <w:r>
        <w:rPr>
          <w:spacing w:val="-1"/>
        </w:rPr>
        <w:t xml:space="preserve"> </w:t>
      </w:r>
      <w:r>
        <w:t>tracking</w:t>
      </w:r>
      <w:r>
        <w:rPr>
          <w:spacing w:val="-3"/>
        </w:rPr>
        <w:t xml:space="preserve"> </w:t>
      </w:r>
      <w:r>
        <w:t>and motion capture,</w:t>
      </w:r>
      <w:r>
        <w:rPr>
          <w:spacing w:val="2"/>
        </w:rPr>
        <w:t xml:space="preserve"> </w:t>
      </w:r>
      <w:r>
        <w:t>and project timeline</w:t>
      </w:r>
    </w:p>
    <w:p w:rsidR="00CA0A43" w:rsidRDefault="00CA0A43" w:rsidP="00CA0A43">
      <w:pPr>
        <w:pStyle w:val="BodyText"/>
        <w:spacing w:line="276" w:lineRule="auto"/>
        <w:ind w:right="103"/>
      </w:pPr>
      <w:r>
        <w:t>Examining the technical and creative pipeline in the use of real-time content in augmented reality</w:t>
      </w:r>
      <w:r>
        <w:rPr>
          <w:spacing w:val="-57"/>
        </w:rPr>
        <w:t xml:space="preserve"> </w:t>
      </w:r>
      <w:r>
        <w:t>Exploring</w:t>
      </w:r>
      <w:r>
        <w:rPr>
          <w:spacing w:val="-3"/>
        </w:rPr>
        <w:t xml:space="preserve"> </w:t>
      </w:r>
      <w:r>
        <w:t>the future</w:t>
      </w:r>
      <w:r>
        <w:rPr>
          <w:spacing w:val="-3"/>
        </w:rPr>
        <w:t xml:space="preserve"> </w:t>
      </w:r>
      <w:r>
        <w:t>of</w:t>
      </w:r>
      <w:r>
        <w:rPr>
          <w:spacing w:val="1"/>
        </w:rPr>
        <w:t xml:space="preserve"> </w:t>
      </w:r>
      <w:r>
        <w:t>real-time</w:t>
      </w:r>
      <w:r>
        <w:rPr>
          <w:spacing w:val="-1"/>
        </w:rPr>
        <w:t xml:space="preserve"> </w:t>
      </w:r>
      <w:r>
        <w:t>content in</w:t>
      </w:r>
      <w:r>
        <w:rPr>
          <w:spacing w:val="-1"/>
        </w:rPr>
        <w:t xml:space="preserve"> </w:t>
      </w:r>
      <w:r>
        <w:t>immersive</w:t>
      </w:r>
      <w:r>
        <w:rPr>
          <w:spacing w:val="-1"/>
        </w:rPr>
        <w:t xml:space="preserve"> </w:t>
      </w:r>
      <w:r>
        <w:t>environments</w:t>
      </w:r>
      <w:r>
        <w:rPr>
          <w:spacing w:val="-1"/>
        </w:rPr>
        <w:t xml:space="preserve"> </w:t>
      </w:r>
      <w:r>
        <w:t>and volumetric</w:t>
      </w:r>
      <w:r>
        <w:rPr>
          <w:spacing w:val="-1"/>
        </w:rPr>
        <w:t xml:space="preserve"> </w:t>
      </w:r>
      <w:r>
        <w:t>content</w:t>
      </w:r>
    </w:p>
    <w:p w:rsidR="00CA0A43" w:rsidRDefault="00CA0A43" w:rsidP="00CA0A43">
      <w:pPr>
        <w:pStyle w:val="BodyText"/>
        <w:spacing w:before="1"/>
        <w:rPr>
          <w:sz w:val="28"/>
        </w:rPr>
      </w:pPr>
    </w:p>
    <w:p w:rsidR="00CA0A43" w:rsidRDefault="00CA0A43" w:rsidP="00CA0A43">
      <w:pPr>
        <w:pStyle w:val="Heading1"/>
      </w:pPr>
      <w:r>
        <w:t>Unit</w:t>
      </w:r>
      <w:r>
        <w:rPr>
          <w:spacing w:val="-3"/>
        </w:rPr>
        <w:t xml:space="preserve"> </w:t>
      </w:r>
      <w:r>
        <w:t>3:</w:t>
      </w:r>
      <w:r>
        <w:rPr>
          <w:spacing w:val="-5"/>
        </w:rPr>
        <w:t xml:space="preserve"> </w:t>
      </w:r>
      <w:r>
        <w:t>Real-Time</w:t>
      </w:r>
      <w:r>
        <w:rPr>
          <w:spacing w:val="-3"/>
        </w:rPr>
        <w:t xml:space="preserve"> </w:t>
      </w:r>
      <w:r>
        <w:t>Video</w:t>
      </w:r>
      <w:r>
        <w:rPr>
          <w:spacing w:val="-3"/>
        </w:rPr>
        <w:t xml:space="preserve"> </w:t>
      </w:r>
      <w:r>
        <w:t>Content</w:t>
      </w:r>
      <w:r>
        <w:rPr>
          <w:spacing w:val="-1"/>
        </w:rPr>
        <w:t xml:space="preserve"> </w:t>
      </w:r>
      <w:r>
        <w:t>Production</w:t>
      </w:r>
      <w:r>
        <w:rPr>
          <w:spacing w:val="-3"/>
        </w:rPr>
        <w:t xml:space="preserve"> </w:t>
      </w:r>
      <w:r>
        <w:t>Stage</w:t>
      </w:r>
    </w:p>
    <w:p w:rsidR="00CA0A43" w:rsidRDefault="00CA0A43" w:rsidP="00CA0A43">
      <w:pPr>
        <w:pStyle w:val="BodyText"/>
        <w:spacing w:before="7"/>
        <w:rPr>
          <w:b/>
          <w:sz w:val="30"/>
        </w:rPr>
      </w:pPr>
    </w:p>
    <w:p w:rsidR="00CA0A43" w:rsidRDefault="00CA0A43" w:rsidP="00CA0A43">
      <w:pPr>
        <w:pStyle w:val="BodyText"/>
        <w:spacing w:before="1"/>
      </w:pPr>
      <w:r>
        <w:t>Extended Reality</w:t>
      </w:r>
      <w:r>
        <w:rPr>
          <w:spacing w:val="-5"/>
        </w:rPr>
        <w:t xml:space="preserve"> </w:t>
      </w:r>
      <w:r>
        <w:t>and Mixed Reality</w:t>
      </w:r>
    </w:p>
    <w:p w:rsidR="00CA0A43" w:rsidRDefault="00CA0A43" w:rsidP="00CA0A43">
      <w:pPr>
        <w:pStyle w:val="BodyText"/>
        <w:spacing w:before="40" w:line="278" w:lineRule="auto"/>
        <w:ind w:right="269"/>
      </w:pPr>
      <w:r>
        <w:t>Understanding the use of extended reality and mixed reality in frontend and backend operations</w:t>
      </w:r>
      <w:r>
        <w:rPr>
          <w:spacing w:val="-57"/>
        </w:rPr>
        <w:t xml:space="preserve"> </w:t>
      </w:r>
      <w:r>
        <w:t>Examining</w:t>
      </w:r>
      <w:r>
        <w:rPr>
          <w:spacing w:val="-3"/>
        </w:rPr>
        <w:t xml:space="preserve"> </w:t>
      </w:r>
      <w:r>
        <w:t>the use</w:t>
      </w:r>
      <w:r>
        <w:rPr>
          <w:spacing w:val="-2"/>
        </w:rPr>
        <w:t xml:space="preserve"> </w:t>
      </w:r>
      <w:r>
        <w:t>of AR</w:t>
      </w:r>
      <w:r>
        <w:rPr>
          <w:spacing w:val="2"/>
        </w:rPr>
        <w:t xml:space="preserve"> </w:t>
      </w:r>
      <w:r>
        <w:t>and depth sensing</w:t>
      </w:r>
      <w:r>
        <w:rPr>
          <w:spacing w:val="-3"/>
        </w:rPr>
        <w:t xml:space="preserve"> </w:t>
      </w:r>
      <w:r>
        <w:t>in mixed</w:t>
      </w:r>
      <w:r>
        <w:rPr>
          <w:spacing w:val="-1"/>
        </w:rPr>
        <w:t xml:space="preserve"> </w:t>
      </w:r>
      <w:r>
        <w:t>reality</w:t>
      </w:r>
    </w:p>
    <w:p w:rsidR="00CA0A43" w:rsidRDefault="00CA0A43" w:rsidP="00CA0A43">
      <w:pPr>
        <w:pStyle w:val="BodyText"/>
        <w:spacing w:line="276" w:lineRule="auto"/>
        <w:ind w:right="575"/>
      </w:pPr>
      <w:r>
        <w:t>Understanding</w:t>
      </w:r>
      <w:r>
        <w:rPr>
          <w:spacing w:val="-5"/>
        </w:rPr>
        <w:t xml:space="preserve"> </w:t>
      </w:r>
      <w:r>
        <w:t>the</w:t>
      </w:r>
      <w:r>
        <w:rPr>
          <w:spacing w:val="-1"/>
        </w:rPr>
        <w:t xml:space="preserve"> </w:t>
      </w:r>
      <w:r>
        <w:t>difference</w:t>
      </w:r>
      <w:r>
        <w:rPr>
          <w:spacing w:val="-2"/>
        </w:rPr>
        <w:t xml:space="preserve"> </w:t>
      </w:r>
      <w:r>
        <w:t>between</w:t>
      </w:r>
      <w:r>
        <w:rPr>
          <w:spacing w:val="1"/>
        </w:rPr>
        <w:t xml:space="preserve"> </w:t>
      </w:r>
      <w:r>
        <w:t>LED</w:t>
      </w:r>
      <w:r>
        <w:rPr>
          <w:spacing w:val="-2"/>
        </w:rPr>
        <w:t xml:space="preserve"> </w:t>
      </w:r>
      <w:r>
        <w:t>and</w:t>
      </w:r>
      <w:r>
        <w:rPr>
          <w:spacing w:val="1"/>
        </w:rPr>
        <w:t xml:space="preserve"> </w:t>
      </w:r>
      <w:r>
        <w:t>green</w:t>
      </w:r>
      <w:r>
        <w:rPr>
          <w:spacing w:val="-2"/>
        </w:rPr>
        <w:t xml:space="preserve"> </w:t>
      </w:r>
      <w:r>
        <w:t>screen</w:t>
      </w:r>
      <w:r>
        <w:rPr>
          <w:spacing w:val="-1"/>
        </w:rPr>
        <w:t xml:space="preserve"> </w:t>
      </w:r>
      <w:r>
        <w:t>technology</w:t>
      </w:r>
      <w:r>
        <w:rPr>
          <w:spacing w:val="-6"/>
        </w:rPr>
        <w:t xml:space="preserve"> </w:t>
      </w:r>
      <w:r>
        <w:t>in</w:t>
      </w:r>
      <w:r>
        <w:rPr>
          <w:spacing w:val="-1"/>
        </w:rPr>
        <w:t xml:space="preserve"> </w:t>
      </w:r>
      <w:r>
        <w:t>extended</w:t>
      </w:r>
      <w:r>
        <w:rPr>
          <w:spacing w:val="-1"/>
        </w:rPr>
        <w:t xml:space="preserve"> </w:t>
      </w:r>
      <w:r>
        <w:t>reality</w:t>
      </w:r>
      <w:r>
        <w:rPr>
          <w:spacing w:val="-57"/>
        </w:rPr>
        <w:t xml:space="preserve"> </w:t>
      </w:r>
      <w:r>
        <w:t>The</w:t>
      </w:r>
      <w:r>
        <w:rPr>
          <w:spacing w:val="-3"/>
        </w:rPr>
        <w:t xml:space="preserve"> </w:t>
      </w:r>
      <w:r>
        <w:t>Future</w:t>
      </w:r>
      <w:r>
        <w:rPr>
          <w:spacing w:val="-1"/>
        </w:rPr>
        <w:t xml:space="preserve"> </w:t>
      </w:r>
      <w:r>
        <w:t>of Real-Time</w:t>
      </w:r>
      <w:r>
        <w:rPr>
          <w:spacing w:val="1"/>
        </w:rPr>
        <w:t xml:space="preserve"> </w:t>
      </w:r>
      <w:r>
        <w:t>Content</w:t>
      </w:r>
    </w:p>
    <w:p w:rsidR="00CA0A43" w:rsidRDefault="00CA0A43" w:rsidP="00CA0A43">
      <w:pPr>
        <w:pStyle w:val="BodyText"/>
        <w:spacing w:line="275" w:lineRule="exact"/>
      </w:pPr>
      <w:r>
        <w:t>Exploring</w:t>
      </w:r>
      <w:r>
        <w:rPr>
          <w:spacing w:val="-4"/>
        </w:rPr>
        <w:t xml:space="preserve"> </w:t>
      </w:r>
      <w:r>
        <w:t>emerging</w:t>
      </w:r>
      <w:r>
        <w:rPr>
          <w:spacing w:val="-4"/>
        </w:rPr>
        <w:t xml:space="preserve"> </w:t>
      </w:r>
      <w:r>
        <w:t>industries and</w:t>
      </w:r>
      <w:r>
        <w:rPr>
          <w:spacing w:val="-1"/>
        </w:rPr>
        <w:t xml:space="preserve"> </w:t>
      </w:r>
      <w:r>
        <w:t>technologies</w:t>
      </w:r>
      <w:r>
        <w:rPr>
          <w:spacing w:val="-1"/>
        </w:rPr>
        <w:t xml:space="preserve"> </w:t>
      </w:r>
      <w:r>
        <w:t>in</w:t>
      </w:r>
      <w:r>
        <w:rPr>
          <w:spacing w:val="2"/>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40" w:line="276" w:lineRule="auto"/>
      </w:pPr>
      <w:r>
        <w:t>Examining the use of real-time content in interactive installations and immersive experiences</w:t>
      </w:r>
      <w:r>
        <w:rPr>
          <w:spacing w:val="1"/>
        </w:rPr>
        <w:t xml:space="preserve"> </w:t>
      </w:r>
      <w:r>
        <w:t>Understanding</w:t>
      </w:r>
      <w:r>
        <w:rPr>
          <w:spacing w:val="28"/>
        </w:rPr>
        <w:t xml:space="preserve"> </w:t>
      </w:r>
      <w:r>
        <w:t>the</w:t>
      </w:r>
      <w:r>
        <w:rPr>
          <w:spacing w:val="31"/>
        </w:rPr>
        <w:t xml:space="preserve"> </w:t>
      </w:r>
      <w:r>
        <w:t>importance</w:t>
      </w:r>
      <w:r>
        <w:rPr>
          <w:spacing w:val="30"/>
        </w:rPr>
        <w:t xml:space="preserve"> </w:t>
      </w:r>
      <w:r>
        <w:t>of</w:t>
      </w:r>
      <w:r>
        <w:rPr>
          <w:spacing w:val="31"/>
        </w:rPr>
        <w:t xml:space="preserve"> </w:t>
      </w:r>
      <w:r>
        <w:t>technical</w:t>
      </w:r>
      <w:r>
        <w:rPr>
          <w:spacing w:val="31"/>
        </w:rPr>
        <w:t xml:space="preserve"> </w:t>
      </w:r>
      <w:r>
        <w:t>and</w:t>
      </w:r>
      <w:r>
        <w:rPr>
          <w:spacing w:val="32"/>
        </w:rPr>
        <w:t xml:space="preserve"> </w:t>
      </w:r>
      <w:r>
        <w:t>creative</w:t>
      </w:r>
      <w:r>
        <w:rPr>
          <w:spacing w:val="31"/>
        </w:rPr>
        <w:t xml:space="preserve"> </w:t>
      </w:r>
      <w:r>
        <w:t>feasibility</w:t>
      </w:r>
      <w:r>
        <w:rPr>
          <w:spacing w:val="24"/>
        </w:rPr>
        <w:t xml:space="preserve"> </w:t>
      </w:r>
      <w:r>
        <w:t>studies</w:t>
      </w:r>
      <w:r>
        <w:rPr>
          <w:spacing w:val="32"/>
        </w:rPr>
        <w:t xml:space="preserve"> </w:t>
      </w:r>
      <w:r>
        <w:t>in</w:t>
      </w:r>
      <w:r>
        <w:rPr>
          <w:spacing w:val="31"/>
        </w:rPr>
        <w:t xml:space="preserve"> </w:t>
      </w:r>
      <w:r>
        <w:t>real-time</w:t>
      </w:r>
      <w:r>
        <w:rPr>
          <w:spacing w:val="31"/>
        </w:rPr>
        <w:t xml:space="preserve"> </w:t>
      </w:r>
      <w:r>
        <w:t>content</w:t>
      </w:r>
      <w:r>
        <w:rPr>
          <w:spacing w:val="-57"/>
        </w:rPr>
        <w:t xml:space="preserve"> </w:t>
      </w:r>
      <w:r>
        <w:t>production</w:t>
      </w:r>
    </w:p>
    <w:p w:rsidR="00CA0A43" w:rsidRDefault="00CA0A43" w:rsidP="00CA0A43">
      <w:pPr>
        <w:pStyle w:val="BodyText"/>
        <w:spacing w:line="274" w:lineRule="exact"/>
      </w:pPr>
      <w:r>
        <w:t>Real-Time</w:t>
      </w:r>
      <w:r>
        <w:rPr>
          <w:spacing w:val="-3"/>
        </w:rPr>
        <w:t xml:space="preserve"> </w:t>
      </w:r>
      <w:r>
        <w:t>Content</w:t>
      </w:r>
      <w:r>
        <w:rPr>
          <w:spacing w:val="-2"/>
        </w:rPr>
        <w:t xml:space="preserve"> </w:t>
      </w:r>
      <w:r>
        <w:t>Production</w:t>
      </w:r>
      <w:r>
        <w:rPr>
          <w:spacing w:val="-2"/>
        </w:rPr>
        <w:t xml:space="preserve"> </w:t>
      </w:r>
      <w:r>
        <w:t>Strategies</w:t>
      </w:r>
    </w:p>
    <w:p w:rsidR="00CA0A43" w:rsidRDefault="00CA0A43" w:rsidP="00CA0A43">
      <w:pPr>
        <w:pStyle w:val="BodyText"/>
        <w:spacing w:before="43" w:line="276" w:lineRule="auto"/>
        <w:ind w:right="363"/>
      </w:pPr>
      <w:r>
        <w:t>Understanding the choice of real-time engine and requirements in real-time content production</w:t>
      </w:r>
      <w:r>
        <w:rPr>
          <w:spacing w:val="-57"/>
        </w:rPr>
        <w:t xml:space="preserve"> </w:t>
      </w:r>
      <w:r>
        <w:t>Examining</w:t>
      </w:r>
      <w:r>
        <w:rPr>
          <w:spacing w:val="-3"/>
        </w:rPr>
        <w:t xml:space="preserve"> </w:t>
      </w:r>
      <w:r>
        <w:t>the use</w:t>
      </w:r>
      <w:r>
        <w:rPr>
          <w:spacing w:val="-2"/>
        </w:rPr>
        <w:t xml:space="preserve"> </w:t>
      </w:r>
      <w:r>
        <w:t>of real-time</w:t>
      </w:r>
      <w:r>
        <w:rPr>
          <w:spacing w:val="-1"/>
        </w:rPr>
        <w:t xml:space="preserve"> </w:t>
      </w:r>
      <w:r>
        <w:t>content in previz</w:t>
      </w:r>
      <w:r>
        <w:rPr>
          <w:spacing w:val="1"/>
        </w:rPr>
        <w:t xml:space="preserve"> </w:t>
      </w:r>
      <w:r>
        <w:t>and interactive</w:t>
      </w:r>
      <w:r>
        <w:rPr>
          <w:spacing w:val="-2"/>
        </w:rPr>
        <w:t xml:space="preserve"> </w:t>
      </w:r>
      <w:r>
        <w:t>audio setup</w:t>
      </w:r>
    </w:p>
    <w:p w:rsidR="00CA0A43" w:rsidRDefault="00CA0A43" w:rsidP="00CA0A43">
      <w:pPr>
        <w:pStyle w:val="BodyText"/>
        <w:spacing w:line="276" w:lineRule="auto"/>
        <w:ind w:right="1909"/>
      </w:pPr>
      <w:r>
        <w:t>Exploring the creative development and onsite installation of real-time content</w:t>
      </w:r>
      <w:r>
        <w:rPr>
          <w:spacing w:val="-58"/>
        </w:rPr>
        <w:t xml:space="preserve"> </w:t>
      </w:r>
      <w:r>
        <w:t>Strategies</w:t>
      </w:r>
      <w:r>
        <w:rPr>
          <w:spacing w:val="1"/>
        </w:rPr>
        <w:t xml:space="preserve"> </w:t>
      </w:r>
      <w:r>
        <w:t>Using</w:t>
      </w:r>
      <w:r>
        <w:rPr>
          <w:spacing w:val="-3"/>
        </w:rPr>
        <w:t xml:space="preserve"> </w:t>
      </w:r>
      <w:r>
        <w:t>Real-Time Content</w:t>
      </w:r>
    </w:p>
    <w:p w:rsidR="00CA0A43" w:rsidRDefault="00CA0A43" w:rsidP="00CA0A43">
      <w:pPr>
        <w:pStyle w:val="BodyText"/>
      </w:pPr>
      <w:r>
        <w:t>Understanding</w:t>
      </w:r>
      <w:r>
        <w:rPr>
          <w:spacing w:val="-4"/>
        </w:rPr>
        <w:t xml:space="preserve"> </w:t>
      </w:r>
      <w:r>
        <w:t>team</w:t>
      </w:r>
      <w:r>
        <w:rPr>
          <w:spacing w:val="-1"/>
        </w:rPr>
        <w:t xml:space="preserve"> </w:t>
      </w:r>
      <w:r>
        <w:t>leadership</w:t>
      </w:r>
      <w:r>
        <w:rPr>
          <w:spacing w:val="-1"/>
        </w:rPr>
        <w:t xml:space="preserve"> </w:t>
      </w:r>
      <w:r>
        <w:t>and</w:t>
      </w:r>
      <w:r>
        <w:rPr>
          <w:spacing w:val="-1"/>
        </w:rPr>
        <w:t xml:space="preserve"> </w:t>
      </w:r>
      <w:r>
        <w:t>structure</w:t>
      </w:r>
      <w:r>
        <w:rPr>
          <w:spacing w:val="-2"/>
        </w:rPr>
        <w:t xml:space="preserve"> </w:t>
      </w:r>
      <w:r>
        <w:t>in</w:t>
      </w:r>
      <w:r>
        <w:rPr>
          <w:spacing w:val="-1"/>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41" w:line="276" w:lineRule="auto"/>
        <w:ind w:right="117"/>
      </w:pPr>
      <w:r>
        <w:t>Examining</w:t>
      </w:r>
      <w:r>
        <w:rPr>
          <w:spacing w:val="35"/>
        </w:rPr>
        <w:t xml:space="preserve"> </w:t>
      </w:r>
      <w:r>
        <w:t>the</w:t>
      </w:r>
      <w:r>
        <w:rPr>
          <w:spacing w:val="36"/>
        </w:rPr>
        <w:t xml:space="preserve"> </w:t>
      </w:r>
      <w:r>
        <w:t>role</w:t>
      </w:r>
      <w:r>
        <w:rPr>
          <w:spacing w:val="35"/>
        </w:rPr>
        <w:t xml:space="preserve"> </w:t>
      </w:r>
      <w:r>
        <w:t>of</w:t>
      </w:r>
      <w:r>
        <w:rPr>
          <w:spacing w:val="36"/>
        </w:rPr>
        <w:t xml:space="preserve"> </w:t>
      </w:r>
      <w:r>
        <w:t>different</w:t>
      </w:r>
      <w:r>
        <w:rPr>
          <w:spacing w:val="37"/>
        </w:rPr>
        <w:t xml:space="preserve"> </w:t>
      </w:r>
      <w:r>
        <w:t>departments</w:t>
      </w:r>
      <w:r>
        <w:rPr>
          <w:spacing w:val="37"/>
        </w:rPr>
        <w:t xml:space="preserve"> </w:t>
      </w:r>
      <w:r>
        <w:t>in</w:t>
      </w:r>
      <w:r>
        <w:rPr>
          <w:spacing w:val="37"/>
        </w:rPr>
        <w:t xml:space="preserve"> </w:t>
      </w:r>
      <w:r>
        <w:t>real-time</w:t>
      </w:r>
      <w:r>
        <w:rPr>
          <w:spacing w:val="36"/>
        </w:rPr>
        <w:t xml:space="preserve"> </w:t>
      </w:r>
      <w:r>
        <w:t>content</w:t>
      </w:r>
      <w:r>
        <w:rPr>
          <w:spacing w:val="37"/>
        </w:rPr>
        <w:t xml:space="preserve"> </w:t>
      </w:r>
      <w:r>
        <w:t>production,</w:t>
      </w:r>
      <w:r>
        <w:rPr>
          <w:spacing w:val="38"/>
        </w:rPr>
        <w:t xml:space="preserve"> </w:t>
      </w:r>
      <w:r>
        <w:t>including</w:t>
      </w:r>
      <w:r>
        <w:rPr>
          <w:spacing w:val="35"/>
        </w:rPr>
        <w:t xml:space="preserve"> </w:t>
      </w:r>
      <w:r>
        <w:t>scenic</w:t>
      </w:r>
      <w:r>
        <w:rPr>
          <w:spacing w:val="-57"/>
        </w:rPr>
        <w:t xml:space="preserve"> </w:t>
      </w:r>
      <w:r>
        <w:t>design/art</w:t>
      </w:r>
      <w:r>
        <w:rPr>
          <w:spacing w:val="-1"/>
        </w:rPr>
        <w:t xml:space="preserve"> </w:t>
      </w:r>
      <w:r>
        <w:t>department/virtual art</w:t>
      </w:r>
      <w:r>
        <w:rPr>
          <w:spacing w:val="-1"/>
        </w:rPr>
        <w:t xml:space="preserve"> </w:t>
      </w:r>
      <w:r>
        <w:t>department, lighting</w:t>
      </w:r>
      <w:r>
        <w:rPr>
          <w:spacing w:val="-3"/>
        </w:rPr>
        <w:t xml:space="preserve"> </w:t>
      </w:r>
      <w:r>
        <w:t>design,</w:t>
      </w:r>
      <w:r>
        <w:rPr>
          <w:spacing w:val="4"/>
        </w:rPr>
        <w:t xml:space="preserve"> </w:t>
      </w:r>
      <w:r>
        <w:t>and audio</w:t>
      </w:r>
    </w:p>
    <w:p w:rsidR="00CA0A43" w:rsidRDefault="00CA0A43" w:rsidP="00CA0A43">
      <w:pPr>
        <w:pStyle w:val="BodyText"/>
        <w:tabs>
          <w:tab w:val="left" w:pos="1750"/>
          <w:tab w:val="left" w:pos="2283"/>
          <w:tab w:val="left" w:pos="3603"/>
          <w:tab w:val="left" w:pos="4044"/>
          <w:tab w:val="left" w:pos="5886"/>
          <w:tab w:val="left" w:pos="7620"/>
          <w:tab w:val="left" w:pos="8206"/>
        </w:tabs>
        <w:spacing w:line="278" w:lineRule="auto"/>
        <w:ind w:right="118"/>
      </w:pPr>
      <w:r>
        <w:t>Understanding</w:t>
      </w:r>
      <w:r>
        <w:tab/>
        <w:t>the</w:t>
      </w:r>
      <w:r>
        <w:tab/>
        <w:t>importance</w:t>
      </w:r>
      <w:r>
        <w:tab/>
        <w:t>of</w:t>
      </w:r>
      <w:r>
        <w:tab/>
        <w:t>inter-department</w:t>
      </w:r>
      <w:r>
        <w:tab/>
        <w:t>communication</w:t>
      </w:r>
      <w:r>
        <w:tab/>
        <w:t>and</w:t>
      </w:r>
      <w:r>
        <w:tab/>
      </w:r>
      <w:r>
        <w:rPr>
          <w:spacing w:val="-1"/>
        </w:rPr>
        <w:t>collaborative</w:t>
      </w:r>
      <w:r>
        <w:rPr>
          <w:spacing w:val="-57"/>
        </w:rPr>
        <w:t xml:space="preserve"> </w:t>
      </w:r>
      <w:r>
        <w:t>relationships</w:t>
      </w:r>
      <w:r>
        <w:rPr>
          <w:spacing w:val="-1"/>
        </w:rPr>
        <w:t xml:space="preserve"> </w:t>
      </w:r>
      <w:r>
        <w:t>in real-time</w:t>
      </w:r>
      <w:r>
        <w:rPr>
          <w:spacing w:val="1"/>
        </w:rPr>
        <w:t xml:space="preserve"> </w:t>
      </w:r>
      <w:r>
        <w:t>content production</w:t>
      </w:r>
    </w:p>
    <w:p w:rsidR="00CA0A43" w:rsidRDefault="00CA0A43" w:rsidP="00CA0A43">
      <w:pPr>
        <w:pStyle w:val="BodyText"/>
        <w:spacing w:before="6"/>
        <w:rPr>
          <w:sz w:val="27"/>
        </w:rPr>
      </w:pPr>
    </w:p>
    <w:p w:rsidR="00CA0A43" w:rsidRDefault="00CA0A43" w:rsidP="00CA0A43">
      <w:pPr>
        <w:pStyle w:val="Heading1"/>
      </w:pPr>
      <w:r>
        <w:t>Unit</w:t>
      </w:r>
      <w:r>
        <w:rPr>
          <w:spacing w:val="-2"/>
        </w:rPr>
        <w:t xml:space="preserve"> </w:t>
      </w:r>
      <w:r>
        <w:t>4:</w:t>
      </w:r>
      <w:r>
        <w:rPr>
          <w:spacing w:val="-4"/>
        </w:rPr>
        <w:t xml:space="preserve"> </w:t>
      </w:r>
      <w:r>
        <w:t>Production</w:t>
      </w:r>
      <w:r>
        <w:rPr>
          <w:spacing w:val="-2"/>
        </w:rPr>
        <w:t xml:space="preserve"> </w:t>
      </w:r>
      <w:r>
        <w:t>Management</w:t>
      </w:r>
    </w:p>
    <w:p w:rsidR="00CA0A43" w:rsidRDefault="00CA0A43" w:rsidP="00CA0A43">
      <w:pPr>
        <w:pStyle w:val="BodyText"/>
        <w:spacing w:before="10"/>
        <w:rPr>
          <w:b/>
          <w:sz w:val="30"/>
        </w:rPr>
      </w:pPr>
    </w:p>
    <w:p w:rsidR="00CA0A43" w:rsidRDefault="00CA0A43" w:rsidP="00CA0A43">
      <w:pPr>
        <w:pStyle w:val="BodyText"/>
      </w:pPr>
      <w:r>
        <w:t>Production</w:t>
      </w:r>
      <w:r>
        <w:rPr>
          <w:spacing w:val="-1"/>
        </w:rPr>
        <w:t xml:space="preserve"> </w:t>
      </w:r>
      <w:r>
        <w:t>Planning</w:t>
      </w:r>
    </w:p>
    <w:p w:rsidR="00CA0A43" w:rsidRDefault="00CA0A43" w:rsidP="00CA0A43">
      <w:pPr>
        <w:pStyle w:val="BodyText"/>
        <w:spacing w:before="41" w:line="276" w:lineRule="auto"/>
      </w:pPr>
      <w:r>
        <w:t>Understanding</w:t>
      </w:r>
      <w:r>
        <w:rPr>
          <w:spacing w:val="13"/>
        </w:rPr>
        <w:t xml:space="preserve"> </w:t>
      </w:r>
      <w:r>
        <w:t>the</w:t>
      </w:r>
      <w:r>
        <w:rPr>
          <w:spacing w:val="15"/>
        </w:rPr>
        <w:t xml:space="preserve"> </w:t>
      </w:r>
      <w:r>
        <w:t>importance</w:t>
      </w:r>
      <w:r>
        <w:rPr>
          <w:spacing w:val="14"/>
        </w:rPr>
        <w:t xml:space="preserve"> </w:t>
      </w:r>
      <w:r>
        <w:t>of</w:t>
      </w:r>
      <w:r>
        <w:rPr>
          <w:spacing w:val="14"/>
        </w:rPr>
        <w:t xml:space="preserve"> </w:t>
      </w:r>
      <w:r>
        <w:t>client</w:t>
      </w:r>
      <w:r>
        <w:rPr>
          <w:spacing w:val="17"/>
        </w:rPr>
        <w:t xml:space="preserve"> </w:t>
      </w:r>
      <w:r>
        <w:t>planning,</w:t>
      </w:r>
      <w:r>
        <w:rPr>
          <w:spacing w:val="17"/>
        </w:rPr>
        <w:t xml:space="preserve"> </w:t>
      </w:r>
      <w:r>
        <w:t>budgeting,</w:t>
      </w:r>
      <w:r>
        <w:rPr>
          <w:spacing w:val="15"/>
        </w:rPr>
        <w:t xml:space="preserve"> </w:t>
      </w:r>
      <w:r>
        <w:t>and</w:t>
      </w:r>
      <w:r>
        <w:rPr>
          <w:spacing w:val="15"/>
        </w:rPr>
        <w:t xml:space="preserve"> </w:t>
      </w:r>
      <w:r>
        <w:t>schedule</w:t>
      </w:r>
      <w:r>
        <w:rPr>
          <w:spacing w:val="17"/>
        </w:rPr>
        <w:t xml:space="preserve"> </w:t>
      </w:r>
      <w:r>
        <w:t>planning</w:t>
      </w:r>
      <w:r>
        <w:rPr>
          <w:spacing w:val="14"/>
        </w:rPr>
        <w:t xml:space="preserve"> </w:t>
      </w:r>
      <w:r>
        <w:t>in</w:t>
      </w:r>
      <w:r>
        <w:rPr>
          <w:spacing w:val="16"/>
        </w:rPr>
        <w:t xml:space="preserve"> </w:t>
      </w:r>
      <w:r>
        <w:t>real-time</w:t>
      </w:r>
      <w:r>
        <w:rPr>
          <w:spacing w:val="-57"/>
        </w:rPr>
        <w:t xml:space="preserve"> </w:t>
      </w:r>
      <w:r>
        <w:t>content</w:t>
      </w:r>
      <w:r>
        <w:rPr>
          <w:spacing w:val="-1"/>
        </w:rPr>
        <w:t xml:space="preserve"> </w:t>
      </w:r>
      <w:r>
        <w:t>production</w:t>
      </w:r>
    </w:p>
    <w:p w:rsidR="00CA0A43" w:rsidRDefault="00CA0A43" w:rsidP="00CA0A43">
      <w:pPr>
        <w:spacing w:line="276" w:lineRule="auto"/>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pPr>
      <w:r>
        <w:t>Examining</w:t>
      </w:r>
      <w:r>
        <w:rPr>
          <w:spacing w:val="6"/>
        </w:rPr>
        <w:t xml:space="preserve"> </w:t>
      </w:r>
      <w:r>
        <w:t>the</w:t>
      </w:r>
      <w:r>
        <w:rPr>
          <w:spacing w:val="7"/>
        </w:rPr>
        <w:t xml:space="preserve"> </w:t>
      </w:r>
      <w:r>
        <w:t>workflow</w:t>
      </w:r>
      <w:r>
        <w:rPr>
          <w:spacing w:val="11"/>
        </w:rPr>
        <w:t xml:space="preserve"> </w:t>
      </w:r>
      <w:r>
        <w:t>outline,</w:t>
      </w:r>
      <w:r>
        <w:rPr>
          <w:spacing w:val="7"/>
        </w:rPr>
        <w:t xml:space="preserve"> </w:t>
      </w:r>
      <w:r>
        <w:t>scenic</w:t>
      </w:r>
      <w:r>
        <w:rPr>
          <w:spacing w:val="11"/>
        </w:rPr>
        <w:t xml:space="preserve"> </w:t>
      </w:r>
      <w:r>
        <w:t>and</w:t>
      </w:r>
      <w:r>
        <w:rPr>
          <w:spacing w:val="8"/>
        </w:rPr>
        <w:t xml:space="preserve"> </w:t>
      </w:r>
      <w:r>
        <w:t>storyboard</w:t>
      </w:r>
      <w:r>
        <w:rPr>
          <w:spacing w:val="8"/>
        </w:rPr>
        <w:t xml:space="preserve"> </w:t>
      </w:r>
      <w:r>
        <w:t>review,</w:t>
      </w:r>
      <w:r>
        <w:rPr>
          <w:spacing w:val="10"/>
        </w:rPr>
        <w:t xml:space="preserve"> </w:t>
      </w:r>
      <w:r>
        <w:t>and</w:t>
      </w:r>
      <w:r>
        <w:rPr>
          <w:spacing w:val="8"/>
        </w:rPr>
        <w:t xml:space="preserve"> </w:t>
      </w:r>
      <w:r>
        <w:t>creative</w:t>
      </w:r>
      <w:r>
        <w:rPr>
          <w:spacing w:val="8"/>
        </w:rPr>
        <w:t xml:space="preserve"> </w:t>
      </w:r>
      <w:r>
        <w:t>discussions</w:t>
      </w:r>
      <w:r>
        <w:rPr>
          <w:spacing w:val="8"/>
        </w:rPr>
        <w:t xml:space="preserve"> </w:t>
      </w:r>
      <w:r>
        <w:t>in</w:t>
      </w:r>
      <w:r>
        <w:rPr>
          <w:spacing w:val="9"/>
        </w:rPr>
        <w:t xml:space="preserve"> </w:t>
      </w:r>
      <w:r>
        <w:t>real-</w:t>
      </w:r>
      <w:r>
        <w:rPr>
          <w:spacing w:val="-57"/>
        </w:rPr>
        <w:t xml:space="preserve"> </w:t>
      </w:r>
      <w:r>
        <w:t>time</w:t>
      </w:r>
      <w:r>
        <w:rPr>
          <w:spacing w:val="-1"/>
        </w:rPr>
        <w:t xml:space="preserve"> </w:t>
      </w:r>
      <w:r>
        <w:t>content production</w:t>
      </w:r>
    </w:p>
    <w:p w:rsidR="00CA0A43" w:rsidRDefault="00CA0A43" w:rsidP="00CA0A43">
      <w:pPr>
        <w:pStyle w:val="BodyText"/>
        <w:spacing w:line="278" w:lineRule="auto"/>
        <w:ind w:right="1002"/>
      </w:pPr>
      <w:r>
        <w:t>Understanding team resources and delivery expectations in real-time content production</w:t>
      </w:r>
      <w:r>
        <w:rPr>
          <w:spacing w:val="-57"/>
        </w:rPr>
        <w:t xml:space="preserve"> </w:t>
      </w:r>
      <w:r>
        <w:t>Build</w:t>
      </w:r>
      <w:r>
        <w:rPr>
          <w:spacing w:val="-1"/>
        </w:rPr>
        <w:t xml:space="preserve"> </w:t>
      </w:r>
      <w:r>
        <w:t>and Publish</w:t>
      </w:r>
      <w:r>
        <w:rPr>
          <w:spacing w:val="-1"/>
        </w:rPr>
        <w:t xml:space="preserve"> </w:t>
      </w:r>
      <w:r>
        <w:t>Content Production Workflow</w:t>
      </w:r>
    </w:p>
    <w:p w:rsidR="00CA0A43" w:rsidRDefault="00CA0A43" w:rsidP="00CA0A43">
      <w:pPr>
        <w:pStyle w:val="BodyText"/>
        <w:spacing w:line="276" w:lineRule="auto"/>
        <w:ind w:right="1628"/>
      </w:pPr>
      <w:r>
        <w:t>Understanding the development and testing phase of real-time content production</w:t>
      </w:r>
      <w:r>
        <w:rPr>
          <w:spacing w:val="-57"/>
        </w:rPr>
        <w:t xml:space="preserve"> </w:t>
      </w:r>
      <w:r>
        <w:t>Examining</w:t>
      </w:r>
      <w:r>
        <w:rPr>
          <w:spacing w:val="-3"/>
        </w:rPr>
        <w:t xml:space="preserve"> </w:t>
      </w:r>
      <w:r>
        <w:t>the</w:t>
      </w:r>
      <w:r>
        <w:rPr>
          <w:spacing w:val="-1"/>
        </w:rPr>
        <w:t xml:space="preserve"> </w:t>
      </w:r>
      <w:r>
        <w:t>review</w:t>
      </w:r>
      <w:r>
        <w:rPr>
          <w:spacing w:val="1"/>
        </w:rPr>
        <w:t xml:space="preserve"> </w:t>
      </w:r>
      <w:r>
        <w:t>and</w:t>
      </w:r>
      <w:r>
        <w:rPr>
          <w:spacing w:val="-1"/>
        </w:rPr>
        <w:t xml:space="preserve"> </w:t>
      </w:r>
      <w:r>
        <w:t>reiteration process</w:t>
      </w:r>
      <w:r>
        <w:rPr>
          <w:spacing w:val="-2"/>
        </w:rPr>
        <w:t xml:space="preserve"> </w:t>
      </w:r>
      <w:r>
        <w:t>in</w:t>
      </w:r>
      <w:r>
        <w:rPr>
          <w:spacing w:val="-1"/>
        </w:rPr>
        <w:t xml:space="preserve"> </w:t>
      </w:r>
      <w:r>
        <w:t>real-time content</w:t>
      </w:r>
      <w:r>
        <w:rPr>
          <w:spacing w:val="-1"/>
        </w:rPr>
        <w:t xml:space="preserve"> </w:t>
      </w:r>
      <w:r>
        <w:t>production</w:t>
      </w:r>
    </w:p>
    <w:p w:rsidR="00CA0A43" w:rsidRDefault="00CA0A43" w:rsidP="00CA0A43">
      <w:pPr>
        <w:pStyle w:val="BodyText"/>
        <w:spacing w:line="278" w:lineRule="auto"/>
      </w:pPr>
      <w:r>
        <w:t>Understanding</w:t>
      </w:r>
      <w:r>
        <w:rPr>
          <w:spacing w:val="4"/>
        </w:rPr>
        <w:t xml:space="preserve"> </w:t>
      </w:r>
      <w:r>
        <w:t>the</w:t>
      </w:r>
      <w:r>
        <w:rPr>
          <w:spacing w:val="6"/>
        </w:rPr>
        <w:t xml:space="preserve"> </w:t>
      </w:r>
      <w:r>
        <w:t>importance</w:t>
      </w:r>
      <w:r>
        <w:rPr>
          <w:spacing w:val="7"/>
        </w:rPr>
        <w:t xml:space="preserve"> </w:t>
      </w:r>
      <w:r>
        <w:t>of</w:t>
      </w:r>
      <w:r>
        <w:rPr>
          <w:spacing w:val="6"/>
        </w:rPr>
        <w:t xml:space="preserve"> </w:t>
      </w:r>
      <w:r>
        <w:t>preparation,</w:t>
      </w:r>
      <w:r>
        <w:rPr>
          <w:spacing w:val="8"/>
        </w:rPr>
        <w:t xml:space="preserve"> </w:t>
      </w:r>
      <w:r>
        <w:t>process,</w:t>
      </w:r>
      <w:r>
        <w:rPr>
          <w:spacing w:val="7"/>
        </w:rPr>
        <w:t xml:space="preserve"> </w:t>
      </w:r>
      <w:r>
        <w:t>delivery,</w:t>
      </w:r>
      <w:r>
        <w:rPr>
          <w:spacing w:val="7"/>
        </w:rPr>
        <w:t xml:space="preserve"> </w:t>
      </w:r>
      <w:r>
        <w:t>and</w:t>
      </w:r>
      <w:r>
        <w:rPr>
          <w:spacing w:val="8"/>
        </w:rPr>
        <w:t xml:space="preserve"> </w:t>
      </w:r>
      <w:r>
        <w:t>opinion</w:t>
      </w:r>
      <w:r>
        <w:rPr>
          <w:spacing w:val="7"/>
        </w:rPr>
        <w:t xml:space="preserve"> </w:t>
      </w:r>
      <w:r>
        <w:t>in</w:t>
      </w:r>
      <w:r>
        <w:rPr>
          <w:spacing w:val="8"/>
        </w:rPr>
        <w:t xml:space="preserve"> </w:t>
      </w:r>
      <w:r>
        <w:t>real-time</w:t>
      </w:r>
      <w:r>
        <w:rPr>
          <w:spacing w:val="6"/>
        </w:rPr>
        <w:t xml:space="preserve"> </w:t>
      </w:r>
      <w:r>
        <w:t>content</w:t>
      </w:r>
      <w:r>
        <w:rPr>
          <w:spacing w:val="-57"/>
        </w:rPr>
        <w:t xml:space="preserve"> </w:t>
      </w:r>
      <w:r>
        <w:t>production</w:t>
      </w:r>
    </w:p>
    <w:p w:rsidR="00CA0A43" w:rsidRDefault="00CA0A43" w:rsidP="00CA0A43">
      <w:pPr>
        <w:pStyle w:val="BodyText"/>
        <w:spacing w:line="272" w:lineRule="exact"/>
      </w:pPr>
      <w:r>
        <w:t>Obstacles</w:t>
      </w:r>
      <w:r>
        <w:rPr>
          <w:spacing w:val="-4"/>
        </w:rPr>
        <w:t xml:space="preserve"> </w:t>
      </w:r>
      <w:r>
        <w:t>to</w:t>
      </w:r>
      <w:r>
        <w:rPr>
          <w:spacing w:val="-3"/>
        </w:rPr>
        <w:t xml:space="preserve"> </w:t>
      </w:r>
      <w:r>
        <w:t>Success</w:t>
      </w:r>
    </w:p>
    <w:p w:rsidR="00CA0A43" w:rsidRDefault="00CA0A43" w:rsidP="00CA0A43">
      <w:pPr>
        <w:pStyle w:val="BodyText"/>
        <w:spacing w:before="11"/>
        <w:rPr>
          <w:sz w:val="30"/>
        </w:rPr>
      </w:pPr>
    </w:p>
    <w:p w:rsidR="00CA0A43" w:rsidRDefault="00CA0A43" w:rsidP="00CA0A43">
      <w:pPr>
        <w:pStyle w:val="Heading1"/>
      </w:pPr>
      <w:r>
        <w:t>Unit</w:t>
      </w:r>
      <w:r>
        <w:rPr>
          <w:spacing w:val="-2"/>
        </w:rPr>
        <w:t xml:space="preserve"> </w:t>
      </w:r>
      <w:r>
        <w:t>5:</w:t>
      </w:r>
      <w:r>
        <w:rPr>
          <w:spacing w:val="-3"/>
        </w:rPr>
        <w:t xml:space="preserve"> </w:t>
      </w:r>
      <w:r>
        <w:t>Themes</w:t>
      </w:r>
      <w:r>
        <w:rPr>
          <w:spacing w:val="-2"/>
        </w:rPr>
        <w:t xml:space="preserve"> </w:t>
      </w:r>
      <w:r>
        <w:t>and</w:t>
      </w:r>
      <w:r>
        <w:rPr>
          <w:spacing w:val="-2"/>
        </w:rPr>
        <w:t xml:space="preserve"> </w:t>
      </w:r>
      <w:r>
        <w:t>Issues</w:t>
      </w:r>
      <w:r>
        <w:rPr>
          <w:spacing w:val="-2"/>
        </w:rPr>
        <w:t xml:space="preserve"> </w:t>
      </w:r>
      <w:r>
        <w:t>and</w:t>
      </w:r>
      <w:r>
        <w:rPr>
          <w:spacing w:val="-1"/>
        </w:rPr>
        <w:t xml:space="preserve"> </w:t>
      </w:r>
      <w:r>
        <w:t>Case</w:t>
      </w:r>
      <w:r>
        <w:rPr>
          <w:spacing w:val="-4"/>
        </w:rPr>
        <w:t xml:space="preserve"> </w:t>
      </w:r>
      <w:r>
        <w:t>Studies</w:t>
      </w:r>
    </w:p>
    <w:p w:rsidR="00CA0A43" w:rsidRDefault="00CA0A43" w:rsidP="00CA0A43">
      <w:pPr>
        <w:pStyle w:val="BodyText"/>
        <w:spacing w:before="38" w:line="276" w:lineRule="auto"/>
      </w:pPr>
      <w:r>
        <w:t>Understanding</w:t>
      </w:r>
      <w:r>
        <w:rPr>
          <w:spacing w:val="51"/>
        </w:rPr>
        <w:t xml:space="preserve"> </w:t>
      </w:r>
      <w:r>
        <w:t>the</w:t>
      </w:r>
      <w:r>
        <w:rPr>
          <w:spacing w:val="55"/>
        </w:rPr>
        <w:t xml:space="preserve"> </w:t>
      </w:r>
      <w:r>
        <w:t>importance</w:t>
      </w:r>
      <w:r>
        <w:rPr>
          <w:spacing w:val="55"/>
        </w:rPr>
        <w:t xml:space="preserve"> </w:t>
      </w:r>
      <w:r>
        <w:t>of</w:t>
      </w:r>
      <w:r>
        <w:rPr>
          <w:spacing w:val="56"/>
        </w:rPr>
        <w:t xml:space="preserve"> </w:t>
      </w:r>
      <w:r>
        <w:t>community</w:t>
      </w:r>
      <w:r>
        <w:rPr>
          <w:spacing w:val="51"/>
        </w:rPr>
        <w:t xml:space="preserve"> </w:t>
      </w:r>
      <w:r>
        <w:t>education</w:t>
      </w:r>
      <w:r>
        <w:rPr>
          <w:spacing w:val="53"/>
        </w:rPr>
        <w:t xml:space="preserve"> </w:t>
      </w:r>
      <w:r>
        <w:t>and</w:t>
      </w:r>
      <w:r>
        <w:rPr>
          <w:spacing w:val="57"/>
        </w:rPr>
        <w:t xml:space="preserve"> </w:t>
      </w:r>
      <w:r>
        <w:t>intentional</w:t>
      </w:r>
      <w:r>
        <w:rPr>
          <w:spacing w:val="56"/>
        </w:rPr>
        <w:t xml:space="preserve"> </w:t>
      </w:r>
      <w:r>
        <w:t>practice</w:t>
      </w:r>
      <w:r>
        <w:rPr>
          <w:spacing w:val="55"/>
        </w:rPr>
        <w:t xml:space="preserve"> </w:t>
      </w:r>
      <w:r>
        <w:t>in</w:t>
      </w:r>
      <w:r>
        <w:rPr>
          <w:spacing w:val="55"/>
        </w:rPr>
        <w:t xml:space="preserve"> </w:t>
      </w:r>
      <w:r>
        <w:t>real-time</w:t>
      </w:r>
      <w:r>
        <w:rPr>
          <w:spacing w:val="-57"/>
        </w:rPr>
        <w:t xml:space="preserve"> </w:t>
      </w:r>
      <w:r>
        <w:t>content</w:t>
      </w:r>
      <w:r>
        <w:rPr>
          <w:spacing w:val="-1"/>
        </w:rPr>
        <w:t xml:space="preserve"> </w:t>
      </w:r>
      <w:r>
        <w:t>production</w:t>
      </w:r>
    </w:p>
    <w:p w:rsidR="00CA0A43" w:rsidRDefault="00CA0A43" w:rsidP="00CA0A43">
      <w:pPr>
        <w:pStyle w:val="BodyText"/>
        <w:spacing w:line="276" w:lineRule="auto"/>
      </w:pPr>
      <w:r>
        <w:t>Examining</w:t>
      </w:r>
      <w:r>
        <w:rPr>
          <w:spacing w:val="5"/>
        </w:rPr>
        <w:t xml:space="preserve"> </w:t>
      </w:r>
      <w:r>
        <w:t>the</w:t>
      </w:r>
      <w:r>
        <w:rPr>
          <w:spacing w:val="6"/>
        </w:rPr>
        <w:t xml:space="preserve"> </w:t>
      </w:r>
      <w:r>
        <w:t>challenges</w:t>
      </w:r>
      <w:r>
        <w:rPr>
          <w:spacing w:val="7"/>
        </w:rPr>
        <w:t xml:space="preserve"> </w:t>
      </w:r>
      <w:r>
        <w:t>of</w:t>
      </w:r>
      <w:r>
        <w:rPr>
          <w:spacing w:val="6"/>
        </w:rPr>
        <w:t xml:space="preserve"> </w:t>
      </w:r>
      <w:r>
        <w:t>digital</w:t>
      </w:r>
      <w:r>
        <w:rPr>
          <w:spacing w:val="7"/>
        </w:rPr>
        <w:t xml:space="preserve"> </w:t>
      </w:r>
      <w:r>
        <w:t>perception</w:t>
      </w:r>
      <w:r>
        <w:rPr>
          <w:spacing w:val="9"/>
        </w:rPr>
        <w:t xml:space="preserve"> </w:t>
      </w:r>
      <w:r>
        <w:t>and</w:t>
      </w:r>
      <w:r>
        <w:rPr>
          <w:spacing w:val="6"/>
        </w:rPr>
        <w:t xml:space="preserve"> </w:t>
      </w:r>
      <w:r>
        <w:t>time</w:t>
      </w:r>
      <w:r>
        <w:rPr>
          <w:spacing w:val="6"/>
        </w:rPr>
        <w:t xml:space="preserve"> </w:t>
      </w:r>
      <w:r>
        <w:t>consumption</w:t>
      </w:r>
      <w:r>
        <w:rPr>
          <w:spacing w:val="6"/>
        </w:rPr>
        <w:t xml:space="preserve"> </w:t>
      </w:r>
      <w:r>
        <w:t>in</w:t>
      </w:r>
      <w:r>
        <w:rPr>
          <w:spacing w:val="7"/>
        </w:rPr>
        <w:t xml:space="preserve"> </w:t>
      </w:r>
      <w:r>
        <w:t>real-time</w:t>
      </w:r>
      <w:r>
        <w:rPr>
          <w:spacing w:val="6"/>
        </w:rPr>
        <w:t xml:space="preserve"> </w:t>
      </w:r>
      <w:r>
        <w:t>content</w:t>
      </w:r>
      <w:r>
        <w:rPr>
          <w:spacing w:val="-57"/>
        </w:rPr>
        <w:t xml:space="preserve"> </w:t>
      </w:r>
      <w:r>
        <w:t>production</w:t>
      </w:r>
    </w:p>
    <w:p w:rsidR="00CA0A43" w:rsidRDefault="00CA0A43" w:rsidP="00CA0A43">
      <w:pPr>
        <w:pStyle w:val="BodyText"/>
        <w:spacing w:line="278" w:lineRule="auto"/>
        <w:ind w:right="695"/>
      </w:pPr>
      <w:r>
        <w:t>Understanding the importance of team growth and wellness in real-time content production</w:t>
      </w:r>
      <w:r>
        <w:rPr>
          <w:spacing w:val="-57"/>
        </w:rPr>
        <w:t xml:space="preserve"> </w:t>
      </w:r>
      <w:r>
        <w:t>Creative</w:t>
      </w:r>
      <w:r>
        <w:rPr>
          <w:spacing w:val="-2"/>
        </w:rPr>
        <w:t xml:space="preserve"> </w:t>
      </w:r>
      <w:r>
        <w:t>First: Technology</w:t>
      </w:r>
      <w:r>
        <w:rPr>
          <w:spacing w:val="-5"/>
        </w:rPr>
        <w:t xml:space="preserve"> </w:t>
      </w:r>
      <w:r>
        <w:t>Serves</w:t>
      </w:r>
      <w:r>
        <w:rPr>
          <w:spacing w:val="-1"/>
        </w:rPr>
        <w:t xml:space="preserve"> </w:t>
      </w:r>
      <w:r>
        <w:t>Creative</w:t>
      </w:r>
      <w:r>
        <w:rPr>
          <w:spacing w:val="3"/>
        </w:rPr>
        <w:t xml:space="preserve"> </w:t>
      </w:r>
      <w:r>
        <w:t>Intent</w:t>
      </w:r>
    </w:p>
    <w:p w:rsidR="00CA0A43" w:rsidRDefault="00CA0A43" w:rsidP="00CA0A43">
      <w:pPr>
        <w:pStyle w:val="BodyText"/>
        <w:spacing w:line="272" w:lineRule="exact"/>
      </w:pPr>
      <w:r>
        <w:t>Understanding</w:t>
      </w:r>
      <w:r>
        <w:rPr>
          <w:spacing w:val="-4"/>
        </w:rPr>
        <w:t xml:space="preserve"> </w:t>
      </w:r>
      <w:r>
        <w:t>the</w:t>
      </w:r>
      <w:r>
        <w:rPr>
          <w:spacing w:val="-1"/>
        </w:rPr>
        <w:t xml:space="preserve"> </w:t>
      </w:r>
      <w:r>
        <w:t>importance</w:t>
      </w:r>
      <w:r>
        <w:rPr>
          <w:spacing w:val="-2"/>
        </w:rPr>
        <w:t xml:space="preserve"> </w:t>
      </w:r>
      <w:r>
        <w:t>of creative</w:t>
      </w:r>
      <w:r>
        <w:rPr>
          <w:spacing w:val="-2"/>
        </w:rPr>
        <w:t xml:space="preserve"> </w:t>
      </w:r>
      <w:r>
        <w:t>intent</w:t>
      </w:r>
      <w:r>
        <w:rPr>
          <w:spacing w:val="-1"/>
        </w:rPr>
        <w:t xml:space="preserve"> </w:t>
      </w:r>
      <w:r>
        <w:t>in</w:t>
      </w:r>
      <w:r>
        <w:rPr>
          <w:spacing w:val="-1"/>
        </w:rPr>
        <w:t xml:space="preserve"> </w:t>
      </w:r>
      <w:r>
        <w:t>real-time</w:t>
      </w:r>
      <w:r>
        <w:rPr>
          <w:spacing w:val="-1"/>
        </w:rPr>
        <w:t xml:space="preserve"> </w:t>
      </w:r>
      <w:r>
        <w:t>content</w:t>
      </w:r>
      <w:r>
        <w:rPr>
          <w:spacing w:val="-1"/>
        </w:rPr>
        <w:t xml:space="preserve"> </w:t>
      </w:r>
      <w:r>
        <w:t>production</w:t>
      </w:r>
    </w:p>
    <w:p w:rsidR="00CA0A43" w:rsidRDefault="00CA0A43" w:rsidP="00CA0A43">
      <w:pPr>
        <w:pStyle w:val="BodyText"/>
        <w:spacing w:before="39" w:line="276" w:lineRule="auto"/>
      </w:pPr>
      <w:r>
        <w:t>Exploring</w:t>
      </w:r>
      <w:r>
        <w:rPr>
          <w:spacing w:val="32"/>
        </w:rPr>
        <w:t xml:space="preserve"> </w:t>
      </w:r>
      <w:r>
        <w:t>the</w:t>
      </w:r>
      <w:r>
        <w:rPr>
          <w:spacing w:val="34"/>
        </w:rPr>
        <w:t xml:space="preserve"> </w:t>
      </w:r>
      <w:r>
        <w:t>use</w:t>
      </w:r>
      <w:r>
        <w:rPr>
          <w:spacing w:val="34"/>
        </w:rPr>
        <w:t xml:space="preserve"> </w:t>
      </w:r>
      <w:r>
        <w:t>of</w:t>
      </w:r>
      <w:r>
        <w:rPr>
          <w:spacing w:val="34"/>
        </w:rPr>
        <w:t xml:space="preserve"> </w:t>
      </w:r>
      <w:r>
        <w:t>real-time</w:t>
      </w:r>
      <w:r>
        <w:rPr>
          <w:spacing w:val="34"/>
        </w:rPr>
        <w:t xml:space="preserve"> </w:t>
      </w:r>
      <w:r>
        <w:t>content</w:t>
      </w:r>
      <w:r>
        <w:rPr>
          <w:spacing w:val="34"/>
        </w:rPr>
        <w:t xml:space="preserve"> </w:t>
      </w:r>
      <w:r>
        <w:t>production</w:t>
      </w:r>
      <w:r>
        <w:rPr>
          <w:spacing w:val="34"/>
        </w:rPr>
        <w:t xml:space="preserve"> </w:t>
      </w:r>
      <w:r>
        <w:t>tools</w:t>
      </w:r>
      <w:r>
        <w:rPr>
          <w:spacing w:val="34"/>
        </w:rPr>
        <w:t xml:space="preserve"> </w:t>
      </w:r>
      <w:r>
        <w:t>and</w:t>
      </w:r>
      <w:r>
        <w:rPr>
          <w:spacing w:val="34"/>
        </w:rPr>
        <w:t xml:space="preserve"> </w:t>
      </w:r>
      <w:r>
        <w:t>capabilities</w:t>
      </w:r>
      <w:r>
        <w:rPr>
          <w:spacing w:val="34"/>
        </w:rPr>
        <w:t xml:space="preserve"> </w:t>
      </w:r>
      <w:r>
        <w:t>in</w:t>
      </w:r>
      <w:r>
        <w:rPr>
          <w:spacing w:val="36"/>
        </w:rPr>
        <w:t xml:space="preserve"> </w:t>
      </w:r>
      <w:r>
        <w:t>service</w:t>
      </w:r>
      <w:r>
        <w:rPr>
          <w:spacing w:val="33"/>
        </w:rPr>
        <w:t xml:space="preserve"> </w:t>
      </w:r>
      <w:r>
        <w:t>of</w:t>
      </w:r>
      <w:r>
        <w:rPr>
          <w:spacing w:val="34"/>
        </w:rPr>
        <w:t xml:space="preserve"> </w:t>
      </w:r>
      <w:r>
        <w:t>creative</w:t>
      </w:r>
      <w:r>
        <w:rPr>
          <w:spacing w:val="-57"/>
        </w:rPr>
        <w:t xml:space="preserve"> </w:t>
      </w:r>
      <w:r>
        <w:t>goals</w:t>
      </w:r>
    </w:p>
    <w:p w:rsidR="00CA0A43" w:rsidRDefault="00CA0A43" w:rsidP="00CA0A43">
      <w:pPr>
        <w:pStyle w:val="BodyText"/>
        <w:spacing w:before="2" w:line="276" w:lineRule="auto"/>
        <w:ind w:right="735"/>
      </w:pPr>
      <w:r>
        <w:t>Understanding the VFX map for real-time content in Real-Time Video Content Production</w:t>
      </w:r>
      <w:r>
        <w:rPr>
          <w:spacing w:val="-57"/>
        </w:rPr>
        <w:t xml:space="preserve"> </w:t>
      </w:r>
      <w:r>
        <w:t>Case</w:t>
      </w:r>
      <w:r>
        <w:rPr>
          <w:spacing w:val="-2"/>
        </w:rPr>
        <w:t xml:space="preserve"> </w:t>
      </w:r>
      <w:r>
        <w:t>Studies</w:t>
      </w:r>
      <w:r>
        <w:rPr>
          <w:spacing w:val="-1"/>
        </w:rPr>
        <w:t xml:space="preserve"> </w:t>
      </w:r>
      <w:r>
        <w:t>in Real-Time</w:t>
      </w:r>
    </w:p>
    <w:p w:rsidR="00CA0A43" w:rsidRDefault="00CA0A43" w:rsidP="00CA0A43">
      <w:pPr>
        <w:pStyle w:val="BodyText"/>
        <w:spacing w:before="9"/>
        <w:rPr>
          <w:sz w:val="27"/>
        </w:rPr>
      </w:pPr>
    </w:p>
    <w:p w:rsidR="00CA0A43" w:rsidRDefault="00CA0A43" w:rsidP="00CA0A43">
      <w:pPr>
        <w:pStyle w:val="Heading1"/>
        <w:spacing w:before="1"/>
      </w:pPr>
      <w:r>
        <w:t>Course</w:t>
      </w:r>
      <w:r>
        <w:rPr>
          <w:spacing w:val="-6"/>
        </w:rPr>
        <w:t xml:space="preserve"> </w:t>
      </w:r>
      <w:r>
        <w:t>Outcomes</w:t>
      </w:r>
    </w:p>
    <w:p w:rsidR="00CA0A43" w:rsidRDefault="00CA0A43" w:rsidP="00CA0A43">
      <w:pPr>
        <w:pStyle w:val="ListParagraph"/>
        <w:widowControl w:val="0"/>
        <w:numPr>
          <w:ilvl w:val="0"/>
          <w:numId w:val="153"/>
        </w:numPr>
        <w:tabs>
          <w:tab w:val="left" w:pos="461"/>
        </w:tabs>
        <w:autoSpaceDE w:val="0"/>
        <w:autoSpaceDN w:val="0"/>
        <w:spacing w:before="38" w:line="276" w:lineRule="auto"/>
        <w:ind w:right="117"/>
        <w:contextualSpacing w:val="0"/>
      </w:pPr>
      <w:r>
        <w:t>Create</w:t>
      </w:r>
      <w:r>
        <w:rPr>
          <w:spacing w:val="24"/>
        </w:rPr>
        <w:t xml:space="preserve"> </w:t>
      </w:r>
      <w:r>
        <w:t>real-time</w:t>
      </w:r>
      <w:r>
        <w:rPr>
          <w:spacing w:val="24"/>
        </w:rPr>
        <w:t xml:space="preserve"> </w:t>
      </w:r>
      <w:r>
        <w:t>video</w:t>
      </w:r>
      <w:r>
        <w:rPr>
          <w:spacing w:val="24"/>
        </w:rPr>
        <w:t xml:space="preserve"> </w:t>
      </w:r>
      <w:r>
        <w:t>content</w:t>
      </w:r>
      <w:r>
        <w:rPr>
          <w:spacing w:val="25"/>
        </w:rPr>
        <w:t xml:space="preserve"> </w:t>
      </w:r>
      <w:r>
        <w:t>that</w:t>
      </w:r>
      <w:r>
        <w:rPr>
          <w:spacing w:val="25"/>
        </w:rPr>
        <w:t xml:space="preserve"> </w:t>
      </w:r>
      <w:r>
        <w:t>meets</w:t>
      </w:r>
      <w:r>
        <w:rPr>
          <w:spacing w:val="26"/>
        </w:rPr>
        <w:t xml:space="preserve"> </w:t>
      </w:r>
      <w:r>
        <w:t>the</w:t>
      </w:r>
      <w:r>
        <w:rPr>
          <w:spacing w:val="24"/>
        </w:rPr>
        <w:t xml:space="preserve"> </w:t>
      </w:r>
      <w:r>
        <w:t>technical</w:t>
      </w:r>
      <w:r>
        <w:rPr>
          <w:spacing w:val="25"/>
        </w:rPr>
        <w:t xml:space="preserve"> </w:t>
      </w:r>
      <w:r>
        <w:t>and</w:t>
      </w:r>
      <w:r>
        <w:rPr>
          <w:spacing w:val="25"/>
        </w:rPr>
        <w:t xml:space="preserve"> </w:t>
      </w:r>
      <w:r>
        <w:t>creative</w:t>
      </w:r>
      <w:r>
        <w:rPr>
          <w:spacing w:val="24"/>
        </w:rPr>
        <w:t xml:space="preserve"> </w:t>
      </w:r>
      <w:r>
        <w:t>requirements</w:t>
      </w:r>
      <w:r>
        <w:rPr>
          <w:spacing w:val="25"/>
        </w:rPr>
        <w:t xml:space="preserve"> </w:t>
      </w:r>
      <w:r>
        <w:t>for</w:t>
      </w:r>
      <w:r>
        <w:rPr>
          <w:spacing w:val="24"/>
        </w:rPr>
        <w:t xml:space="preserve"> </w:t>
      </w:r>
      <w:r>
        <w:t>Real-</w:t>
      </w:r>
      <w:r>
        <w:rPr>
          <w:spacing w:val="-57"/>
        </w:rPr>
        <w:t xml:space="preserve"> </w:t>
      </w:r>
      <w:r>
        <w:t>Time</w:t>
      </w:r>
      <w:r>
        <w:rPr>
          <w:spacing w:val="-1"/>
        </w:rPr>
        <w:t xml:space="preserve"> </w:t>
      </w:r>
      <w:r>
        <w:t>Video Content Production.</w:t>
      </w:r>
    </w:p>
    <w:p w:rsidR="00CA0A43" w:rsidRDefault="00CA0A43" w:rsidP="00CA0A43">
      <w:pPr>
        <w:pStyle w:val="ListParagraph"/>
        <w:widowControl w:val="0"/>
        <w:numPr>
          <w:ilvl w:val="0"/>
          <w:numId w:val="153"/>
        </w:numPr>
        <w:tabs>
          <w:tab w:val="left" w:pos="461"/>
        </w:tabs>
        <w:autoSpaceDE w:val="0"/>
        <w:autoSpaceDN w:val="0"/>
        <w:spacing w:line="276" w:lineRule="auto"/>
        <w:ind w:right="121"/>
        <w:contextualSpacing w:val="0"/>
      </w:pPr>
      <w:r>
        <w:t>Analyze</w:t>
      </w:r>
      <w:r>
        <w:rPr>
          <w:spacing w:val="25"/>
        </w:rPr>
        <w:t xml:space="preserve"> </w:t>
      </w:r>
      <w:r>
        <w:t>and</w:t>
      </w:r>
      <w:r>
        <w:rPr>
          <w:spacing w:val="29"/>
        </w:rPr>
        <w:t xml:space="preserve"> </w:t>
      </w:r>
      <w:r>
        <w:t>evaluate</w:t>
      </w:r>
      <w:r>
        <w:rPr>
          <w:spacing w:val="26"/>
        </w:rPr>
        <w:t xml:space="preserve"> </w:t>
      </w:r>
      <w:r>
        <w:t>the</w:t>
      </w:r>
      <w:r>
        <w:rPr>
          <w:spacing w:val="27"/>
        </w:rPr>
        <w:t xml:space="preserve"> </w:t>
      </w:r>
      <w:r>
        <w:t>use</w:t>
      </w:r>
      <w:r>
        <w:rPr>
          <w:spacing w:val="26"/>
        </w:rPr>
        <w:t xml:space="preserve"> </w:t>
      </w:r>
      <w:r>
        <w:t>of</w:t>
      </w:r>
      <w:r>
        <w:rPr>
          <w:spacing w:val="26"/>
        </w:rPr>
        <w:t xml:space="preserve"> </w:t>
      </w:r>
      <w:r>
        <w:t>real-time</w:t>
      </w:r>
      <w:r>
        <w:rPr>
          <w:spacing w:val="27"/>
        </w:rPr>
        <w:t xml:space="preserve"> </w:t>
      </w:r>
      <w:r>
        <w:t>content</w:t>
      </w:r>
      <w:r>
        <w:rPr>
          <w:spacing w:val="27"/>
        </w:rPr>
        <w:t xml:space="preserve"> </w:t>
      </w:r>
      <w:r>
        <w:t>in</w:t>
      </w:r>
      <w:r>
        <w:rPr>
          <w:spacing w:val="28"/>
        </w:rPr>
        <w:t xml:space="preserve"> </w:t>
      </w:r>
      <w:r>
        <w:t>different</w:t>
      </w:r>
      <w:r>
        <w:rPr>
          <w:spacing w:val="28"/>
        </w:rPr>
        <w:t xml:space="preserve"> </w:t>
      </w:r>
      <w:r>
        <w:t>applications,</w:t>
      </w:r>
      <w:r>
        <w:rPr>
          <w:spacing w:val="27"/>
        </w:rPr>
        <w:t xml:space="preserve"> </w:t>
      </w:r>
      <w:r>
        <w:t>including</w:t>
      </w:r>
      <w:r>
        <w:rPr>
          <w:spacing w:val="28"/>
        </w:rPr>
        <w:t xml:space="preserve"> </w:t>
      </w:r>
      <w:r>
        <w:t>LED</w:t>
      </w:r>
      <w:r>
        <w:rPr>
          <w:spacing w:val="-57"/>
        </w:rPr>
        <w:t xml:space="preserve"> </w:t>
      </w:r>
      <w:r>
        <w:t>stages/volumes,</w:t>
      </w:r>
      <w:r>
        <w:rPr>
          <w:spacing w:val="-1"/>
        </w:rPr>
        <w:t xml:space="preserve"> </w:t>
      </w:r>
      <w:r>
        <w:t>XR stages,</w:t>
      </w:r>
      <w:r>
        <w:rPr>
          <w:spacing w:val="-1"/>
        </w:rPr>
        <w:t xml:space="preserve"> </w:t>
      </w:r>
      <w:r>
        <w:t>and</w:t>
      </w:r>
      <w:r>
        <w:rPr>
          <w:spacing w:val="-1"/>
        </w:rPr>
        <w:t xml:space="preserve"> </w:t>
      </w:r>
      <w:r>
        <w:t>modern green screens.</w:t>
      </w:r>
    </w:p>
    <w:p w:rsidR="00CA0A43" w:rsidRDefault="00CA0A43" w:rsidP="00CA0A43">
      <w:pPr>
        <w:pStyle w:val="ListParagraph"/>
        <w:widowControl w:val="0"/>
        <w:numPr>
          <w:ilvl w:val="0"/>
          <w:numId w:val="153"/>
        </w:numPr>
        <w:tabs>
          <w:tab w:val="left" w:pos="461"/>
        </w:tabs>
        <w:autoSpaceDE w:val="0"/>
        <w:autoSpaceDN w:val="0"/>
        <w:spacing w:line="276" w:lineRule="auto"/>
        <w:ind w:right="120"/>
        <w:contextualSpacing w:val="0"/>
      </w:pPr>
      <w:r>
        <w:t>Design</w:t>
      </w:r>
      <w:r>
        <w:rPr>
          <w:spacing w:val="44"/>
        </w:rPr>
        <w:t xml:space="preserve"> </w:t>
      </w:r>
      <w:r>
        <w:t>and</w:t>
      </w:r>
      <w:r>
        <w:rPr>
          <w:spacing w:val="41"/>
        </w:rPr>
        <w:t xml:space="preserve"> </w:t>
      </w:r>
      <w:r>
        <w:t>execute</w:t>
      </w:r>
      <w:r>
        <w:rPr>
          <w:spacing w:val="41"/>
        </w:rPr>
        <w:t xml:space="preserve"> </w:t>
      </w:r>
      <w:r>
        <w:t>real-time</w:t>
      </w:r>
      <w:r>
        <w:rPr>
          <w:spacing w:val="41"/>
        </w:rPr>
        <w:t xml:space="preserve"> </w:t>
      </w:r>
      <w:r>
        <w:t>content</w:t>
      </w:r>
      <w:r>
        <w:rPr>
          <w:spacing w:val="41"/>
        </w:rPr>
        <w:t xml:space="preserve"> </w:t>
      </w:r>
      <w:r>
        <w:t>production</w:t>
      </w:r>
      <w:r>
        <w:rPr>
          <w:spacing w:val="42"/>
        </w:rPr>
        <w:t xml:space="preserve"> </w:t>
      </w:r>
      <w:r>
        <w:t>projects,</w:t>
      </w:r>
      <w:r>
        <w:rPr>
          <w:spacing w:val="42"/>
        </w:rPr>
        <w:t xml:space="preserve"> </w:t>
      </w:r>
      <w:r>
        <w:t>including</w:t>
      </w:r>
      <w:r>
        <w:rPr>
          <w:spacing w:val="42"/>
        </w:rPr>
        <w:t xml:space="preserve"> </w:t>
      </w:r>
      <w:r>
        <w:t>client</w:t>
      </w:r>
      <w:r>
        <w:rPr>
          <w:spacing w:val="42"/>
        </w:rPr>
        <w:t xml:space="preserve"> </w:t>
      </w:r>
      <w:r>
        <w:t>planning,</w:t>
      </w:r>
      <w:r>
        <w:rPr>
          <w:spacing w:val="-57"/>
        </w:rPr>
        <w:t xml:space="preserve"> </w:t>
      </w:r>
      <w:r>
        <w:t>budgeting,</w:t>
      </w:r>
      <w:r>
        <w:rPr>
          <w:spacing w:val="-1"/>
        </w:rPr>
        <w:t xml:space="preserve"> </w:t>
      </w:r>
      <w:r>
        <w:t>and schedule</w:t>
      </w:r>
      <w:r>
        <w:rPr>
          <w:spacing w:val="1"/>
        </w:rPr>
        <w:t xml:space="preserve"> </w:t>
      </w:r>
      <w:r>
        <w:t>planning.</w:t>
      </w:r>
    </w:p>
    <w:p w:rsidR="00CA0A43" w:rsidRDefault="00CA0A43" w:rsidP="00CA0A43">
      <w:pPr>
        <w:pStyle w:val="ListParagraph"/>
        <w:widowControl w:val="0"/>
        <w:numPr>
          <w:ilvl w:val="0"/>
          <w:numId w:val="153"/>
        </w:numPr>
        <w:tabs>
          <w:tab w:val="left" w:pos="461"/>
        </w:tabs>
        <w:autoSpaceDE w:val="0"/>
        <w:autoSpaceDN w:val="0"/>
        <w:spacing w:line="276" w:lineRule="auto"/>
        <w:ind w:right="114"/>
        <w:contextualSpacing w:val="0"/>
      </w:pPr>
      <w:r>
        <w:t>Collaborate</w:t>
      </w:r>
      <w:r>
        <w:rPr>
          <w:spacing w:val="4"/>
        </w:rPr>
        <w:t xml:space="preserve"> </w:t>
      </w:r>
      <w:r>
        <w:t>effectively</w:t>
      </w:r>
      <w:r>
        <w:rPr>
          <w:spacing w:val="1"/>
        </w:rPr>
        <w:t xml:space="preserve"> </w:t>
      </w:r>
      <w:r>
        <w:t>with</w:t>
      </w:r>
      <w:r>
        <w:rPr>
          <w:spacing w:val="5"/>
        </w:rPr>
        <w:t xml:space="preserve"> </w:t>
      </w:r>
      <w:r>
        <w:t>different</w:t>
      </w:r>
      <w:r>
        <w:rPr>
          <w:spacing w:val="6"/>
        </w:rPr>
        <w:t xml:space="preserve"> </w:t>
      </w:r>
      <w:r>
        <w:t>departments</w:t>
      </w:r>
      <w:r>
        <w:rPr>
          <w:spacing w:val="8"/>
        </w:rPr>
        <w:t xml:space="preserve"> </w:t>
      </w:r>
      <w:r>
        <w:t>and</w:t>
      </w:r>
      <w:r>
        <w:rPr>
          <w:spacing w:val="5"/>
        </w:rPr>
        <w:t xml:space="preserve"> </w:t>
      </w:r>
      <w:r>
        <w:t>teams</w:t>
      </w:r>
      <w:r>
        <w:rPr>
          <w:spacing w:val="6"/>
        </w:rPr>
        <w:t xml:space="preserve"> </w:t>
      </w:r>
      <w:r>
        <w:t>in</w:t>
      </w:r>
      <w:r>
        <w:rPr>
          <w:spacing w:val="5"/>
        </w:rPr>
        <w:t xml:space="preserve"> </w:t>
      </w:r>
      <w:r>
        <w:t>real-time</w:t>
      </w:r>
      <w:r>
        <w:rPr>
          <w:spacing w:val="5"/>
        </w:rPr>
        <w:t xml:space="preserve"> </w:t>
      </w:r>
      <w:r>
        <w:t>content</w:t>
      </w:r>
      <w:r>
        <w:rPr>
          <w:spacing w:val="5"/>
        </w:rPr>
        <w:t xml:space="preserve"> </w:t>
      </w:r>
      <w:r>
        <w:t>production,</w:t>
      </w:r>
      <w:r>
        <w:rPr>
          <w:spacing w:val="-57"/>
        </w:rPr>
        <w:t xml:space="preserve"> </w:t>
      </w:r>
      <w:r>
        <w:t>including</w:t>
      </w:r>
      <w:r>
        <w:rPr>
          <w:spacing w:val="-4"/>
        </w:rPr>
        <w:t xml:space="preserve"> </w:t>
      </w:r>
      <w:r>
        <w:t>scenic</w:t>
      </w:r>
      <w:r>
        <w:rPr>
          <w:spacing w:val="-2"/>
        </w:rPr>
        <w:t xml:space="preserve"> </w:t>
      </w:r>
      <w:r>
        <w:t>design/art</w:t>
      </w:r>
      <w:r>
        <w:rPr>
          <w:spacing w:val="-1"/>
        </w:rPr>
        <w:t xml:space="preserve"> </w:t>
      </w:r>
      <w:r>
        <w:t>department/virtual</w:t>
      </w:r>
      <w:r>
        <w:rPr>
          <w:spacing w:val="-1"/>
        </w:rPr>
        <w:t xml:space="preserve"> </w:t>
      </w:r>
      <w:r>
        <w:t>art</w:t>
      </w:r>
      <w:r>
        <w:rPr>
          <w:spacing w:val="1"/>
        </w:rPr>
        <w:t xml:space="preserve"> </w:t>
      </w:r>
      <w:r>
        <w:t>department,</w:t>
      </w:r>
      <w:r>
        <w:rPr>
          <w:spacing w:val="-1"/>
        </w:rPr>
        <w:t xml:space="preserve"> </w:t>
      </w:r>
      <w:r>
        <w:t>lighting</w:t>
      </w:r>
      <w:r>
        <w:rPr>
          <w:spacing w:val="-4"/>
        </w:rPr>
        <w:t xml:space="preserve"> </w:t>
      </w:r>
      <w:r>
        <w:t>design,</w:t>
      </w:r>
      <w:r>
        <w:rPr>
          <w:spacing w:val="-1"/>
        </w:rPr>
        <w:t xml:space="preserve"> </w:t>
      </w:r>
      <w:r>
        <w:t>and</w:t>
      </w:r>
      <w:r>
        <w:rPr>
          <w:spacing w:val="1"/>
        </w:rPr>
        <w:t xml:space="preserve"> </w:t>
      </w:r>
      <w:r>
        <w:t>audio.</w:t>
      </w:r>
    </w:p>
    <w:p w:rsidR="00CA0A43" w:rsidRDefault="00CA0A43" w:rsidP="00CA0A43">
      <w:pPr>
        <w:pStyle w:val="ListParagraph"/>
        <w:widowControl w:val="0"/>
        <w:numPr>
          <w:ilvl w:val="0"/>
          <w:numId w:val="153"/>
        </w:numPr>
        <w:tabs>
          <w:tab w:val="left" w:pos="461"/>
        </w:tabs>
        <w:autoSpaceDE w:val="0"/>
        <w:autoSpaceDN w:val="0"/>
        <w:spacing w:before="1" w:line="273" w:lineRule="auto"/>
        <w:ind w:right="113"/>
        <w:contextualSpacing w:val="0"/>
      </w:pPr>
      <w:r>
        <w:t>Evaluate</w:t>
      </w:r>
      <w:r>
        <w:rPr>
          <w:spacing w:val="19"/>
        </w:rPr>
        <w:t xml:space="preserve"> </w:t>
      </w:r>
      <w:r>
        <w:t>emerging</w:t>
      </w:r>
      <w:r>
        <w:rPr>
          <w:spacing w:val="17"/>
        </w:rPr>
        <w:t xml:space="preserve"> </w:t>
      </w:r>
      <w:r>
        <w:t>technologies</w:t>
      </w:r>
      <w:r>
        <w:rPr>
          <w:spacing w:val="21"/>
        </w:rPr>
        <w:t xml:space="preserve"> </w:t>
      </w:r>
      <w:r>
        <w:t>and</w:t>
      </w:r>
      <w:r>
        <w:rPr>
          <w:spacing w:val="20"/>
        </w:rPr>
        <w:t xml:space="preserve"> </w:t>
      </w:r>
      <w:r>
        <w:t>industries</w:t>
      </w:r>
      <w:r>
        <w:rPr>
          <w:spacing w:val="20"/>
        </w:rPr>
        <w:t xml:space="preserve"> </w:t>
      </w:r>
      <w:r>
        <w:t>in</w:t>
      </w:r>
      <w:r>
        <w:rPr>
          <w:spacing w:val="20"/>
        </w:rPr>
        <w:t xml:space="preserve"> </w:t>
      </w:r>
      <w:r>
        <w:t>real-time</w:t>
      </w:r>
      <w:r>
        <w:rPr>
          <w:spacing w:val="19"/>
        </w:rPr>
        <w:t xml:space="preserve"> </w:t>
      </w:r>
      <w:r>
        <w:t>content</w:t>
      </w:r>
      <w:r>
        <w:rPr>
          <w:spacing w:val="21"/>
        </w:rPr>
        <w:t xml:space="preserve"> </w:t>
      </w:r>
      <w:r>
        <w:t>production,</w:t>
      </w:r>
      <w:r>
        <w:rPr>
          <w:spacing w:val="20"/>
        </w:rPr>
        <w:t xml:space="preserve"> </w:t>
      </w:r>
      <w:r>
        <w:t>and</w:t>
      </w:r>
      <w:r>
        <w:rPr>
          <w:spacing w:val="21"/>
        </w:rPr>
        <w:t xml:space="preserve"> </w:t>
      </w:r>
      <w:r>
        <w:t>identify</w:t>
      </w:r>
      <w:r>
        <w:rPr>
          <w:spacing w:val="-57"/>
        </w:rPr>
        <w:t xml:space="preserve"> </w:t>
      </w:r>
      <w:r>
        <w:t>opportunities</w:t>
      </w:r>
      <w:r>
        <w:rPr>
          <w:spacing w:val="-2"/>
        </w:rPr>
        <w:t xml:space="preserve"> </w:t>
      </w:r>
      <w:r>
        <w:t>for</w:t>
      </w:r>
      <w:r>
        <w:rPr>
          <w:spacing w:val="-2"/>
        </w:rPr>
        <w:t xml:space="preserve"> </w:t>
      </w:r>
      <w:r>
        <w:t>innovation and growth</w:t>
      </w:r>
      <w:r>
        <w:rPr>
          <w:spacing w:val="-1"/>
        </w:rPr>
        <w:t xml:space="preserve"> </w:t>
      </w:r>
      <w:r>
        <w:t>in Real-Time Video Content</w:t>
      </w:r>
      <w:r>
        <w:rPr>
          <w:spacing w:val="-1"/>
        </w:rPr>
        <w:t xml:space="preserve"> </w:t>
      </w:r>
      <w:r>
        <w:t>Production.</w:t>
      </w:r>
    </w:p>
    <w:p w:rsidR="00CA0A43" w:rsidRDefault="00CA0A43" w:rsidP="00CA0A43">
      <w:pPr>
        <w:spacing w:line="273" w:lineRule="auto"/>
        <w:sectPr w:rsidR="00CA0A43">
          <w:pgSz w:w="12240" w:h="15840"/>
          <w:pgMar w:top="1700" w:right="1320" w:bottom="280" w:left="1340" w:header="720" w:footer="0" w:gutter="0"/>
          <w:cols w:space="720"/>
        </w:sectPr>
      </w:pPr>
    </w:p>
    <w:p w:rsidR="00CA0A43" w:rsidRDefault="00CA0A43" w:rsidP="00CA0A43">
      <w:pPr>
        <w:pStyle w:val="BodyText"/>
        <w:spacing w:before="8"/>
        <w:rPr>
          <w:sz w:val="17"/>
        </w:rPr>
      </w:pPr>
    </w:p>
    <w:p w:rsidR="00CA0A43" w:rsidRDefault="00CA0A43" w:rsidP="00CA0A43">
      <w:pPr>
        <w:pStyle w:val="Heading1"/>
        <w:spacing w:before="90"/>
      </w:pPr>
      <w:r>
        <w:t>Mapping</w:t>
      </w:r>
      <w:r>
        <w:rPr>
          <w:spacing w:val="-2"/>
        </w:rPr>
        <w:t xml:space="preserve"> </w:t>
      </w:r>
      <w:r>
        <w:t>Course</w:t>
      </w:r>
      <w:r>
        <w:rPr>
          <w:spacing w:val="-3"/>
        </w:rPr>
        <w:t xml:space="preserve"> </w:t>
      </w:r>
      <w:r>
        <w:t>Objectives</w:t>
      </w:r>
      <w:r>
        <w:rPr>
          <w:spacing w:val="-3"/>
        </w:rPr>
        <w:t xml:space="preserve"> </w:t>
      </w:r>
      <w:r>
        <w:t>(CO)</w:t>
      </w:r>
      <w:r>
        <w:rPr>
          <w:spacing w:val="-1"/>
        </w:rPr>
        <w:t xml:space="preserve"> </w:t>
      </w:r>
      <w:r>
        <w:t>and</w:t>
      </w:r>
      <w:r>
        <w:rPr>
          <w:spacing w:val="-1"/>
        </w:rPr>
        <w:t xml:space="preserve"> </w:t>
      </w:r>
      <w:r>
        <w:t>Program</w:t>
      </w:r>
      <w:r>
        <w:rPr>
          <w:spacing w:val="-6"/>
        </w:rPr>
        <w:t xml:space="preserve"> </w:t>
      </w:r>
      <w:r>
        <w:t>Specific</w:t>
      </w:r>
      <w:r>
        <w:rPr>
          <w:spacing w:val="-1"/>
        </w:rPr>
        <w:t xml:space="preserve"> </w:t>
      </w:r>
      <w:r>
        <w:t>Objectives</w:t>
      </w:r>
      <w:r>
        <w:rPr>
          <w:spacing w:val="-3"/>
        </w:rPr>
        <w:t xml:space="preserve"> </w:t>
      </w:r>
      <w:r>
        <w:t>(PSO):</w:t>
      </w:r>
    </w:p>
    <w:p w:rsidR="00CA0A43" w:rsidRDefault="00CA0A43" w:rsidP="00CA0A43">
      <w:pPr>
        <w:pStyle w:val="BodyText"/>
        <w:rPr>
          <w:b/>
          <w:sz w:val="20"/>
        </w:rPr>
      </w:pPr>
    </w:p>
    <w:p w:rsidR="00CA0A43" w:rsidRDefault="00CA0A43" w:rsidP="00CA0A43">
      <w:pPr>
        <w:pStyle w:val="BodyText"/>
        <w:spacing w:before="2"/>
        <w:rPr>
          <w:b/>
          <w:sz w:val="1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344"/>
        <w:gridCol w:w="1440"/>
        <w:gridCol w:w="1528"/>
        <w:gridCol w:w="1531"/>
        <w:gridCol w:w="1440"/>
      </w:tblGrid>
      <w:tr w:rsidR="00CA0A43" w:rsidTr="000E2C55">
        <w:trPr>
          <w:trHeight w:val="390"/>
        </w:trPr>
        <w:tc>
          <w:tcPr>
            <w:tcW w:w="1981" w:type="dxa"/>
          </w:tcPr>
          <w:p w:rsidR="00CA0A43" w:rsidRDefault="00CA0A43" w:rsidP="000E2C55">
            <w:pPr>
              <w:pStyle w:val="TableParagraph"/>
              <w:spacing w:line="270" w:lineRule="exact"/>
              <w:ind w:left="815" w:right="88"/>
              <w:rPr>
                <w:sz w:val="24"/>
              </w:rPr>
            </w:pPr>
            <w:r>
              <w:rPr>
                <w:sz w:val="24"/>
              </w:rPr>
              <w:t>PSOs/COs</w:t>
            </w:r>
          </w:p>
        </w:tc>
        <w:tc>
          <w:tcPr>
            <w:tcW w:w="1344" w:type="dxa"/>
          </w:tcPr>
          <w:p w:rsidR="00CA0A43" w:rsidRDefault="00CA0A43" w:rsidP="000E2C55">
            <w:pPr>
              <w:pStyle w:val="TableParagraph"/>
              <w:ind w:left="423" w:right="417"/>
              <w:rPr>
                <w:sz w:val="24"/>
              </w:rPr>
            </w:pPr>
            <w:r>
              <w:rPr>
                <w:sz w:val="24"/>
              </w:rPr>
              <w:t>CO1</w:t>
            </w:r>
          </w:p>
        </w:tc>
        <w:tc>
          <w:tcPr>
            <w:tcW w:w="1440" w:type="dxa"/>
          </w:tcPr>
          <w:p w:rsidR="00CA0A43" w:rsidRDefault="00CA0A43" w:rsidP="000E2C55">
            <w:pPr>
              <w:pStyle w:val="TableParagraph"/>
              <w:spacing w:line="270" w:lineRule="exact"/>
              <w:ind w:left="829" w:right="103"/>
              <w:rPr>
                <w:sz w:val="24"/>
              </w:rPr>
            </w:pPr>
            <w:r>
              <w:rPr>
                <w:sz w:val="24"/>
              </w:rPr>
              <w:t>CO2</w:t>
            </w:r>
          </w:p>
        </w:tc>
        <w:tc>
          <w:tcPr>
            <w:tcW w:w="1528" w:type="dxa"/>
          </w:tcPr>
          <w:p w:rsidR="00CA0A43" w:rsidRDefault="00CA0A43" w:rsidP="000E2C55">
            <w:pPr>
              <w:pStyle w:val="TableParagraph"/>
              <w:spacing w:line="270" w:lineRule="exact"/>
              <w:ind w:left="877" w:right="147"/>
              <w:rPr>
                <w:sz w:val="24"/>
              </w:rPr>
            </w:pPr>
            <w:r>
              <w:rPr>
                <w:sz w:val="24"/>
              </w:rPr>
              <w:t>CO3</w:t>
            </w:r>
          </w:p>
        </w:tc>
        <w:tc>
          <w:tcPr>
            <w:tcW w:w="1531" w:type="dxa"/>
          </w:tcPr>
          <w:p w:rsidR="00CA0A43" w:rsidRDefault="00CA0A43" w:rsidP="000E2C55">
            <w:pPr>
              <w:pStyle w:val="TableParagraph"/>
              <w:spacing w:line="270" w:lineRule="exact"/>
              <w:ind w:left="878" w:right="148"/>
              <w:rPr>
                <w:sz w:val="24"/>
              </w:rPr>
            </w:pPr>
            <w:r>
              <w:rPr>
                <w:sz w:val="24"/>
              </w:rPr>
              <w:t>CO4</w:t>
            </w:r>
          </w:p>
        </w:tc>
        <w:tc>
          <w:tcPr>
            <w:tcW w:w="1440" w:type="dxa"/>
          </w:tcPr>
          <w:p w:rsidR="00CA0A43" w:rsidRDefault="00CA0A43" w:rsidP="000E2C55">
            <w:pPr>
              <w:pStyle w:val="TableParagraph"/>
              <w:spacing w:line="270" w:lineRule="exact"/>
              <w:ind w:left="831" w:right="101"/>
              <w:rPr>
                <w:sz w:val="24"/>
              </w:rPr>
            </w:pPr>
            <w:r>
              <w:rPr>
                <w:sz w:val="24"/>
              </w:rPr>
              <w:t>CO5</w:t>
            </w:r>
          </w:p>
        </w:tc>
      </w:tr>
      <w:tr w:rsidR="00CA0A43" w:rsidTr="000E2C55">
        <w:trPr>
          <w:trHeight w:val="390"/>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1</w:t>
            </w:r>
          </w:p>
        </w:tc>
        <w:tc>
          <w:tcPr>
            <w:tcW w:w="1344" w:type="dxa"/>
          </w:tcPr>
          <w:p w:rsidR="00CA0A43" w:rsidRDefault="00CA0A43" w:rsidP="000E2C55">
            <w:pPr>
              <w:pStyle w:val="TableParagraph"/>
              <w:ind w:left="8"/>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2</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410"/>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2</w:t>
            </w:r>
          </w:p>
        </w:tc>
        <w:tc>
          <w:tcPr>
            <w:tcW w:w="1344" w:type="dxa"/>
          </w:tcPr>
          <w:p w:rsidR="00CA0A43" w:rsidRDefault="00CA0A43" w:rsidP="000E2C55">
            <w:pPr>
              <w:pStyle w:val="TableParagraph"/>
              <w:spacing w:before="59"/>
              <w:ind w:right="56"/>
              <w:rPr>
                <w:sz w:val="24"/>
              </w:rPr>
            </w:pPr>
            <w:r>
              <w:rPr>
                <w:sz w:val="24"/>
              </w:rPr>
              <w:t>2</w:t>
            </w:r>
          </w:p>
        </w:tc>
        <w:tc>
          <w:tcPr>
            <w:tcW w:w="1440" w:type="dxa"/>
          </w:tcPr>
          <w:p w:rsidR="00CA0A43" w:rsidRDefault="00CA0A43" w:rsidP="000E2C55">
            <w:pPr>
              <w:pStyle w:val="TableParagraph"/>
              <w:spacing w:before="59"/>
              <w:ind w:left="729"/>
              <w:rPr>
                <w:sz w:val="24"/>
              </w:rPr>
            </w:pPr>
            <w:r>
              <w:rPr>
                <w:sz w:val="24"/>
              </w:rPr>
              <w:t>3</w:t>
            </w:r>
          </w:p>
        </w:tc>
        <w:tc>
          <w:tcPr>
            <w:tcW w:w="1528" w:type="dxa"/>
          </w:tcPr>
          <w:p w:rsidR="00CA0A43" w:rsidRDefault="00CA0A43" w:rsidP="000E2C55">
            <w:pPr>
              <w:pStyle w:val="TableParagraph"/>
              <w:spacing w:before="59"/>
              <w:rPr>
                <w:sz w:val="24"/>
              </w:rPr>
            </w:pPr>
            <w:r>
              <w:rPr>
                <w:sz w:val="24"/>
              </w:rPr>
              <w:t>3</w:t>
            </w:r>
          </w:p>
        </w:tc>
        <w:tc>
          <w:tcPr>
            <w:tcW w:w="1531" w:type="dxa"/>
          </w:tcPr>
          <w:p w:rsidR="00CA0A43" w:rsidRDefault="00CA0A43" w:rsidP="000E2C55">
            <w:pPr>
              <w:pStyle w:val="TableParagraph"/>
              <w:spacing w:before="59"/>
              <w:rPr>
                <w:sz w:val="24"/>
              </w:rPr>
            </w:pPr>
            <w:r>
              <w:rPr>
                <w:sz w:val="24"/>
              </w:rPr>
              <w:t>3</w:t>
            </w:r>
          </w:p>
        </w:tc>
        <w:tc>
          <w:tcPr>
            <w:tcW w:w="1440" w:type="dxa"/>
          </w:tcPr>
          <w:p w:rsidR="00CA0A43" w:rsidRDefault="00CA0A43" w:rsidP="000E2C55">
            <w:pPr>
              <w:pStyle w:val="TableParagraph"/>
              <w:spacing w:before="59"/>
              <w:ind w:left="732"/>
              <w:rPr>
                <w:sz w:val="24"/>
              </w:rPr>
            </w:pPr>
            <w:r>
              <w:rPr>
                <w:sz w:val="24"/>
              </w:rPr>
              <w:t>2</w:t>
            </w:r>
          </w:p>
        </w:tc>
      </w:tr>
      <w:tr w:rsidR="00CA0A43" w:rsidTr="000E2C55">
        <w:trPr>
          <w:trHeight w:val="388"/>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3</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390"/>
        </w:trPr>
        <w:tc>
          <w:tcPr>
            <w:tcW w:w="1981" w:type="dxa"/>
          </w:tcPr>
          <w:p w:rsidR="00CA0A43" w:rsidRDefault="00CA0A43" w:rsidP="000E2C55">
            <w:pPr>
              <w:pStyle w:val="TableParagraph"/>
              <w:spacing w:line="270" w:lineRule="exact"/>
              <w:ind w:left="815" w:right="87"/>
              <w:rPr>
                <w:sz w:val="24"/>
              </w:rPr>
            </w:pPr>
            <w:r>
              <w:rPr>
                <w:sz w:val="24"/>
              </w:rPr>
              <w:t>PSO</w:t>
            </w:r>
            <w:r>
              <w:rPr>
                <w:spacing w:val="-1"/>
                <w:sz w:val="24"/>
              </w:rPr>
              <w:t xml:space="preserve"> </w:t>
            </w:r>
            <w:r>
              <w:rPr>
                <w:sz w:val="24"/>
              </w:rPr>
              <w:t>4</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3</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3</w:t>
            </w:r>
          </w:p>
        </w:tc>
        <w:tc>
          <w:tcPr>
            <w:tcW w:w="1440" w:type="dxa"/>
          </w:tcPr>
          <w:p w:rsidR="00CA0A43" w:rsidRDefault="00CA0A43" w:rsidP="000E2C55">
            <w:pPr>
              <w:pStyle w:val="TableParagraph"/>
              <w:ind w:left="732"/>
              <w:rPr>
                <w:sz w:val="24"/>
              </w:rPr>
            </w:pPr>
            <w:r>
              <w:rPr>
                <w:sz w:val="24"/>
              </w:rPr>
              <w:t>3</w:t>
            </w:r>
          </w:p>
        </w:tc>
      </w:tr>
      <w:tr w:rsidR="00CA0A43" w:rsidTr="000E2C55">
        <w:trPr>
          <w:trHeight w:val="391"/>
        </w:trPr>
        <w:tc>
          <w:tcPr>
            <w:tcW w:w="1981" w:type="dxa"/>
          </w:tcPr>
          <w:p w:rsidR="00CA0A43" w:rsidRDefault="00CA0A43" w:rsidP="000E2C55">
            <w:pPr>
              <w:pStyle w:val="TableParagraph"/>
              <w:spacing w:line="268" w:lineRule="exact"/>
              <w:ind w:left="815" w:right="87"/>
              <w:rPr>
                <w:sz w:val="24"/>
              </w:rPr>
            </w:pPr>
            <w:r>
              <w:rPr>
                <w:sz w:val="24"/>
              </w:rPr>
              <w:t>PSO</w:t>
            </w:r>
            <w:r>
              <w:rPr>
                <w:spacing w:val="-1"/>
                <w:sz w:val="24"/>
              </w:rPr>
              <w:t xml:space="preserve"> </w:t>
            </w:r>
            <w:r>
              <w:rPr>
                <w:sz w:val="24"/>
              </w:rPr>
              <w:t>5</w:t>
            </w:r>
          </w:p>
        </w:tc>
        <w:tc>
          <w:tcPr>
            <w:tcW w:w="1344" w:type="dxa"/>
          </w:tcPr>
          <w:p w:rsidR="00CA0A43" w:rsidRDefault="00CA0A43" w:rsidP="000E2C55">
            <w:pPr>
              <w:pStyle w:val="TableParagraph"/>
              <w:ind w:right="56"/>
              <w:rPr>
                <w:sz w:val="24"/>
              </w:rPr>
            </w:pPr>
            <w:r>
              <w:rPr>
                <w:sz w:val="24"/>
              </w:rPr>
              <w:t>3</w:t>
            </w:r>
          </w:p>
        </w:tc>
        <w:tc>
          <w:tcPr>
            <w:tcW w:w="1440" w:type="dxa"/>
          </w:tcPr>
          <w:p w:rsidR="00CA0A43" w:rsidRDefault="00CA0A43" w:rsidP="000E2C55">
            <w:pPr>
              <w:pStyle w:val="TableParagraph"/>
              <w:ind w:left="729"/>
              <w:rPr>
                <w:sz w:val="24"/>
              </w:rPr>
            </w:pPr>
            <w:r>
              <w:rPr>
                <w:sz w:val="24"/>
              </w:rPr>
              <w:t>2</w:t>
            </w:r>
          </w:p>
        </w:tc>
        <w:tc>
          <w:tcPr>
            <w:tcW w:w="1528" w:type="dxa"/>
          </w:tcPr>
          <w:p w:rsidR="00CA0A43" w:rsidRDefault="00CA0A43" w:rsidP="000E2C55">
            <w:pPr>
              <w:pStyle w:val="TableParagraph"/>
              <w:rPr>
                <w:sz w:val="24"/>
              </w:rPr>
            </w:pPr>
            <w:r>
              <w:rPr>
                <w:sz w:val="24"/>
              </w:rPr>
              <w:t>3</w:t>
            </w:r>
          </w:p>
        </w:tc>
        <w:tc>
          <w:tcPr>
            <w:tcW w:w="1531" w:type="dxa"/>
          </w:tcPr>
          <w:p w:rsidR="00CA0A43" w:rsidRDefault="00CA0A43" w:rsidP="000E2C55">
            <w:pPr>
              <w:pStyle w:val="TableParagraph"/>
              <w:rPr>
                <w:sz w:val="24"/>
              </w:rPr>
            </w:pPr>
            <w:r>
              <w:rPr>
                <w:sz w:val="24"/>
              </w:rPr>
              <w:t>1</w:t>
            </w:r>
          </w:p>
        </w:tc>
        <w:tc>
          <w:tcPr>
            <w:tcW w:w="1440" w:type="dxa"/>
          </w:tcPr>
          <w:p w:rsidR="00CA0A43" w:rsidRDefault="00CA0A43" w:rsidP="000E2C55">
            <w:pPr>
              <w:pStyle w:val="TableParagraph"/>
              <w:ind w:left="732"/>
              <w:rPr>
                <w:sz w:val="24"/>
              </w:rPr>
            </w:pPr>
            <w:r>
              <w:rPr>
                <w:sz w:val="24"/>
              </w:rPr>
              <w:t>3</w:t>
            </w:r>
          </w:p>
        </w:tc>
      </w:tr>
    </w:tbl>
    <w:p w:rsidR="00CA0A43" w:rsidRDefault="00CA0A43" w:rsidP="00CA0A43">
      <w:pPr>
        <w:pStyle w:val="BodyText"/>
        <w:spacing w:before="5"/>
        <w:rPr>
          <w:b/>
          <w:sz w:val="27"/>
        </w:rPr>
      </w:pPr>
    </w:p>
    <w:p w:rsidR="00CA0A43" w:rsidRDefault="00CA0A43" w:rsidP="00CA0A43">
      <w:pPr>
        <w:ind w:left="100"/>
        <w:rPr>
          <w:b/>
        </w:rPr>
      </w:pPr>
      <w:r>
        <w:rPr>
          <w:b/>
        </w:rPr>
        <w:t>Key</w:t>
      </w:r>
      <w:r>
        <w:rPr>
          <w:b/>
          <w:spacing w:val="-1"/>
        </w:rPr>
        <w:t xml:space="preserve"> </w:t>
      </w:r>
      <w:r>
        <w:rPr>
          <w:b/>
        </w:rPr>
        <w:t>Textbook</w:t>
      </w:r>
    </w:p>
    <w:p w:rsidR="00CA0A43" w:rsidRDefault="00CA0A43" w:rsidP="00CA0A43">
      <w:pPr>
        <w:pStyle w:val="BodyText"/>
        <w:spacing w:before="36" w:line="278" w:lineRule="auto"/>
      </w:pPr>
      <w:r>
        <w:t>Frank,</w:t>
      </w:r>
      <w:r>
        <w:rPr>
          <w:spacing w:val="16"/>
        </w:rPr>
        <w:t xml:space="preserve"> </w:t>
      </w:r>
      <w:r>
        <w:t>L.</w:t>
      </w:r>
      <w:r>
        <w:rPr>
          <w:spacing w:val="15"/>
        </w:rPr>
        <w:t xml:space="preserve"> </w:t>
      </w:r>
      <w:r>
        <w:t>(2019).</w:t>
      </w:r>
      <w:r>
        <w:rPr>
          <w:spacing w:val="14"/>
        </w:rPr>
        <w:t xml:space="preserve"> </w:t>
      </w:r>
      <w:r>
        <w:t>Screens</w:t>
      </w:r>
      <w:r>
        <w:rPr>
          <w:spacing w:val="15"/>
        </w:rPr>
        <w:t xml:space="preserve"> </w:t>
      </w:r>
      <w:r>
        <w:t>Producing</w:t>
      </w:r>
      <w:r>
        <w:rPr>
          <w:spacing w:val="13"/>
        </w:rPr>
        <w:t xml:space="preserve"> </w:t>
      </w:r>
      <w:r>
        <w:t>&amp;</w:t>
      </w:r>
      <w:r>
        <w:rPr>
          <w:spacing w:val="13"/>
        </w:rPr>
        <w:t xml:space="preserve"> </w:t>
      </w:r>
      <w:r>
        <w:t>Media</w:t>
      </w:r>
      <w:r>
        <w:rPr>
          <w:spacing w:val="15"/>
        </w:rPr>
        <w:t xml:space="preserve"> </w:t>
      </w:r>
      <w:r>
        <w:t>Operations:</w:t>
      </w:r>
      <w:r>
        <w:rPr>
          <w:spacing w:val="15"/>
        </w:rPr>
        <w:t xml:space="preserve"> </w:t>
      </w:r>
      <w:r>
        <w:t>Advanced</w:t>
      </w:r>
      <w:r>
        <w:rPr>
          <w:spacing w:val="15"/>
        </w:rPr>
        <w:t xml:space="preserve"> </w:t>
      </w:r>
      <w:r>
        <w:t>Practice</w:t>
      </w:r>
      <w:r>
        <w:rPr>
          <w:spacing w:val="14"/>
        </w:rPr>
        <w:t xml:space="preserve"> </w:t>
      </w:r>
      <w:r>
        <w:t>for</w:t>
      </w:r>
      <w:r>
        <w:rPr>
          <w:spacing w:val="14"/>
        </w:rPr>
        <w:t xml:space="preserve"> </w:t>
      </w:r>
      <w:r>
        <w:t>Media</w:t>
      </w:r>
      <w:r>
        <w:rPr>
          <w:spacing w:val="14"/>
        </w:rPr>
        <w:t xml:space="preserve"> </w:t>
      </w:r>
      <w:r>
        <w:t>Server</w:t>
      </w:r>
      <w:r>
        <w:rPr>
          <w:spacing w:val="-57"/>
        </w:rPr>
        <w:t xml:space="preserve"> </w:t>
      </w:r>
      <w:r>
        <w:t>and</w:t>
      </w:r>
      <w:r>
        <w:rPr>
          <w:spacing w:val="-1"/>
        </w:rPr>
        <w:t xml:space="preserve"> </w:t>
      </w:r>
      <w:r>
        <w:t>Video Content Preparation. CRC Press.</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spacing w:line="275" w:lineRule="exact"/>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2"/>
        </w:rPr>
        <w:t xml:space="preserve"> </w:t>
      </w:r>
      <w:r>
        <w:t>Video</w:t>
      </w:r>
      <w:r>
        <w:rPr>
          <w:spacing w:val="-2"/>
        </w:rPr>
        <w:t xml:space="preserve"> </w:t>
      </w:r>
      <w:r>
        <w:t>Streams. Springer.</w:t>
      </w:r>
    </w:p>
    <w:p w:rsidR="00CA0A43" w:rsidRDefault="00CA0A43" w:rsidP="00CA0A43">
      <w:pPr>
        <w:pStyle w:val="BodyText"/>
        <w:spacing w:before="39" w:line="276" w:lineRule="auto"/>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before="10"/>
        <w:rPr>
          <w:sz w:val="27"/>
        </w:rPr>
      </w:pPr>
    </w:p>
    <w:p w:rsidR="00CA0A43" w:rsidRDefault="00CA0A43" w:rsidP="00CA0A43">
      <w:pPr>
        <w:pStyle w:val="Heading1"/>
        <w:spacing w:before="1"/>
      </w:pPr>
      <w:r>
        <w:t>References</w:t>
      </w:r>
    </w:p>
    <w:p w:rsidR="00CA0A43" w:rsidRDefault="00CA0A43" w:rsidP="00CA0A43">
      <w:pPr>
        <w:pStyle w:val="BodyText"/>
        <w:spacing w:before="223" w:line="276" w:lineRule="auto"/>
      </w:pPr>
      <w:r>
        <w:t>Frank,</w:t>
      </w:r>
      <w:r>
        <w:rPr>
          <w:spacing w:val="16"/>
        </w:rPr>
        <w:t xml:space="preserve"> </w:t>
      </w:r>
      <w:r>
        <w:t>L.</w:t>
      </w:r>
      <w:r>
        <w:rPr>
          <w:spacing w:val="14"/>
        </w:rPr>
        <w:t xml:space="preserve"> </w:t>
      </w:r>
      <w:r>
        <w:t>(2019).</w:t>
      </w:r>
      <w:r>
        <w:rPr>
          <w:spacing w:val="13"/>
        </w:rPr>
        <w:t xml:space="preserve"> </w:t>
      </w:r>
      <w:r>
        <w:t>Screens</w:t>
      </w:r>
      <w:r>
        <w:rPr>
          <w:spacing w:val="15"/>
        </w:rPr>
        <w:t xml:space="preserve"> </w:t>
      </w:r>
      <w:r>
        <w:t>Producing</w:t>
      </w:r>
      <w:r>
        <w:rPr>
          <w:spacing w:val="12"/>
        </w:rPr>
        <w:t xml:space="preserve"> </w:t>
      </w:r>
      <w:r>
        <w:t>&amp;</w:t>
      </w:r>
      <w:r>
        <w:rPr>
          <w:spacing w:val="12"/>
        </w:rPr>
        <w:t xml:space="preserve"> </w:t>
      </w:r>
      <w:r>
        <w:t>Media</w:t>
      </w:r>
      <w:r>
        <w:rPr>
          <w:spacing w:val="15"/>
        </w:rPr>
        <w:t xml:space="preserve"> </w:t>
      </w:r>
      <w:r>
        <w:t>Operations:</w:t>
      </w:r>
      <w:r>
        <w:rPr>
          <w:spacing w:val="15"/>
        </w:rPr>
        <w:t xml:space="preserve"> </w:t>
      </w:r>
      <w:r>
        <w:t>Advanced</w:t>
      </w:r>
      <w:r>
        <w:rPr>
          <w:spacing w:val="14"/>
        </w:rPr>
        <w:t xml:space="preserve"> </w:t>
      </w:r>
      <w:r>
        <w:t>Practice</w:t>
      </w:r>
      <w:r>
        <w:rPr>
          <w:spacing w:val="13"/>
        </w:rPr>
        <w:t xml:space="preserve"> </w:t>
      </w:r>
      <w:r>
        <w:t>for</w:t>
      </w:r>
      <w:r>
        <w:rPr>
          <w:spacing w:val="14"/>
        </w:rPr>
        <w:t xml:space="preserve"> </w:t>
      </w:r>
      <w:r>
        <w:t>Media</w:t>
      </w:r>
      <w:r>
        <w:rPr>
          <w:spacing w:val="13"/>
        </w:rPr>
        <w:t xml:space="preserve"> </w:t>
      </w:r>
      <w:r>
        <w:t>Server</w:t>
      </w:r>
      <w:r>
        <w:rPr>
          <w:spacing w:val="-57"/>
        </w:rPr>
        <w:t xml:space="preserve"> </w:t>
      </w:r>
      <w:r>
        <w:t>and</w:t>
      </w:r>
      <w:r>
        <w:rPr>
          <w:spacing w:val="-1"/>
        </w:rPr>
        <w:t xml:space="preserve"> </w:t>
      </w:r>
      <w:r>
        <w:t>Video Content Preparation. CRC Press.</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3"/>
        </w:rPr>
        <w:t xml:space="preserve"> </w:t>
      </w:r>
      <w:r>
        <w:t>Video</w:t>
      </w:r>
      <w:r>
        <w:rPr>
          <w:spacing w:val="-2"/>
        </w:rPr>
        <w:t xml:space="preserve"> </w:t>
      </w:r>
      <w:r>
        <w:t>Streams. Springer.</w:t>
      </w:r>
    </w:p>
    <w:p w:rsidR="00CA0A43" w:rsidRDefault="00CA0A43" w:rsidP="00CA0A43">
      <w:pPr>
        <w:pStyle w:val="BodyText"/>
        <w:spacing w:before="41" w:line="276" w:lineRule="auto"/>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line="275" w:lineRule="exact"/>
      </w:pPr>
      <w:r>
        <w:t>Ubell,</w:t>
      </w:r>
      <w:r>
        <w:rPr>
          <w:spacing w:val="-4"/>
        </w:rPr>
        <w:t xml:space="preserve"> </w:t>
      </w:r>
      <w:r>
        <w:t>R.</w:t>
      </w:r>
      <w:r>
        <w:rPr>
          <w:spacing w:val="-3"/>
        </w:rPr>
        <w:t xml:space="preserve"> </w:t>
      </w:r>
      <w:r>
        <w:t>(2016).</w:t>
      </w:r>
      <w:r>
        <w:rPr>
          <w:spacing w:val="-3"/>
        </w:rPr>
        <w:t xml:space="preserve"> </w:t>
      </w:r>
      <w:r>
        <w:t>Going</w:t>
      </w:r>
      <w:r>
        <w:rPr>
          <w:spacing w:val="-4"/>
        </w:rPr>
        <w:t xml:space="preserve"> </w:t>
      </w:r>
      <w:r>
        <w:t>Online:</w:t>
      </w:r>
      <w:r>
        <w:rPr>
          <w:spacing w:val="-4"/>
        </w:rPr>
        <w:t xml:space="preserve"> </w:t>
      </w:r>
      <w:r>
        <w:t>Perspectives</w:t>
      </w:r>
      <w:r>
        <w:rPr>
          <w:spacing w:val="-4"/>
        </w:rPr>
        <w:t xml:space="preserve"> </w:t>
      </w:r>
      <w:r>
        <w:t>on</w:t>
      </w:r>
      <w:r>
        <w:rPr>
          <w:spacing w:val="-2"/>
        </w:rPr>
        <w:t xml:space="preserve"> </w:t>
      </w:r>
      <w:r>
        <w:t>Digital</w:t>
      </w:r>
      <w:r>
        <w:rPr>
          <w:spacing w:val="-1"/>
        </w:rPr>
        <w:t xml:space="preserve"> </w:t>
      </w:r>
      <w:r>
        <w:t>Learning.</w:t>
      </w:r>
      <w:r>
        <w:rPr>
          <w:spacing w:val="-3"/>
        </w:rPr>
        <w:t xml:space="preserve"> </w:t>
      </w:r>
      <w:r>
        <w:t>Routledge.</w:t>
      </w:r>
    </w:p>
    <w:p w:rsidR="00CA0A43" w:rsidRDefault="00CA0A43" w:rsidP="00CA0A43">
      <w:pPr>
        <w:pStyle w:val="BodyText"/>
        <w:spacing w:before="43" w:line="276" w:lineRule="auto"/>
      </w:pPr>
      <w:r>
        <w:t>Vai,</w:t>
      </w:r>
      <w:r>
        <w:rPr>
          <w:spacing w:val="17"/>
        </w:rPr>
        <w:t xml:space="preserve"> </w:t>
      </w:r>
      <w:r>
        <w:t>M.,</w:t>
      </w:r>
      <w:r>
        <w:rPr>
          <w:spacing w:val="17"/>
        </w:rPr>
        <w:t xml:space="preserve"> </w:t>
      </w:r>
      <w:r>
        <w:t>&amp;Sosulski,</w:t>
      </w:r>
      <w:r>
        <w:rPr>
          <w:spacing w:val="17"/>
        </w:rPr>
        <w:t xml:space="preserve"> </w:t>
      </w:r>
      <w:r>
        <w:t>K.</w:t>
      </w:r>
      <w:r>
        <w:rPr>
          <w:spacing w:val="16"/>
        </w:rPr>
        <w:t xml:space="preserve"> </w:t>
      </w:r>
      <w:r>
        <w:t>(2015).</w:t>
      </w:r>
      <w:r>
        <w:rPr>
          <w:spacing w:val="16"/>
        </w:rPr>
        <w:t xml:space="preserve"> </w:t>
      </w:r>
      <w:r>
        <w:t>Essentials</w:t>
      </w:r>
      <w:r>
        <w:rPr>
          <w:spacing w:val="17"/>
        </w:rPr>
        <w:t xml:space="preserve"> </w:t>
      </w:r>
      <w:r>
        <w:t>of</w:t>
      </w:r>
      <w:r>
        <w:rPr>
          <w:spacing w:val="17"/>
        </w:rPr>
        <w:t xml:space="preserve"> </w:t>
      </w:r>
      <w:r>
        <w:t>Online</w:t>
      </w:r>
      <w:r>
        <w:rPr>
          <w:spacing w:val="16"/>
        </w:rPr>
        <w:t xml:space="preserve"> </w:t>
      </w:r>
      <w:r>
        <w:t>Course</w:t>
      </w:r>
      <w:r>
        <w:rPr>
          <w:spacing w:val="15"/>
        </w:rPr>
        <w:t xml:space="preserve"> </w:t>
      </w:r>
      <w:r>
        <w:t>Design:</w:t>
      </w:r>
      <w:r>
        <w:rPr>
          <w:spacing w:val="17"/>
        </w:rPr>
        <w:t xml:space="preserve"> </w:t>
      </w:r>
      <w:r>
        <w:t>A</w:t>
      </w:r>
      <w:r>
        <w:rPr>
          <w:spacing w:val="18"/>
        </w:rPr>
        <w:t xml:space="preserve"> </w:t>
      </w:r>
      <w:r>
        <w:t>Standards-Based</w:t>
      </w:r>
      <w:r>
        <w:rPr>
          <w:spacing w:val="19"/>
        </w:rPr>
        <w:t xml:space="preserve"> </w:t>
      </w:r>
      <w:r>
        <w:t>Guide.</w:t>
      </w:r>
      <w:r>
        <w:rPr>
          <w:spacing w:val="-57"/>
        </w:rPr>
        <w:t xml:space="preserve"> </w:t>
      </w:r>
      <w:r>
        <w:t>Routledge.</w:t>
      </w:r>
    </w:p>
    <w:p w:rsidR="00CA0A43" w:rsidRDefault="00CA0A43" w:rsidP="00CA0A43">
      <w:pPr>
        <w:pStyle w:val="BodyText"/>
        <w:spacing w:line="276" w:lineRule="auto"/>
      </w:pPr>
      <w:r>
        <w:t>Brewer,</w:t>
      </w:r>
      <w:r>
        <w:rPr>
          <w:spacing w:val="13"/>
        </w:rPr>
        <w:t xml:space="preserve"> </w:t>
      </w:r>
      <w:r>
        <w:t>J.,</w:t>
      </w:r>
      <w:r>
        <w:rPr>
          <w:spacing w:val="14"/>
        </w:rPr>
        <w:t xml:space="preserve"> </w:t>
      </w:r>
      <w:r>
        <w:t>Ruberg,</w:t>
      </w:r>
      <w:r>
        <w:rPr>
          <w:spacing w:val="14"/>
        </w:rPr>
        <w:t xml:space="preserve"> </w:t>
      </w:r>
      <w:r>
        <w:t>B.,</w:t>
      </w:r>
      <w:r>
        <w:rPr>
          <w:spacing w:val="17"/>
        </w:rPr>
        <w:t xml:space="preserve"> </w:t>
      </w:r>
      <w:r>
        <w:t>Cullen,</w:t>
      </w:r>
      <w:r>
        <w:rPr>
          <w:spacing w:val="14"/>
        </w:rPr>
        <w:t xml:space="preserve"> </w:t>
      </w:r>
      <w:r>
        <w:t>A.</w:t>
      </w:r>
      <w:r>
        <w:rPr>
          <w:spacing w:val="14"/>
        </w:rPr>
        <w:t xml:space="preserve"> </w:t>
      </w:r>
      <w:r>
        <w:t>L.</w:t>
      </w:r>
      <w:r>
        <w:rPr>
          <w:spacing w:val="16"/>
        </w:rPr>
        <w:t xml:space="preserve"> </w:t>
      </w:r>
      <w:r>
        <w:t>L.,</w:t>
      </w:r>
      <w:r>
        <w:rPr>
          <w:spacing w:val="16"/>
        </w:rPr>
        <w:t xml:space="preserve"> </w:t>
      </w:r>
      <w:r>
        <w:t>&amp;</w:t>
      </w:r>
      <w:r>
        <w:rPr>
          <w:spacing w:val="13"/>
        </w:rPr>
        <w:t xml:space="preserve"> </w:t>
      </w:r>
      <w:r>
        <w:t>Persaud,</w:t>
      </w:r>
      <w:r>
        <w:rPr>
          <w:spacing w:val="14"/>
        </w:rPr>
        <w:t xml:space="preserve"> </w:t>
      </w:r>
      <w:r>
        <w:t>C.</w:t>
      </w:r>
      <w:r>
        <w:rPr>
          <w:spacing w:val="12"/>
        </w:rPr>
        <w:t xml:space="preserve"> </w:t>
      </w:r>
      <w:r>
        <w:t>J.</w:t>
      </w:r>
      <w:r>
        <w:rPr>
          <w:spacing w:val="15"/>
        </w:rPr>
        <w:t xml:space="preserve"> </w:t>
      </w:r>
      <w:r>
        <w:t>(2023).</w:t>
      </w:r>
      <w:r>
        <w:rPr>
          <w:spacing w:val="13"/>
        </w:rPr>
        <w:t xml:space="preserve"> </w:t>
      </w:r>
      <w:r>
        <w:t>Real</w:t>
      </w:r>
      <w:r>
        <w:rPr>
          <w:spacing w:val="15"/>
        </w:rPr>
        <w:t xml:space="preserve"> </w:t>
      </w:r>
      <w:r>
        <w:t>Life</w:t>
      </w:r>
      <w:r>
        <w:rPr>
          <w:spacing w:val="13"/>
        </w:rPr>
        <w:t xml:space="preserve"> </w:t>
      </w:r>
      <w:r>
        <w:t>in</w:t>
      </w:r>
      <w:r>
        <w:rPr>
          <w:spacing w:val="16"/>
        </w:rPr>
        <w:t xml:space="preserve"> </w:t>
      </w:r>
      <w:r>
        <w:t>Real</w:t>
      </w:r>
      <w:r>
        <w:rPr>
          <w:spacing w:val="15"/>
        </w:rPr>
        <w:t xml:space="preserve"> </w:t>
      </w:r>
      <w:r>
        <w:t>Time:</w:t>
      </w:r>
      <w:r>
        <w:rPr>
          <w:spacing w:val="14"/>
        </w:rPr>
        <w:t xml:space="preserve"> </w:t>
      </w:r>
      <w:r>
        <w:t>Live</w:t>
      </w:r>
      <w:r>
        <w:rPr>
          <w:spacing w:val="-57"/>
        </w:rPr>
        <w:t xml:space="preserve"> </w:t>
      </w:r>
      <w:r>
        <w:t>Streaming</w:t>
      </w:r>
      <w:r>
        <w:rPr>
          <w:spacing w:val="-4"/>
        </w:rPr>
        <w:t xml:space="preserve"> </w:t>
      </w:r>
      <w:r>
        <w:t>Culture. MIT</w:t>
      </w:r>
      <w:r>
        <w:rPr>
          <w:spacing w:val="2"/>
        </w:rPr>
        <w:t xml:space="preserve"> </w:t>
      </w:r>
      <w:r>
        <w:t>Press.</w:t>
      </w:r>
    </w:p>
    <w:p w:rsidR="00CA0A43" w:rsidRDefault="00CA0A43" w:rsidP="00CA0A43">
      <w:pPr>
        <w:pStyle w:val="BodyText"/>
        <w:spacing w:before="1"/>
      </w:pPr>
      <w:r>
        <w:t>Herling,</w:t>
      </w:r>
      <w:r>
        <w:rPr>
          <w:spacing w:val="-2"/>
        </w:rPr>
        <w:t xml:space="preserve"> </w:t>
      </w:r>
      <w:r>
        <w:t>J.</w:t>
      </w:r>
      <w:r>
        <w:rPr>
          <w:spacing w:val="-2"/>
        </w:rPr>
        <w:t xml:space="preserve"> </w:t>
      </w:r>
      <w:r>
        <w:t>(2014).</w:t>
      </w:r>
      <w:r>
        <w:rPr>
          <w:spacing w:val="-2"/>
        </w:rPr>
        <w:t xml:space="preserve"> </w:t>
      </w:r>
      <w:r>
        <w:t>Advanced</w:t>
      </w:r>
      <w:r>
        <w:rPr>
          <w:spacing w:val="-2"/>
        </w:rPr>
        <w:t xml:space="preserve"> </w:t>
      </w:r>
      <w:r>
        <w:t>Real-Time</w:t>
      </w:r>
      <w:r>
        <w:rPr>
          <w:spacing w:val="-2"/>
        </w:rPr>
        <w:t xml:space="preserve"> </w:t>
      </w:r>
      <w:r>
        <w:t>Manipulation</w:t>
      </w:r>
      <w:r>
        <w:rPr>
          <w:spacing w:val="-2"/>
        </w:rPr>
        <w:t xml:space="preserve"> </w:t>
      </w:r>
      <w:r>
        <w:t>of</w:t>
      </w:r>
      <w:r>
        <w:rPr>
          <w:spacing w:val="-3"/>
        </w:rPr>
        <w:t xml:space="preserve"> </w:t>
      </w:r>
      <w:r>
        <w:t>Video</w:t>
      </w:r>
      <w:r>
        <w:rPr>
          <w:spacing w:val="-2"/>
        </w:rPr>
        <w:t xml:space="preserve"> </w:t>
      </w:r>
      <w:r>
        <w:t>Streams. Springer.</w:t>
      </w:r>
    </w:p>
    <w:p w:rsidR="00CA0A43" w:rsidRDefault="00CA0A43" w:rsidP="00CA0A43">
      <w:pPr>
        <w:sectPr w:rsidR="00CA0A43">
          <w:pgSz w:w="12240" w:h="15840"/>
          <w:pgMar w:top="1700" w:right="1320" w:bottom="280" w:left="1340" w:header="720" w:footer="0" w:gutter="0"/>
          <w:cols w:space="720"/>
        </w:sectPr>
      </w:pPr>
    </w:p>
    <w:p w:rsidR="00CA0A43" w:rsidRDefault="00CA0A43" w:rsidP="00CA0A43">
      <w:pPr>
        <w:pStyle w:val="BodyText"/>
        <w:spacing w:before="4"/>
        <w:rPr>
          <w:sz w:val="17"/>
        </w:rPr>
      </w:pPr>
    </w:p>
    <w:p w:rsidR="00CA0A43" w:rsidRDefault="00CA0A43" w:rsidP="00CA0A43">
      <w:pPr>
        <w:pStyle w:val="BodyText"/>
        <w:spacing w:before="90" w:line="276" w:lineRule="auto"/>
        <w:ind w:right="575"/>
      </w:pPr>
      <w:r>
        <w:t>Richards,</w:t>
      </w:r>
      <w:r>
        <w:rPr>
          <w:spacing w:val="16"/>
        </w:rPr>
        <w:t xml:space="preserve"> </w:t>
      </w:r>
      <w:r>
        <w:t>P.</w:t>
      </w:r>
      <w:r>
        <w:rPr>
          <w:spacing w:val="16"/>
        </w:rPr>
        <w:t xml:space="preserve"> </w:t>
      </w:r>
      <w:r>
        <w:t>(2020).</w:t>
      </w:r>
      <w:r>
        <w:rPr>
          <w:spacing w:val="16"/>
        </w:rPr>
        <w:t xml:space="preserve"> </w:t>
      </w:r>
      <w:r>
        <w:t>The</w:t>
      </w:r>
      <w:r>
        <w:rPr>
          <w:spacing w:val="15"/>
        </w:rPr>
        <w:t xml:space="preserve"> </w:t>
      </w:r>
      <w:r>
        <w:t>Virtual</w:t>
      </w:r>
      <w:r>
        <w:rPr>
          <w:spacing w:val="17"/>
        </w:rPr>
        <w:t xml:space="preserve"> </w:t>
      </w:r>
      <w:r>
        <w:t>Ticket:</w:t>
      </w:r>
      <w:r>
        <w:rPr>
          <w:spacing w:val="17"/>
        </w:rPr>
        <w:t xml:space="preserve"> </w:t>
      </w:r>
      <w:r>
        <w:t>The</w:t>
      </w:r>
      <w:r>
        <w:rPr>
          <w:spacing w:val="17"/>
        </w:rPr>
        <w:t xml:space="preserve"> </w:t>
      </w:r>
      <w:r>
        <w:t>Event</w:t>
      </w:r>
      <w:r>
        <w:rPr>
          <w:spacing w:val="17"/>
        </w:rPr>
        <w:t xml:space="preserve"> </w:t>
      </w:r>
      <w:r>
        <w:t>Manager’s</w:t>
      </w:r>
      <w:r>
        <w:rPr>
          <w:spacing w:val="17"/>
        </w:rPr>
        <w:t xml:space="preserve"> </w:t>
      </w:r>
      <w:r>
        <w:t>Guide</w:t>
      </w:r>
      <w:r>
        <w:rPr>
          <w:spacing w:val="16"/>
        </w:rPr>
        <w:t xml:space="preserve"> </w:t>
      </w:r>
      <w:r>
        <w:t>to</w:t>
      </w:r>
      <w:r>
        <w:rPr>
          <w:spacing w:val="19"/>
        </w:rPr>
        <w:t xml:space="preserve"> </w:t>
      </w:r>
      <w:r>
        <w:t>Live</w:t>
      </w:r>
      <w:r>
        <w:rPr>
          <w:spacing w:val="16"/>
        </w:rPr>
        <w:t xml:space="preserve"> </w:t>
      </w:r>
      <w:r>
        <w:t>Streaming</w:t>
      </w:r>
      <w:r>
        <w:rPr>
          <w:spacing w:val="-57"/>
        </w:rPr>
        <w:t xml:space="preserve"> </w:t>
      </w:r>
      <w:r>
        <w:t>Engaging</w:t>
      </w:r>
      <w:r>
        <w:rPr>
          <w:spacing w:val="-2"/>
        </w:rPr>
        <w:t xml:space="preserve"> </w:t>
      </w:r>
      <w:r>
        <w:t>Virtual Events.</w:t>
      </w:r>
      <w:r>
        <w:rPr>
          <w:spacing w:val="2"/>
        </w:rPr>
        <w:t xml:space="preserve"> </w:t>
      </w:r>
      <w:r>
        <w:t>StreamGeeks.</w:t>
      </w:r>
    </w:p>
    <w:p w:rsidR="00CA0A43" w:rsidRDefault="00CA0A43" w:rsidP="00CA0A43">
      <w:pPr>
        <w:pStyle w:val="BodyText"/>
        <w:spacing w:line="275" w:lineRule="exact"/>
      </w:pPr>
      <w:r>
        <w:t>Ubell,</w:t>
      </w:r>
      <w:r>
        <w:rPr>
          <w:spacing w:val="-4"/>
        </w:rPr>
        <w:t xml:space="preserve"> </w:t>
      </w:r>
      <w:r>
        <w:t>R.</w:t>
      </w:r>
      <w:r>
        <w:rPr>
          <w:spacing w:val="-3"/>
        </w:rPr>
        <w:t xml:space="preserve"> </w:t>
      </w:r>
      <w:r>
        <w:t>(2016).</w:t>
      </w:r>
      <w:r>
        <w:rPr>
          <w:spacing w:val="-3"/>
        </w:rPr>
        <w:t xml:space="preserve"> </w:t>
      </w:r>
      <w:r>
        <w:t>Going</w:t>
      </w:r>
      <w:r>
        <w:rPr>
          <w:spacing w:val="-4"/>
        </w:rPr>
        <w:t xml:space="preserve"> </w:t>
      </w:r>
      <w:r>
        <w:t>Online:</w:t>
      </w:r>
      <w:r>
        <w:rPr>
          <w:spacing w:val="-4"/>
        </w:rPr>
        <w:t xml:space="preserve"> </w:t>
      </w:r>
      <w:r>
        <w:t>Perspectives</w:t>
      </w:r>
      <w:r>
        <w:rPr>
          <w:spacing w:val="-4"/>
        </w:rPr>
        <w:t xml:space="preserve"> </w:t>
      </w:r>
      <w:r>
        <w:t>on</w:t>
      </w:r>
      <w:r>
        <w:rPr>
          <w:spacing w:val="-2"/>
        </w:rPr>
        <w:t xml:space="preserve"> </w:t>
      </w:r>
      <w:r>
        <w:t>Digital</w:t>
      </w:r>
      <w:r>
        <w:rPr>
          <w:spacing w:val="-1"/>
        </w:rPr>
        <w:t xml:space="preserve"> </w:t>
      </w:r>
      <w:r>
        <w:t>Learning.</w:t>
      </w:r>
      <w:r>
        <w:rPr>
          <w:spacing w:val="-3"/>
        </w:rPr>
        <w:t xml:space="preserve"> </w:t>
      </w:r>
      <w:r>
        <w:t>Routledge.</w:t>
      </w:r>
    </w:p>
    <w:p w:rsidR="00CA0A43" w:rsidRDefault="00CA0A43" w:rsidP="00CA0A43">
      <w:pPr>
        <w:pStyle w:val="BodyText"/>
        <w:spacing w:before="43" w:line="276" w:lineRule="auto"/>
      </w:pPr>
      <w:r>
        <w:t>Vai,</w:t>
      </w:r>
      <w:r>
        <w:rPr>
          <w:spacing w:val="17"/>
        </w:rPr>
        <w:t xml:space="preserve"> </w:t>
      </w:r>
      <w:r>
        <w:t>M.,</w:t>
      </w:r>
      <w:r>
        <w:rPr>
          <w:spacing w:val="17"/>
        </w:rPr>
        <w:t xml:space="preserve"> </w:t>
      </w:r>
      <w:r>
        <w:t>&amp;Sosulski,</w:t>
      </w:r>
      <w:r>
        <w:rPr>
          <w:spacing w:val="17"/>
        </w:rPr>
        <w:t xml:space="preserve"> </w:t>
      </w:r>
      <w:r>
        <w:t>K.</w:t>
      </w:r>
      <w:r>
        <w:rPr>
          <w:spacing w:val="16"/>
        </w:rPr>
        <w:t xml:space="preserve"> </w:t>
      </w:r>
      <w:r>
        <w:t>(2015).</w:t>
      </w:r>
      <w:r>
        <w:rPr>
          <w:spacing w:val="16"/>
        </w:rPr>
        <w:t xml:space="preserve"> </w:t>
      </w:r>
      <w:r>
        <w:t>Essentials</w:t>
      </w:r>
      <w:r>
        <w:rPr>
          <w:spacing w:val="17"/>
        </w:rPr>
        <w:t xml:space="preserve"> </w:t>
      </w:r>
      <w:r>
        <w:t>of</w:t>
      </w:r>
      <w:r>
        <w:rPr>
          <w:spacing w:val="17"/>
        </w:rPr>
        <w:t xml:space="preserve"> </w:t>
      </w:r>
      <w:r>
        <w:t>Online</w:t>
      </w:r>
      <w:r>
        <w:rPr>
          <w:spacing w:val="16"/>
        </w:rPr>
        <w:t xml:space="preserve"> </w:t>
      </w:r>
      <w:r>
        <w:t>Course</w:t>
      </w:r>
      <w:r>
        <w:rPr>
          <w:spacing w:val="15"/>
        </w:rPr>
        <w:t xml:space="preserve"> </w:t>
      </w:r>
      <w:r>
        <w:t>Design:</w:t>
      </w:r>
      <w:r>
        <w:rPr>
          <w:spacing w:val="17"/>
        </w:rPr>
        <w:t xml:space="preserve"> </w:t>
      </w:r>
      <w:r>
        <w:t>A</w:t>
      </w:r>
      <w:r>
        <w:rPr>
          <w:spacing w:val="18"/>
        </w:rPr>
        <w:t xml:space="preserve"> </w:t>
      </w:r>
      <w:r>
        <w:t>Standards-Based</w:t>
      </w:r>
      <w:r>
        <w:rPr>
          <w:spacing w:val="19"/>
        </w:rPr>
        <w:t xml:space="preserve"> </w:t>
      </w:r>
      <w:r>
        <w:t>Guide.</w:t>
      </w:r>
      <w:r>
        <w:rPr>
          <w:spacing w:val="-57"/>
        </w:rPr>
        <w:t xml:space="preserve"> </w:t>
      </w:r>
      <w:r>
        <w:t>Routledge.</w:t>
      </w:r>
    </w:p>
    <w:p w:rsidR="00CA0A43" w:rsidRDefault="00CA0A43" w:rsidP="00CA0A43">
      <w:pPr>
        <w:pStyle w:val="BodyText"/>
        <w:spacing w:before="10"/>
        <w:rPr>
          <w:sz w:val="27"/>
        </w:rPr>
      </w:pPr>
    </w:p>
    <w:p w:rsidR="00CA0A43" w:rsidRDefault="00CA0A43" w:rsidP="00CA0A43">
      <w:pPr>
        <w:pStyle w:val="Heading1"/>
      </w:pPr>
      <w:r>
        <w:t>Web</w:t>
      </w:r>
      <w:r>
        <w:rPr>
          <w:spacing w:val="-4"/>
        </w:rPr>
        <w:t xml:space="preserve"> </w:t>
      </w:r>
      <w:r>
        <w:t>Resources</w:t>
      </w:r>
    </w:p>
    <w:p w:rsidR="00CA0A43" w:rsidRDefault="00CA0A43" w:rsidP="00CA0A43">
      <w:pPr>
        <w:pStyle w:val="BodyText"/>
        <w:spacing w:before="10"/>
        <w:rPr>
          <w:b/>
          <w:sz w:val="30"/>
        </w:rPr>
      </w:pPr>
    </w:p>
    <w:p w:rsidR="00CA0A43" w:rsidRDefault="00CA0A43" w:rsidP="00CA0A43">
      <w:pPr>
        <w:pStyle w:val="BodyText"/>
        <w:spacing w:line="276" w:lineRule="auto"/>
        <w:ind w:right="3007"/>
      </w:pPr>
      <w:r>
        <w:t>Journal</w:t>
      </w:r>
      <w:r>
        <w:rPr>
          <w:spacing w:val="-2"/>
        </w:rPr>
        <w:t xml:space="preserve"> </w:t>
      </w:r>
      <w:r>
        <w:t>of</w:t>
      </w:r>
      <w:r>
        <w:rPr>
          <w:spacing w:val="-2"/>
        </w:rPr>
        <w:t xml:space="preserve"> </w:t>
      </w:r>
      <w:r>
        <w:t>Virtual</w:t>
      </w:r>
      <w:r>
        <w:rPr>
          <w:spacing w:val="-2"/>
        </w:rPr>
        <w:t xml:space="preserve"> </w:t>
      </w:r>
      <w:r>
        <w:t>Reality</w:t>
      </w:r>
      <w:r>
        <w:rPr>
          <w:spacing w:val="-5"/>
        </w:rPr>
        <w:t xml:space="preserve"> </w:t>
      </w:r>
      <w:r>
        <w:t>and</w:t>
      </w:r>
      <w:r>
        <w:rPr>
          <w:spacing w:val="1"/>
        </w:rPr>
        <w:t xml:space="preserve"> </w:t>
      </w:r>
      <w:r>
        <w:t>Broadcasting</w:t>
      </w:r>
      <w:r>
        <w:rPr>
          <w:spacing w:val="-3"/>
        </w:rPr>
        <w:t xml:space="preserve"> </w:t>
      </w:r>
      <w:r>
        <w:t>-</w:t>
      </w:r>
      <w:r>
        <w:rPr>
          <w:spacing w:val="-3"/>
        </w:rPr>
        <w:t xml:space="preserve"> </w:t>
      </w:r>
      <w:r>
        <w:t>https:/</w:t>
      </w:r>
      <w:hyperlink r:id="rId80">
        <w:r>
          <w:t>/www.jvrb.or</w:t>
        </w:r>
      </w:hyperlink>
      <w:r>
        <w:t>g</w:t>
      </w:r>
      <w:hyperlink r:id="rId81">
        <w:r>
          <w:t>/</w:t>
        </w:r>
      </w:hyperlink>
      <w:r>
        <w:rPr>
          <w:spacing w:val="-57"/>
        </w:rPr>
        <w:t xml:space="preserve"> </w:t>
      </w:r>
      <w:r>
        <w:t>Journal</w:t>
      </w:r>
      <w:r>
        <w:rPr>
          <w:spacing w:val="7"/>
        </w:rPr>
        <w:t xml:space="preserve"> </w:t>
      </w:r>
      <w:r>
        <w:t>of</w:t>
      </w:r>
      <w:r>
        <w:rPr>
          <w:spacing w:val="7"/>
        </w:rPr>
        <w:t xml:space="preserve"> </w:t>
      </w:r>
      <w:r>
        <w:t>Computer</w:t>
      </w:r>
      <w:r>
        <w:rPr>
          <w:spacing w:val="5"/>
        </w:rPr>
        <w:t xml:space="preserve"> </w:t>
      </w:r>
      <w:r>
        <w:t>Graphics</w:t>
      </w:r>
      <w:r>
        <w:rPr>
          <w:spacing w:val="7"/>
        </w:rPr>
        <w:t xml:space="preserve"> </w:t>
      </w:r>
      <w:r>
        <w:t>Techniques</w:t>
      </w:r>
      <w:r>
        <w:rPr>
          <w:spacing w:val="8"/>
        </w:rPr>
        <w:t xml:space="preserve"> </w:t>
      </w:r>
      <w:r>
        <w:t>-</w:t>
      </w:r>
      <w:r>
        <w:rPr>
          <w:spacing w:val="7"/>
        </w:rPr>
        <w:t xml:space="preserve"> </w:t>
      </w:r>
      <w:r>
        <w:t>https://jcgt.org/</w:t>
      </w:r>
      <w:r>
        <w:rPr>
          <w:spacing w:val="1"/>
        </w:rPr>
        <w:t xml:space="preserve"> </w:t>
      </w:r>
      <w:r>
        <w:t>Virtual</w:t>
      </w:r>
      <w:r>
        <w:rPr>
          <w:spacing w:val="-1"/>
        </w:rPr>
        <w:t xml:space="preserve"> </w:t>
      </w:r>
      <w:r>
        <w:t>Worlds</w:t>
      </w:r>
      <w:r>
        <w:rPr>
          <w:spacing w:val="-1"/>
        </w:rPr>
        <w:t xml:space="preserve"> </w:t>
      </w:r>
      <w:r>
        <w:t>Research</w:t>
      </w:r>
      <w:r>
        <w:rPr>
          <w:spacing w:val="3"/>
        </w:rPr>
        <w:t xml:space="preserve"> </w:t>
      </w:r>
      <w:r>
        <w:t>-</w:t>
      </w:r>
      <w:r>
        <w:rPr>
          <w:spacing w:val="-2"/>
        </w:rPr>
        <w:t xml:space="preserve"> </w:t>
      </w:r>
      <w:hyperlink r:id="rId82">
        <w:r>
          <w:t>http://vwresearch.org/</w:t>
        </w:r>
      </w:hyperlink>
    </w:p>
    <w:p w:rsidR="00CA0A43" w:rsidRDefault="00CA0A43" w:rsidP="00CA0A43">
      <w:pPr>
        <w:pStyle w:val="BodyText"/>
        <w:spacing w:before="1"/>
      </w:pPr>
      <w:r>
        <w:t>ACM</w:t>
      </w:r>
      <w:r>
        <w:rPr>
          <w:spacing w:val="-3"/>
        </w:rPr>
        <w:t xml:space="preserve"> </w:t>
      </w:r>
      <w:r>
        <w:t>Transactions</w:t>
      </w:r>
      <w:r>
        <w:rPr>
          <w:spacing w:val="-2"/>
        </w:rPr>
        <w:t xml:space="preserve"> </w:t>
      </w:r>
      <w:r>
        <w:t>on</w:t>
      </w:r>
      <w:r>
        <w:rPr>
          <w:spacing w:val="-2"/>
        </w:rPr>
        <w:t xml:space="preserve"> </w:t>
      </w:r>
      <w:r>
        <w:t>Graphics</w:t>
      </w:r>
      <w:r>
        <w:rPr>
          <w:spacing w:val="-2"/>
        </w:rPr>
        <w:t xml:space="preserve"> </w:t>
      </w:r>
      <w:r>
        <w:t>-</w:t>
      </w:r>
      <w:r>
        <w:rPr>
          <w:spacing w:val="-3"/>
        </w:rPr>
        <w:t xml:space="preserve"> </w:t>
      </w:r>
      <w:r>
        <w:t>https://dl.acm.org/journal/tog</w:t>
      </w:r>
    </w:p>
    <w:p w:rsidR="00CA0A43" w:rsidRDefault="00CA0A43" w:rsidP="00CA0A43">
      <w:pPr>
        <w:pStyle w:val="BodyText"/>
        <w:spacing w:before="41" w:line="276" w:lineRule="auto"/>
        <w:ind w:right="1221"/>
      </w:pPr>
      <w:r>
        <w:t>Real-Time Video Content Production Industry Forum - https://virtualproduction.com/</w:t>
      </w:r>
      <w:r>
        <w:rPr>
          <w:spacing w:val="-58"/>
        </w:rPr>
        <w:t xml:space="preserve"> </w:t>
      </w:r>
      <w:r>
        <w:t>VR/AR</w:t>
      </w:r>
      <w:r>
        <w:rPr>
          <w:spacing w:val="-2"/>
        </w:rPr>
        <w:t xml:space="preserve"> </w:t>
      </w:r>
      <w:r>
        <w:t>Association -</w:t>
      </w:r>
      <w:r>
        <w:rPr>
          <w:spacing w:val="-1"/>
        </w:rPr>
        <w:t xml:space="preserve"> </w:t>
      </w:r>
      <w:r>
        <w:t>https:/</w:t>
      </w:r>
      <w:hyperlink r:id="rId83">
        <w:r>
          <w:t>/www.thevr</w:t>
        </w:r>
      </w:hyperlink>
      <w:r>
        <w:t>a</w:t>
      </w:r>
      <w:hyperlink r:id="rId84">
        <w:r>
          <w:t>ra.com/</w:t>
        </w:r>
      </w:hyperlink>
    </w:p>
    <w:p w:rsidR="00CA0A43" w:rsidRDefault="00CA0A43" w:rsidP="00CA0A43">
      <w:pPr>
        <w:pStyle w:val="BodyText"/>
        <w:spacing w:line="276" w:lineRule="auto"/>
        <w:ind w:right="1709"/>
      </w:pPr>
      <w:r>
        <w:t>Digital</w:t>
      </w:r>
      <w:r>
        <w:rPr>
          <w:spacing w:val="-4"/>
        </w:rPr>
        <w:t xml:space="preserve"> </w:t>
      </w:r>
      <w:r>
        <w:t>Production</w:t>
      </w:r>
      <w:r>
        <w:rPr>
          <w:spacing w:val="-4"/>
        </w:rPr>
        <w:t xml:space="preserve"> </w:t>
      </w:r>
      <w:r>
        <w:t>Partnership</w:t>
      </w:r>
      <w:r>
        <w:rPr>
          <w:spacing w:val="-3"/>
        </w:rPr>
        <w:t xml:space="preserve"> </w:t>
      </w:r>
      <w:r>
        <w:t>-</w:t>
      </w:r>
      <w:r>
        <w:rPr>
          <w:spacing w:val="-4"/>
        </w:rPr>
        <w:t xml:space="preserve"> </w:t>
      </w:r>
      <w:r>
        <w:t>https:/</w:t>
      </w:r>
      <w:hyperlink r:id="rId85">
        <w:r>
          <w:t>/www.digit</w:t>
        </w:r>
      </w:hyperlink>
      <w:r>
        <w:t>a</w:t>
      </w:r>
      <w:hyperlink r:id="rId86">
        <w:r>
          <w:t>lproductionpartnership.co.uk/</w:t>
        </w:r>
      </w:hyperlink>
      <w:r>
        <w:rPr>
          <w:spacing w:val="-57"/>
        </w:rPr>
        <w:t xml:space="preserve"> </w:t>
      </w:r>
      <w:r>
        <w:t>Visual</w:t>
      </w:r>
      <w:r>
        <w:rPr>
          <w:spacing w:val="-1"/>
        </w:rPr>
        <w:t xml:space="preserve"> </w:t>
      </w:r>
      <w:r>
        <w:t>Effects</w:t>
      </w:r>
      <w:r>
        <w:rPr>
          <w:spacing w:val="-2"/>
        </w:rPr>
        <w:t xml:space="preserve"> </w:t>
      </w:r>
      <w:r>
        <w:t>Society</w:t>
      </w:r>
      <w:r>
        <w:rPr>
          <w:spacing w:val="-2"/>
        </w:rPr>
        <w:t xml:space="preserve"> </w:t>
      </w:r>
      <w:r>
        <w:t>- https:/</w:t>
      </w:r>
      <w:hyperlink r:id="rId87">
        <w:r>
          <w:t>/www.visualeff</w:t>
        </w:r>
      </w:hyperlink>
      <w:r>
        <w:t>e</w:t>
      </w:r>
      <w:hyperlink r:id="rId88">
        <w:r>
          <w:t>ctssociety.com/</w:t>
        </w:r>
      </w:hyperlink>
    </w:p>
    <w:p w:rsidR="00CA0A43" w:rsidRDefault="00CA0A43" w:rsidP="00CA0A43">
      <w:pPr>
        <w:pStyle w:val="BodyText"/>
      </w:pPr>
      <w:r>
        <w:t>Interactive</w:t>
      </w:r>
      <w:r>
        <w:rPr>
          <w:spacing w:val="-4"/>
        </w:rPr>
        <w:t xml:space="preserve"> </w:t>
      </w:r>
      <w:r>
        <w:t>Multimedia</w:t>
      </w:r>
      <w:r>
        <w:rPr>
          <w:spacing w:val="-3"/>
        </w:rPr>
        <w:t xml:space="preserve"> </w:t>
      </w:r>
      <w:r>
        <w:t>&amp;</w:t>
      </w:r>
      <w:r>
        <w:rPr>
          <w:spacing w:val="-3"/>
        </w:rPr>
        <w:t xml:space="preserve"> </w:t>
      </w:r>
      <w:r>
        <w:t>Collaborative</w:t>
      </w:r>
      <w:r>
        <w:rPr>
          <w:spacing w:val="-3"/>
        </w:rPr>
        <w:t xml:space="preserve"> </w:t>
      </w:r>
      <w:r>
        <w:t>Communications</w:t>
      </w:r>
      <w:r>
        <w:rPr>
          <w:spacing w:val="-3"/>
        </w:rPr>
        <w:t xml:space="preserve"> </w:t>
      </w:r>
      <w:r>
        <w:t>Alliance -</w:t>
      </w:r>
      <w:r>
        <w:rPr>
          <w:spacing w:val="-3"/>
        </w:rPr>
        <w:t xml:space="preserve"> </w:t>
      </w:r>
      <w:hyperlink r:id="rId89">
        <w:r>
          <w:t>http://www.imcca.org/</w:t>
        </w:r>
      </w:hyperlink>
    </w:p>
    <w:p w:rsidR="00CA0A43" w:rsidRPr="00814AA4" w:rsidRDefault="00CA0A43" w:rsidP="00CA0A43">
      <w:pPr>
        <w:jc w:val="both"/>
        <w:rPr>
          <w:rFonts w:ascii="Times New Roman" w:hAnsi="Times New Roman" w:cs="Times New Roman"/>
          <w:sz w:val="22"/>
          <w:szCs w:val="22"/>
        </w:rPr>
      </w:pPr>
    </w:p>
    <w:p w:rsidR="00CA0A43" w:rsidRDefault="00CA0A43" w:rsidP="00CA0A43">
      <w:pPr>
        <w:jc w:val="both"/>
        <w:rPr>
          <w:rFonts w:ascii="Times New Roman" w:hAnsi="Times New Roman" w:cs="Times New Roman"/>
          <w:sz w:val="22"/>
          <w:szCs w:val="22"/>
        </w:rPr>
      </w:pPr>
    </w:p>
    <w:p w:rsidR="00CA0A43" w:rsidRDefault="00CA0A43">
      <w:pPr>
        <w:spacing w:after="160" w:line="259" w:lineRule="auto"/>
        <w:rPr>
          <w:rFonts w:ascii="Times New Roman" w:hAnsi="Times New Roman" w:cs="Times New Roman"/>
          <w:b/>
          <w:bCs/>
          <w:sz w:val="22"/>
          <w:szCs w:val="22"/>
        </w:rPr>
      </w:pPr>
      <w:r>
        <w:rPr>
          <w:rFonts w:ascii="Times New Roman" w:hAnsi="Times New Roman" w:cs="Times New Roman"/>
          <w:b/>
          <w:bCs/>
          <w:sz w:val="22"/>
          <w:szCs w:val="22"/>
        </w:rPr>
        <w:br w:type="page"/>
      </w:r>
    </w:p>
    <w:p w:rsidR="00151D3F" w:rsidRDefault="00151D3F" w:rsidP="00151D3F">
      <w:pPr>
        <w:jc w:val="both"/>
        <w:rPr>
          <w:rFonts w:ascii="Times New Roman" w:hAnsi="Times New Roman" w:cs="Times New Roman"/>
          <w:b/>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378"/>
        <w:gridCol w:w="1123"/>
      </w:tblGrid>
      <w:tr w:rsidR="00BE308C" w:rsidRPr="006B2BC2" w:rsidTr="000E2C55">
        <w:trPr>
          <w:trHeight w:val="870"/>
        </w:trPr>
        <w:tc>
          <w:tcPr>
            <w:tcW w:w="1963" w:type="dxa"/>
            <w:shd w:val="clear" w:color="auto" w:fill="auto"/>
          </w:tcPr>
          <w:p w:rsidR="00BE308C" w:rsidRDefault="00BE308C" w:rsidP="000E2C55">
            <w:pPr>
              <w:rPr>
                <w:b/>
              </w:rPr>
            </w:pPr>
            <w:r>
              <w:rPr>
                <w:b/>
              </w:rPr>
              <w:t>SEMESTER:VI</w:t>
            </w:r>
          </w:p>
          <w:p w:rsidR="00BE308C" w:rsidRPr="006B2BC2" w:rsidRDefault="00BE308C" w:rsidP="000E2C55">
            <w:pPr>
              <w:rPr>
                <w:b/>
              </w:rPr>
            </w:pPr>
          </w:p>
          <w:p w:rsidR="00BE308C" w:rsidRPr="00E87C0E" w:rsidRDefault="00BE308C" w:rsidP="000E2C55">
            <w:pPr>
              <w:rPr>
                <w:b/>
                <w:i/>
                <w:iCs/>
              </w:rPr>
            </w:pPr>
            <w:r w:rsidRPr="006B2BC2">
              <w:rPr>
                <w:b/>
              </w:rPr>
              <w:t xml:space="preserve">PART: </w:t>
            </w:r>
            <w:r>
              <w:rPr>
                <w:b/>
              </w:rPr>
              <w:t>IV</w:t>
            </w:r>
          </w:p>
        </w:tc>
        <w:tc>
          <w:tcPr>
            <w:tcW w:w="6378" w:type="dxa"/>
            <w:shd w:val="clear" w:color="auto" w:fill="auto"/>
            <w:vAlign w:val="center"/>
          </w:tcPr>
          <w:p w:rsidR="00BE308C" w:rsidRPr="00D10366" w:rsidRDefault="00BE308C" w:rsidP="000E2C55">
            <w:pPr>
              <w:widowControl w:val="0"/>
              <w:shd w:val="clear" w:color="auto" w:fill="FFFFFF"/>
              <w:autoSpaceDE w:val="0"/>
              <w:autoSpaceDN w:val="0"/>
              <w:spacing w:before="120" w:after="120"/>
              <w:jc w:val="center"/>
              <w:rPr>
                <w:rFonts w:ascii="Arial" w:hAnsi="Arial" w:cs="Arial"/>
                <w:b/>
                <w:bCs/>
                <w:color w:val="000000"/>
              </w:rPr>
            </w:pPr>
            <w:r>
              <w:rPr>
                <w:rFonts w:ascii="Arial" w:hAnsi="Arial" w:cs="Arial"/>
                <w:b/>
                <w:bCs/>
                <w:color w:val="000000"/>
                <w:sz w:val="20"/>
                <w:szCs w:val="20"/>
              </w:rPr>
              <w:t>23UVISF66</w:t>
            </w:r>
            <w:r w:rsidR="007E020C">
              <w:rPr>
                <w:rFonts w:ascii="Arial" w:hAnsi="Arial" w:cs="Arial"/>
                <w:b/>
                <w:bCs/>
                <w:color w:val="000000"/>
                <w:sz w:val="20"/>
                <w:szCs w:val="20"/>
              </w:rPr>
              <w:t>: Professional Competency Skill</w:t>
            </w:r>
          </w:p>
          <w:p w:rsidR="00BE308C" w:rsidRPr="002F3538" w:rsidRDefault="00BE308C" w:rsidP="000E2C55">
            <w:pPr>
              <w:widowControl w:val="0"/>
              <w:shd w:val="clear" w:color="auto" w:fill="FFFFFF"/>
              <w:autoSpaceDE w:val="0"/>
              <w:autoSpaceDN w:val="0"/>
              <w:spacing w:before="120" w:after="120"/>
              <w:jc w:val="center"/>
              <w:rPr>
                <w:rFonts w:ascii="Arial" w:hAnsi="Arial" w:cs="Arial"/>
                <w:b/>
                <w:bCs/>
                <w:color w:val="000000"/>
              </w:rPr>
            </w:pPr>
            <w:bookmarkStart w:id="65" w:name="OLE_LINK256"/>
            <w:bookmarkStart w:id="66" w:name="OLE_LINK240"/>
            <w:bookmarkStart w:id="67" w:name="OLE_LINK73"/>
            <w:r w:rsidRPr="00814AA4">
              <w:rPr>
                <w:b/>
                <w:bCs/>
                <w:bdr w:val="none" w:sz="0" w:space="0" w:color="auto" w:frame="1"/>
              </w:rPr>
              <w:t>Cybersecurity Training for Media</w:t>
            </w:r>
            <w:bookmarkEnd w:id="65"/>
            <w:r w:rsidRPr="00814AA4">
              <w:rPr>
                <w:b/>
                <w:bCs/>
                <w:bdr w:val="none" w:sz="0" w:space="0" w:color="auto" w:frame="1"/>
              </w:rPr>
              <w:t xml:space="preserve"> Professionals</w:t>
            </w:r>
            <w:bookmarkEnd w:id="66"/>
            <w:r w:rsidRPr="00814AA4">
              <w:rPr>
                <w:b/>
                <w:bCs/>
                <w:bdr w:val="none" w:sz="0" w:space="0" w:color="auto" w:frame="1"/>
              </w:rPr>
              <w:t xml:space="preserve"> </w:t>
            </w:r>
            <w:r w:rsidRPr="00814AA4">
              <w:rPr>
                <w:b/>
                <w:bCs/>
                <w:lang w:val="en-GB"/>
              </w:rPr>
              <w:t>(Theory)</w:t>
            </w:r>
            <w:bookmarkEnd w:id="67"/>
          </w:p>
        </w:tc>
        <w:tc>
          <w:tcPr>
            <w:tcW w:w="1123" w:type="dxa"/>
            <w:shd w:val="clear" w:color="auto" w:fill="auto"/>
          </w:tcPr>
          <w:p w:rsidR="00BE308C" w:rsidRDefault="00BE308C" w:rsidP="000E2C55">
            <w:pPr>
              <w:rPr>
                <w:b/>
              </w:rPr>
            </w:pPr>
            <w:r>
              <w:rPr>
                <w:b/>
              </w:rPr>
              <w:t>CREDIT:2</w:t>
            </w:r>
          </w:p>
          <w:p w:rsidR="00BE308C" w:rsidRPr="006B2BC2" w:rsidRDefault="00BE308C" w:rsidP="000E2C55">
            <w:pPr>
              <w:rPr>
                <w:b/>
              </w:rPr>
            </w:pPr>
          </w:p>
          <w:p w:rsidR="00BE308C" w:rsidRPr="006B2BC2" w:rsidRDefault="00BE308C" w:rsidP="000E2C55">
            <w:pPr>
              <w:rPr>
                <w:b/>
              </w:rPr>
            </w:pPr>
            <w:r w:rsidRPr="006B2BC2">
              <w:rPr>
                <w:b/>
              </w:rPr>
              <w:t>HOURS:</w:t>
            </w:r>
            <w:r>
              <w:rPr>
                <w:b/>
              </w:rPr>
              <w:t>2</w:t>
            </w:r>
          </w:p>
        </w:tc>
      </w:tr>
    </w:tbl>
    <w:p w:rsidR="00BE308C" w:rsidRDefault="00BE308C" w:rsidP="00151D3F">
      <w:pPr>
        <w:jc w:val="both"/>
        <w:rPr>
          <w:rFonts w:ascii="Times New Roman" w:hAnsi="Times New Roman" w:cs="Times New Roman"/>
          <w:b/>
          <w:bCs/>
          <w:sz w:val="22"/>
          <w:szCs w:val="22"/>
        </w:rPr>
      </w:pPr>
    </w:p>
    <w:p w:rsidR="00151D3F" w:rsidRPr="00814AA4" w:rsidRDefault="00151D3F" w:rsidP="00F90032">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151D3F" w:rsidRPr="00814AA4" w:rsidRDefault="00151D3F" w:rsidP="00F90032">
      <w:pPr>
        <w:jc w:val="both"/>
        <w:rPr>
          <w:rFonts w:ascii="Times New Roman" w:hAnsi="Times New Roman" w:cs="Times New Roman"/>
          <w:sz w:val="22"/>
          <w:szCs w:val="22"/>
        </w:rPr>
      </w:pPr>
      <w:r w:rsidRPr="00814AA4">
        <w:rPr>
          <w:rFonts w:ascii="Times New Roman" w:hAnsi="Times New Roman" w:cs="Times New Roman"/>
          <w:sz w:val="22"/>
          <w:szCs w:val="22"/>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151D3F" w:rsidRPr="00814AA4" w:rsidRDefault="00151D3F" w:rsidP="00F90032">
      <w:pPr>
        <w:jc w:val="both"/>
        <w:rPr>
          <w:rFonts w:ascii="Times New Roman" w:hAnsi="Times New Roman" w:cs="Times New Roman"/>
          <w:sz w:val="22"/>
          <w:szCs w:val="22"/>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understand the importance of cybersecurity in the media industry.</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identify the essential components of cybersecurity.</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analyze the cybersecurity threat landscape.</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evaluate different types of cybercrime.</w:t>
      </w:r>
    </w:p>
    <w:p w:rsidR="00151D3F" w:rsidRPr="00814AA4" w:rsidRDefault="00151D3F" w:rsidP="00CA0A43">
      <w:pPr>
        <w:pStyle w:val="ListParagraph"/>
        <w:widowControl w:val="0"/>
        <w:numPr>
          <w:ilvl w:val="0"/>
          <w:numId w:val="10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create a cybersecurity plan and crisis management strategy.</w:t>
      </w:r>
    </w:p>
    <w:p w:rsidR="00151D3F" w:rsidRPr="00814AA4" w:rsidRDefault="00151D3F" w:rsidP="00F90032">
      <w:pPr>
        <w:jc w:val="both"/>
        <w:rPr>
          <w:rFonts w:ascii="Times New Roman" w:hAnsi="Times New Roman" w:cs="Times New Roman"/>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Importance of Cybersecurity in the Media Industry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Essential Components of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the Cybersecurity Threat Landscape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Types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Remedial and Mitigation Measures</w:t>
      </w:r>
    </w:p>
    <w:p w:rsidR="00151D3F" w:rsidRPr="00814AA4" w:rsidRDefault="00151D3F" w:rsidP="00F90032">
      <w:pPr>
        <w:jc w:val="both"/>
        <w:rPr>
          <w:rFonts w:ascii="Times New Roman" w:hAnsi="Times New Roman" w:cs="Times New Roman"/>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Understanding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Common Types of Cybercrime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Data Privacy and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E-Commerce and Digital Payments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Cybercrime Reporting and Cyber Law</w:t>
      </w:r>
    </w:p>
    <w:p w:rsidR="00151D3F" w:rsidRDefault="00151D3F" w:rsidP="00F90032">
      <w:pPr>
        <w:jc w:val="both"/>
        <w:rPr>
          <w:rFonts w:ascii="Times New Roman" w:hAnsi="Times New Roman" w:cs="Times New Roman"/>
          <w:b/>
          <w:bCs/>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Cybersecurity in the Digital Age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Social Media and its 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of Digital Devices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Tools and Technology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Plans and Crisis Management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Security Controls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lastRenderedPageBreak/>
        <w:t>Unit 4: Risk-Based Assessment and Compliance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Risk-Based Assessment and Audit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Cybersecurity Compliance</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Do's and Don'ts for Cybersecurity</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Platforms for Reporting and Combating Cybercrime</w:t>
      </w:r>
    </w:p>
    <w:p w:rsidR="00151D3F" w:rsidRPr="000C6A2E" w:rsidRDefault="00151D3F" w:rsidP="00F90032">
      <w:pPr>
        <w:jc w:val="both"/>
        <w:rPr>
          <w:rFonts w:ascii="Times New Roman" w:hAnsi="Times New Roman" w:cs="Times New Roman"/>
          <w:sz w:val="14"/>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Practical Hands-On Exercises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Installing and Configuring Cybersecurity Tools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Implementing Security Controls</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Conducting a Risk-Based Assessment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Responding to a Cybersecurity Incident</w:t>
      </w: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a Cybersecurity Plan and Crisis Management Strategy</w:t>
      </w:r>
    </w:p>
    <w:p w:rsidR="00151D3F" w:rsidRPr="000C6A2E" w:rsidRDefault="00151D3F" w:rsidP="00F90032">
      <w:pPr>
        <w:jc w:val="both"/>
        <w:rPr>
          <w:rFonts w:ascii="Times New Roman" w:hAnsi="Times New Roman" w:cs="Times New Roman"/>
          <w:sz w:val="1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importance of cybersecurity in the media industry.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Identify the essential components of cybersecurity.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cybersecurity threat landscape and assess potential risks.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different types of cybercrime and their impact on the media industry. </w:t>
      </w:r>
    </w:p>
    <w:p w:rsidR="00151D3F" w:rsidRPr="00814AA4" w:rsidRDefault="00151D3F" w:rsidP="00CA0A43">
      <w:pPr>
        <w:pStyle w:val="ListParagraph"/>
        <w:widowControl w:val="0"/>
        <w:numPr>
          <w:ilvl w:val="0"/>
          <w:numId w:val="10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comprehensive cybersecurity plan and crisis management strategy. </w:t>
      </w:r>
    </w:p>
    <w:p w:rsidR="00151D3F" w:rsidRPr="000C6A2E" w:rsidRDefault="00151D3F" w:rsidP="00F90032">
      <w:pPr>
        <w:jc w:val="both"/>
        <w:rPr>
          <w:rFonts w:ascii="Times New Roman" w:hAnsi="Times New Roman" w:cs="Times New Roman"/>
          <w:sz w:val="6"/>
          <w:szCs w:val="22"/>
          <w:lang w:val="en-GB"/>
        </w:rPr>
      </w:pPr>
    </w:p>
    <w:p w:rsidR="003B3AC6" w:rsidRDefault="003B3AC6" w:rsidP="00F90032">
      <w:pPr>
        <w:jc w:val="both"/>
        <w:rPr>
          <w:rFonts w:ascii="Times New Roman" w:hAnsi="Times New Roman" w:cs="Times New Roman"/>
          <w:b/>
          <w:bCs/>
          <w:sz w:val="22"/>
          <w:szCs w:val="22"/>
          <w:lang w:val="en-GB"/>
        </w:rPr>
      </w:pPr>
    </w:p>
    <w:p w:rsidR="00151D3F" w:rsidRPr="00814AA4" w:rsidRDefault="00151D3F" w:rsidP="00F90032">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440"/>
        <w:gridCol w:w="1440"/>
        <w:gridCol w:w="1440"/>
        <w:gridCol w:w="1440"/>
      </w:tblGrid>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Mar>
              <w:top w:w="100" w:type="nil"/>
              <w:left w:w="20" w:type="nil"/>
              <w:bottom w:w="20" w:type="nil"/>
              <w:right w:w="100" w:type="nil"/>
            </w:tcMar>
          </w:tcPr>
          <w:p w:rsidR="00151D3F" w:rsidRPr="00814AA4" w:rsidRDefault="00151D3F" w:rsidP="00F90032">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151D3F" w:rsidRPr="00814AA4" w:rsidTr="003B3AC6">
        <w:trPr>
          <w:jc w:val="center"/>
        </w:trPr>
        <w:tc>
          <w:tcPr>
            <w:tcW w:w="1548"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Mar>
              <w:top w:w="100" w:type="nil"/>
              <w:left w:w="20" w:type="nil"/>
              <w:bottom w:w="20" w:type="nil"/>
              <w:right w:w="100" w:type="nil"/>
            </w:tcMar>
          </w:tcPr>
          <w:p w:rsidR="00151D3F" w:rsidRPr="00814AA4" w:rsidRDefault="00151D3F" w:rsidP="003B3AC6">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151D3F" w:rsidRPr="00814AA4" w:rsidRDefault="00151D3F" w:rsidP="00F90032">
      <w:pPr>
        <w:jc w:val="both"/>
        <w:rPr>
          <w:rFonts w:ascii="Times New Roman" w:hAnsi="Times New Roman" w:cs="Times New Roman"/>
          <w:sz w:val="22"/>
          <w:szCs w:val="22"/>
          <w:lang w:val="en-GB"/>
        </w:rPr>
      </w:pPr>
    </w:p>
    <w:p w:rsidR="00151D3F" w:rsidRPr="000C6A2E" w:rsidRDefault="00151D3F" w:rsidP="00F90032">
      <w:pPr>
        <w:jc w:val="both"/>
        <w:rPr>
          <w:rFonts w:ascii="Times New Roman" w:hAnsi="Times New Roman" w:cs="Times New Roman"/>
          <w:b/>
          <w:bCs/>
          <w:sz w:val="21"/>
          <w:szCs w:val="21"/>
          <w:lang w:val="en-GB"/>
        </w:rPr>
      </w:pPr>
      <w:r w:rsidRPr="000C6A2E">
        <w:rPr>
          <w:rFonts w:ascii="Times New Roman" w:hAnsi="Times New Roman" w:cs="Times New Roman"/>
          <w:b/>
          <w:bCs/>
          <w:sz w:val="21"/>
          <w:szCs w:val="21"/>
          <w:lang w:val="en-GB"/>
        </w:rPr>
        <w:t>Key Textbooks</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Goodrich, M. T., Tamassia, R., &amp; Goldwasser, M. H. (2019). Introduction to computer security. Addison-Wesley.</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Bartol, A., &amp; Bartol, A. (2018). Cybersecurity for Journalists: A Guide to Digital Security for News Professionals. Routledge.</w:t>
      </w:r>
    </w:p>
    <w:p w:rsidR="00151D3F" w:rsidRPr="000C6A2E" w:rsidRDefault="00151D3F" w:rsidP="00CA0A43">
      <w:pPr>
        <w:pStyle w:val="ListParagraph"/>
        <w:widowControl w:val="0"/>
        <w:numPr>
          <w:ilvl w:val="0"/>
          <w:numId w:val="106"/>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Wilcox, P. (2015). Media Cybersecurity: A Journalist’s Guide to Digital Security. Routledge.</w:t>
      </w:r>
    </w:p>
    <w:p w:rsidR="00151D3F" w:rsidRPr="000C6A2E" w:rsidRDefault="00151D3F" w:rsidP="00F90032">
      <w:pPr>
        <w:jc w:val="both"/>
        <w:rPr>
          <w:rFonts w:ascii="Times New Roman" w:hAnsi="Times New Roman" w:cs="Times New Roman"/>
          <w:sz w:val="7"/>
          <w:szCs w:val="21"/>
          <w:lang w:val="en-GB"/>
        </w:rPr>
      </w:pPr>
    </w:p>
    <w:p w:rsidR="00151D3F" w:rsidRPr="000C6A2E" w:rsidRDefault="00151D3F" w:rsidP="00F90032">
      <w:pPr>
        <w:jc w:val="both"/>
        <w:rPr>
          <w:rFonts w:ascii="Times New Roman" w:hAnsi="Times New Roman" w:cs="Times New Roman"/>
          <w:sz w:val="21"/>
          <w:szCs w:val="21"/>
          <w:lang w:val="en-GB"/>
        </w:rPr>
      </w:pPr>
      <w:r w:rsidRPr="000C6A2E">
        <w:rPr>
          <w:rFonts w:ascii="Times New Roman" w:hAnsi="Times New Roman" w:cs="Times New Roman"/>
          <w:b/>
          <w:bCs/>
          <w:sz w:val="21"/>
          <w:szCs w:val="21"/>
          <w:lang w:val="en-GB"/>
        </w:rPr>
        <w:t>References:</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Graham, B. (2016). Cybersecurity for Journalists: Protecting Yourself and Your Sources in the Digital Age. Focal Press.</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Clarke, R. (2015). Cyber War: The Next Threat to National Security and What to Do About It. Ecco.</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Healey, J., &amp; Boulanger, P. (2018). The Cybersecurity Canon: Annotated Books Every Security Professional Should Read. Elsevier.</w:t>
      </w:r>
    </w:p>
    <w:p w:rsidR="00151D3F" w:rsidRPr="000C6A2E" w:rsidRDefault="00151D3F" w:rsidP="00CA0A43">
      <w:pPr>
        <w:pStyle w:val="ListParagraph"/>
        <w:widowControl w:val="0"/>
        <w:numPr>
          <w:ilvl w:val="0"/>
          <w:numId w:val="107"/>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Boulanger, P. (2017). Cybersecurity: A Workplace Strategy. Elsevier.</w:t>
      </w:r>
    </w:p>
    <w:p w:rsidR="00151D3F" w:rsidRPr="000C6A2E" w:rsidRDefault="00151D3F" w:rsidP="00F90032">
      <w:pPr>
        <w:jc w:val="both"/>
        <w:rPr>
          <w:rFonts w:ascii="Times New Roman" w:hAnsi="Times New Roman" w:cs="Times New Roman"/>
          <w:sz w:val="9"/>
          <w:szCs w:val="21"/>
          <w:lang w:val="en-GB"/>
        </w:rPr>
      </w:pPr>
    </w:p>
    <w:p w:rsidR="003B3AC6" w:rsidRDefault="003B3AC6">
      <w:pPr>
        <w:spacing w:after="160" w:line="259" w:lineRule="auto"/>
        <w:rPr>
          <w:rFonts w:ascii="Times New Roman" w:hAnsi="Times New Roman" w:cs="Times New Roman"/>
          <w:b/>
          <w:bCs/>
          <w:sz w:val="21"/>
          <w:szCs w:val="21"/>
          <w:lang w:val="en-GB"/>
        </w:rPr>
      </w:pPr>
      <w:r>
        <w:rPr>
          <w:rFonts w:ascii="Times New Roman" w:hAnsi="Times New Roman" w:cs="Times New Roman"/>
          <w:b/>
          <w:bCs/>
          <w:sz w:val="21"/>
          <w:szCs w:val="21"/>
          <w:lang w:val="en-GB"/>
        </w:rPr>
        <w:br w:type="page"/>
      </w:r>
    </w:p>
    <w:p w:rsidR="003B3AC6" w:rsidRDefault="003B3AC6" w:rsidP="00F90032">
      <w:pPr>
        <w:jc w:val="both"/>
        <w:rPr>
          <w:rFonts w:ascii="Times New Roman" w:hAnsi="Times New Roman" w:cs="Times New Roman"/>
          <w:b/>
          <w:bCs/>
          <w:sz w:val="21"/>
          <w:szCs w:val="21"/>
          <w:lang w:val="en-GB"/>
        </w:rPr>
      </w:pPr>
    </w:p>
    <w:p w:rsidR="00151D3F" w:rsidRPr="000C6A2E" w:rsidRDefault="00151D3F" w:rsidP="00F90032">
      <w:pPr>
        <w:jc w:val="both"/>
        <w:rPr>
          <w:rFonts w:ascii="Times New Roman" w:hAnsi="Times New Roman" w:cs="Times New Roman"/>
          <w:sz w:val="21"/>
          <w:szCs w:val="21"/>
          <w:lang w:val="en-GB"/>
        </w:rPr>
      </w:pPr>
      <w:r w:rsidRPr="000C6A2E">
        <w:rPr>
          <w:rFonts w:ascii="Times New Roman" w:hAnsi="Times New Roman" w:cs="Times New Roman"/>
          <w:b/>
          <w:bCs/>
          <w:sz w:val="21"/>
          <w:szCs w:val="21"/>
          <w:lang w:val="en-GB"/>
        </w:rPr>
        <w:t>Web Resources:</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National Cyber Security Centre - "Understanding Cyber Security" https://www.ncsc.gov.uk/information/understanding-cyber-security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Cybersecurity and Infrastructure Security Agency - "What is Cybersecurity?" https://www.cisa.gov/what-is-cybersecurity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The Cybersecurity and Infrastructure Security Agency (CISA) - "Understanding Cyber Threats" https://www.cisa.gov/understanding-cyber-threats [Accessed on 2023-02-05]</w:t>
      </w:r>
    </w:p>
    <w:p w:rsidR="00151D3F" w:rsidRPr="000C6A2E" w:rsidRDefault="00151D3F" w:rsidP="00CA0A43">
      <w:pPr>
        <w:pStyle w:val="ListParagraph"/>
        <w:widowControl w:val="0"/>
        <w:numPr>
          <w:ilvl w:val="0"/>
          <w:numId w:val="108"/>
        </w:numPr>
        <w:jc w:val="both"/>
        <w:rPr>
          <w:rFonts w:ascii="Times New Roman" w:hAnsi="Times New Roman" w:cs="Times New Roman"/>
          <w:sz w:val="21"/>
          <w:szCs w:val="21"/>
          <w:lang w:val="en-GB"/>
        </w:rPr>
      </w:pPr>
      <w:r w:rsidRPr="000C6A2E">
        <w:rPr>
          <w:rFonts w:ascii="Times New Roman" w:hAnsi="Times New Roman" w:cs="Times New Roman"/>
          <w:sz w:val="21"/>
          <w:szCs w:val="21"/>
          <w:lang w:val="en-GB"/>
        </w:rPr>
        <w:t>US-CERT - "Cybersecurity Threats &amp; Trends" https://www.us-cert.gov/ncas/current-activity [Accessed on 2023-02-05]</w:t>
      </w:r>
    </w:p>
    <w:p w:rsidR="00F3330F" w:rsidRDefault="00151D3F" w:rsidP="000C6A2E">
      <w:pPr>
        <w:rPr>
          <w:rFonts w:ascii="Times New Roman" w:hAnsi="Times New Roman" w:cs="Times New Roman"/>
          <w:sz w:val="21"/>
          <w:szCs w:val="21"/>
          <w:lang w:val="en-GB"/>
        </w:rPr>
      </w:pPr>
      <w:r w:rsidRPr="000C6A2E">
        <w:rPr>
          <w:rFonts w:ascii="Times New Roman" w:hAnsi="Times New Roman" w:cs="Times New Roman"/>
          <w:sz w:val="21"/>
          <w:szCs w:val="21"/>
          <w:lang w:val="en-GB"/>
        </w:rPr>
        <w:t>SANS Institute - "Introduction to Cybersecurity" https://www.sans.org/security-awareness/resources/introduction-cybersecurity [Accessed on 2023-02-05]</w:t>
      </w:r>
    </w:p>
    <w:p w:rsidR="00F3330F" w:rsidRDefault="00F3330F">
      <w:pPr>
        <w:spacing w:after="160" w:line="259" w:lineRule="auto"/>
        <w:rPr>
          <w:rFonts w:ascii="Times New Roman" w:hAnsi="Times New Roman" w:cs="Times New Roman"/>
          <w:sz w:val="21"/>
          <w:szCs w:val="21"/>
          <w:lang w:val="en-GB"/>
        </w:rPr>
      </w:pPr>
      <w:r>
        <w:rPr>
          <w:rFonts w:ascii="Times New Roman" w:hAnsi="Times New Roman" w:cs="Times New Roman"/>
          <w:sz w:val="21"/>
          <w:szCs w:val="21"/>
          <w:lang w:val="en-GB"/>
        </w:rPr>
        <w:br w:type="page"/>
      </w:r>
    </w:p>
    <w:p w:rsidR="00151D3F" w:rsidRPr="00F3330F" w:rsidRDefault="00151D3F" w:rsidP="000C6A2E">
      <w:pPr>
        <w:rPr>
          <w:rFonts w:ascii="Times New Roman" w:hAnsi="Times New Roman" w:cs="Times New Roman"/>
          <w:sz w:val="22"/>
          <w:szCs w:val="22"/>
          <w:lang w:val="en-GB"/>
        </w:rPr>
      </w:pPr>
    </w:p>
    <w:p w:rsidR="00F3330F" w:rsidRPr="00F3330F" w:rsidRDefault="00F3330F" w:rsidP="00F3330F">
      <w:pPr>
        <w:spacing w:after="160" w:line="259" w:lineRule="auto"/>
        <w:rPr>
          <w:rFonts w:ascii="Times New Roman" w:hAnsi="Times New Roman" w:cs="Times New Roman"/>
          <w:sz w:val="22"/>
          <w:szCs w:val="22"/>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2"/>
        <w:gridCol w:w="1255"/>
      </w:tblGrid>
      <w:tr w:rsidR="00F3330F" w:rsidRPr="00F3330F" w:rsidTr="00745314">
        <w:trPr>
          <w:trHeight w:val="870"/>
        </w:trPr>
        <w:tc>
          <w:tcPr>
            <w:tcW w:w="1963" w:type="dxa"/>
            <w:shd w:val="clear" w:color="auto" w:fill="auto"/>
          </w:tcPr>
          <w:p w:rsidR="00F3330F" w:rsidRPr="00F3330F" w:rsidRDefault="00F3330F" w:rsidP="00745314">
            <w:pPr>
              <w:rPr>
                <w:rFonts w:ascii="Times New Roman" w:hAnsi="Times New Roman" w:cs="Times New Roman"/>
                <w:b/>
                <w:sz w:val="22"/>
                <w:szCs w:val="22"/>
              </w:rPr>
            </w:pPr>
            <w:r w:rsidRPr="00F3330F">
              <w:rPr>
                <w:rFonts w:ascii="Times New Roman" w:hAnsi="Times New Roman" w:cs="Times New Roman"/>
                <w:b/>
                <w:sz w:val="22"/>
                <w:szCs w:val="22"/>
              </w:rPr>
              <w:t>SEMESTER:VI</w:t>
            </w:r>
          </w:p>
          <w:p w:rsidR="00F3330F" w:rsidRPr="00F3330F" w:rsidRDefault="00F3330F" w:rsidP="00745314">
            <w:pPr>
              <w:rPr>
                <w:rFonts w:ascii="Times New Roman" w:hAnsi="Times New Roman" w:cs="Times New Roman"/>
                <w:b/>
                <w:sz w:val="22"/>
                <w:szCs w:val="22"/>
              </w:rPr>
            </w:pPr>
          </w:p>
          <w:p w:rsidR="00F3330F" w:rsidRPr="00F3330F" w:rsidRDefault="00F3330F" w:rsidP="00745314">
            <w:pPr>
              <w:rPr>
                <w:rFonts w:ascii="Times New Roman" w:hAnsi="Times New Roman" w:cs="Times New Roman"/>
                <w:b/>
                <w:i/>
                <w:iCs/>
                <w:sz w:val="22"/>
                <w:szCs w:val="22"/>
              </w:rPr>
            </w:pPr>
            <w:r w:rsidRPr="00F3330F">
              <w:rPr>
                <w:rFonts w:ascii="Times New Roman" w:hAnsi="Times New Roman" w:cs="Times New Roman"/>
                <w:b/>
                <w:sz w:val="22"/>
                <w:szCs w:val="22"/>
              </w:rPr>
              <w:t>PART: V</w:t>
            </w:r>
          </w:p>
        </w:tc>
        <w:tc>
          <w:tcPr>
            <w:tcW w:w="6378" w:type="dxa"/>
            <w:shd w:val="clear" w:color="auto" w:fill="auto"/>
            <w:vAlign w:val="center"/>
          </w:tcPr>
          <w:p w:rsidR="00F3330F" w:rsidRPr="00F3330F" w:rsidRDefault="00F3330F" w:rsidP="00745314">
            <w:pPr>
              <w:widowControl w:val="0"/>
              <w:shd w:val="clear" w:color="auto" w:fill="FFFFFF"/>
              <w:autoSpaceDE w:val="0"/>
              <w:autoSpaceDN w:val="0"/>
              <w:spacing w:before="120" w:after="120"/>
              <w:jc w:val="center"/>
              <w:rPr>
                <w:rFonts w:ascii="Times New Roman" w:hAnsi="Times New Roman" w:cs="Times New Roman"/>
                <w:b/>
                <w:bCs/>
                <w:color w:val="000000"/>
                <w:sz w:val="22"/>
                <w:szCs w:val="22"/>
              </w:rPr>
            </w:pPr>
            <w:r w:rsidRPr="00F3330F">
              <w:rPr>
                <w:rFonts w:ascii="Times New Roman" w:hAnsi="Times New Roman" w:cs="Times New Roman"/>
                <w:b/>
                <w:bCs/>
                <w:color w:val="000000"/>
                <w:sz w:val="22"/>
                <w:szCs w:val="22"/>
              </w:rPr>
              <w:t>23UVISX67: EXTENSION ACTIVITY</w:t>
            </w:r>
          </w:p>
        </w:tc>
        <w:tc>
          <w:tcPr>
            <w:tcW w:w="1123" w:type="dxa"/>
            <w:shd w:val="clear" w:color="auto" w:fill="auto"/>
          </w:tcPr>
          <w:p w:rsidR="00F3330F" w:rsidRPr="00F3330F" w:rsidRDefault="00F3330F" w:rsidP="00745314">
            <w:pPr>
              <w:rPr>
                <w:rFonts w:ascii="Times New Roman" w:hAnsi="Times New Roman" w:cs="Times New Roman"/>
                <w:b/>
                <w:sz w:val="22"/>
                <w:szCs w:val="22"/>
              </w:rPr>
            </w:pPr>
            <w:r w:rsidRPr="00F3330F">
              <w:rPr>
                <w:rFonts w:ascii="Times New Roman" w:hAnsi="Times New Roman" w:cs="Times New Roman"/>
                <w:b/>
                <w:sz w:val="22"/>
                <w:szCs w:val="22"/>
              </w:rPr>
              <w:t>CREDIT:1</w:t>
            </w:r>
          </w:p>
          <w:p w:rsidR="00F3330F" w:rsidRPr="00F3330F" w:rsidRDefault="00F3330F" w:rsidP="00745314">
            <w:pPr>
              <w:rPr>
                <w:rFonts w:ascii="Times New Roman" w:hAnsi="Times New Roman" w:cs="Times New Roman"/>
                <w:b/>
                <w:sz w:val="22"/>
                <w:szCs w:val="22"/>
              </w:rPr>
            </w:pPr>
          </w:p>
          <w:p w:rsidR="00F3330F" w:rsidRPr="00F3330F" w:rsidRDefault="00F3330F" w:rsidP="00745314">
            <w:pPr>
              <w:rPr>
                <w:rFonts w:ascii="Times New Roman" w:hAnsi="Times New Roman" w:cs="Times New Roman"/>
                <w:b/>
                <w:sz w:val="22"/>
                <w:szCs w:val="22"/>
              </w:rPr>
            </w:pPr>
            <w:proofErr w:type="gramStart"/>
            <w:r w:rsidRPr="00F3330F">
              <w:rPr>
                <w:rFonts w:ascii="Times New Roman" w:hAnsi="Times New Roman" w:cs="Times New Roman"/>
                <w:b/>
                <w:sz w:val="22"/>
                <w:szCs w:val="22"/>
              </w:rPr>
              <w:t>HOURS:-</w:t>
            </w:r>
            <w:proofErr w:type="gramEnd"/>
          </w:p>
        </w:tc>
      </w:tr>
    </w:tbl>
    <w:p w:rsidR="00F3330F" w:rsidRPr="00F3330F" w:rsidRDefault="00F3330F" w:rsidP="00F3330F">
      <w:pPr>
        <w:jc w:val="both"/>
        <w:rPr>
          <w:rFonts w:ascii="Times New Roman" w:hAnsi="Times New Roman" w:cs="Times New Roman"/>
          <w:b/>
          <w:bCs/>
          <w:sz w:val="22"/>
          <w:szCs w:val="22"/>
        </w:rPr>
      </w:pPr>
    </w:p>
    <w:p w:rsidR="00F3330F" w:rsidRPr="00F3330F" w:rsidRDefault="00F3330F" w:rsidP="00F3330F">
      <w:pPr>
        <w:jc w:val="center"/>
        <w:rPr>
          <w:rFonts w:ascii="Times New Roman" w:hAnsi="Times New Roman" w:cs="Times New Roman"/>
          <w:b/>
          <w:sz w:val="22"/>
          <w:szCs w:val="22"/>
          <w:lang w:val="en-GB"/>
        </w:rPr>
      </w:pPr>
      <w:r>
        <w:rPr>
          <w:rFonts w:ascii="Times New Roman" w:hAnsi="Times New Roman" w:cs="Times New Roman"/>
          <w:b/>
          <w:sz w:val="22"/>
          <w:szCs w:val="22"/>
          <w:lang w:val="en-GB"/>
        </w:rPr>
        <w:t>(</w:t>
      </w:r>
      <w:r w:rsidRPr="00F3330F">
        <w:rPr>
          <w:rFonts w:ascii="Times New Roman" w:hAnsi="Times New Roman" w:cs="Times New Roman"/>
          <w:b/>
          <w:sz w:val="22"/>
          <w:szCs w:val="22"/>
          <w:lang w:val="en-GB"/>
        </w:rPr>
        <w:t>Refer to the Regulations</w:t>
      </w:r>
      <w:r>
        <w:rPr>
          <w:rFonts w:ascii="Times New Roman" w:hAnsi="Times New Roman" w:cs="Times New Roman"/>
          <w:b/>
          <w:sz w:val="22"/>
          <w:szCs w:val="22"/>
          <w:lang w:val="en-GB"/>
        </w:rPr>
        <w:t>)</w:t>
      </w:r>
    </w:p>
    <w:p w:rsidR="00F3330F" w:rsidRPr="00151D3F" w:rsidRDefault="00F3330F" w:rsidP="000C6A2E">
      <w:pPr>
        <w:rPr>
          <w:rFonts w:ascii="Times New Roman" w:hAnsi="Times New Roman" w:cs="Times New Roman"/>
          <w:sz w:val="22"/>
          <w:szCs w:val="22"/>
          <w:lang w:val="en-GB"/>
        </w:rPr>
      </w:pPr>
    </w:p>
    <w:sectPr w:rsidR="00F3330F" w:rsidRPr="00151D3F" w:rsidSect="00397DB7">
      <w:pgSz w:w="12240" w:h="15840"/>
      <w:pgMar w:top="1440"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E2E" w:rsidRDefault="00C86E2E" w:rsidP="00487F09">
      <w:r>
        <w:separator/>
      </w:r>
    </w:p>
  </w:endnote>
  <w:endnote w:type="continuationSeparator" w:id="0">
    <w:p w:rsidR="00C86E2E" w:rsidRDefault="00C86E2E" w:rsidP="0048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E2E" w:rsidRDefault="00C86E2E" w:rsidP="00487F09">
      <w:r>
        <w:separator/>
      </w:r>
    </w:p>
  </w:footnote>
  <w:footnote w:type="continuationSeparator" w:id="0">
    <w:p w:rsidR="00C86E2E" w:rsidRDefault="00C86E2E" w:rsidP="0048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42" w:rsidRDefault="00EC06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FFFFFFFF"/>
    <w:lvl w:ilvl="0" w:tplc="0000025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FFFFFFFF"/>
    <w:lvl w:ilvl="0" w:tplc="000002B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FFFFFFFF"/>
    <w:lvl w:ilvl="0" w:tplc="0000032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FFFFFFFF"/>
    <w:lvl w:ilvl="0" w:tplc="0000038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FFFFFFFF"/>
    <w:lvl w:ilvl="0" w:tplc="000003E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FFFFFFFF"/>
    <w:lvl w:ilvl="0" w:tplc="0000044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FFFFFFFF"/>
    <w:lvl w:ilvl="0" w:tplc="000004B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5E11B8"/>
    <w:multiLevelType w:val="hybridMultilevel"/>
    <w:tmpl w:val="D2629718"/>
    <w:lvl w:ilvl="0" w:tplc="C632284A">
      <w:start w:val="1"/>
      <w:numFmt w:val="decimal"/>
      <w:lvlText w:val="%1."/>
      <w:lvlJc w:val="left"/>
      <w:pPr>
        <w:ind w:left="72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01A243FB"/>
    <w:multiLevelType w:val="hybridMultilevel"/>
    <w:tmpl w:val="4BB83BCE"/>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3" w15:restartNumberingAfterBreak="0">
    <w:nsid w:val="02704149"/>
    <w:multiLevelType w:val="hybridMultilevel"/>
    <w:tmpl w:val="7D8AB1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045F6E38"/>
    <w:multiLevelType w:val="hybridMultilevel"/>
    <w:tmpl w:val="704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04804A76"/>
    <w:multiLevelType w:val="hybridMultilevel"/>
    <w:tmpl w:val="90520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6367CA5"/>
    <w:multiLevelType w:val="hybridMultilevel"/>
    <w:tmpl w:val="4C667E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06407C9D"/>
    <w:multiLevelType w:val="hybridMultilevel"/>
    <w:tmpl w:val="E4260B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06922F27"/>
    <w:multiLevelType w:val="hybridMultilevel"/>
    <w:tmpl w:val="5A3077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601C28"/>
    <w:multiLevelType w:val="hybridMultilevel"/>
    <w:tmpl w:val="D766FFA4"/>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0" w15:restartNumberingAfterBreak="0">
    <w:nsid w:val="080968DA"/>
    <w:multiLevelType w:val="hybridMultilevel"/>
    <w:tmpl w:val="39700DC0"/>
    <w:lvl w:ilvl="0" w:tplc="11A8D15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08264F8A"/>
    <w:multiLevelType w:val="multilevel"/>
    <w:tmpl w:val="59765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091815B4"/>
    <w:multiLevelType w:val="hybridMultilevel"/>
    <w:tmpl w:val="C1044AC0"/>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09623165"/>
    <w:multiLevelType w:val="hybridMultilevel"/>
    <w:tmpl w:val="5D505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A2614A5"/>
    <w:multiLevelType w:val="hybridMultilevel"/>
    <w:tmpl w:val="80CCA3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0A9111F9"/>
    <w:multiLevelType w:val="hybridMultilevel"/>
    <w:tmpl w:val="2F4AA86A"/>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C4D2885"/>
    <w:multiLevelType w:val="hybridMultilevel"/>
    <w:tmpl w:val="509870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0DDF472F"/>
    <w:multiLevelType w:val="hybridMultilevel"/>
    <w:tmpl w:val="2620E242"/>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0DF400A9"/>
    <w:multiLevelType w:val="hybridMultilevel"/>
    <w:tmpl w:val="F2264F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0F46177C"/>
    <w:multiLevelType w:val="hybridMultilevel"/>
    <w:tmpl w:val="371C81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0FDF1FF4"/>
    <w:multiLevelType w:val="hybridMultilevel"/>
    <w:tmpl w:val="3356C08E"/>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1" w15:restartNumberingAfterBreak="0">
    <w:nsid w:val="10001061"/>
    <w:multiLevelType w:val="hybridMultilevel"/>
    <w:tmpl w:val="15CC8E5E"/>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11CF5E7B"/>
    <w:multiLevelType w:val="hybridMultilevel"/>
    <w:tmpl w:val="DD8006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122D0F33"/>
    <w:multiLevelType w:val="hybridMultilevel"/>
    <w:tmpl w:val="8D6A9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2587B8D"/>
    <w:multiLevelType w:val="hybridMultilevel"/>
    <w:tmpl w:val="390292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14F11601"/>
    <w:multiLevelType w:val="hybridMultilevel"/>
    <w:tmpl w:val="D05A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8409FD"/>
    <w:multiLevelType w:val="hybridMultilevel"/>
    <w:tmpl w:val="AEC434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16894682"/>
    <w:multiLevelType w:val="hybridMultilevel"/>
    <w:tmpl w:val="4E1040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16DB7A8B"/>
    <w:multiLevelType w:val="hybridMultilevel"/>
    <w:tmpl w:val="0636B1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1718374F"/>
    <w:multiLevelType w:val="hybridMultilevel"/>
    <w:tmpl w:val="307443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17361701"/>
    <w:multiLevelType w:val="hybridMultilevel"/>
    <w:tmpl w:val="8FBA44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186628F8"/>
    <w:multiLevelType w:val="hybridMultilevel"/>
    <w:tmpl w:val="CC8239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1993482D"/>
    <w:multiLevelType w:val="multilevel"/>
    <w:tmpl w:val="7AA21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1A333FFC"/>
    <w:multiLevelType w:val="hybridMultilevel"/>
    <w:tmpl w:val="E676B8B4"/>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4" w15:restartNumberingAfterBreak="0">
    <w:nsid w:val="1A3F18E9"/>
    <w:multiLevelType w:val="hybridMultilevel"/>
    <w:tmpl w:val="942280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1B303F13"/>
    <w:multiLevelType w:val="hybridMultilevel"/>
    <w:tmpl w:val="F056A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1BAA7D56"/>
    <w:multiLevelType w:val="hybridMultilevel"/>
    <w:tmpl w:val="22A68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1BC505BF"/>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1C812C86"/>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CCE320C"/>
    <w:multiLevelType w:val="hybridMultilevel"/>
    <w:tmpl w:val="5442E9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1E1F31BA"/>
    <w:multiLevelType w:val="hybridMultilevel"/>
    <w:tmpl w:val="63DA35B2"/>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1" w15:restartNumberingAfterBreak="0">
    <w:nsid w:val="1E7E6C23"/>
    <w:multiLevelType w:val="hybridMultilevel"/>
    <w:tmpl w:val="ABE02F92"/>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2" w15:restartNumberingAfterBreak="0">
    <w:nsid w:val="1EB116FC"/>
    <w:multiLevelType w:val="hybridMultilevel"/>
    <w:tmpl w:val="EE62EA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1FCB5FEA"/>
    <w:multiLevelType w:val="hybridMultilevel"/>
    <w:tmpl w:val="B81A6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01749D1"/>
    <w:multiLevelType w:val="hybridMultilevel"/>
    <w:tmpl w:val="392249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2054017F"/>
    <w:multiLevelType w:val="hybridMultilevel"/>
    <w:tmpl w:val="1C1EEC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20C00E63"/>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2139388C"/>
    <w:multiLevelType w:val="hybridMultilevel"/>
    <w:tmpl w:val="223EE8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22892708"/>
    <w:multiLevelType w:val="hybridMultilevel"/>
    <w:tmpl w:val="3CDAF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33F5966"/>
    <w:multiLevelType w:val="hybridMultilevel"/>
    <w:tmpl w:val="BD5614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23C1534A"/>
    <w:multiLevelType w:val="hybridMultilevel"/>
    <w:tmpl w:val="142E82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23D009FF"/>
    <w:multiLevelType w:val="hybridMultilevel"/>
    <w:tmpl w:val="4170C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262A62C1"/>
    <w:multiLevelType w:val="hybridMultilevel"/>
    <w:tmpl w:val="C30E7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6985AE1"/>
    <w:multiLevelType w:val="hybridMultilevel"/>
    <w:tmpl w:val="497C9E44"/>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4" w15:restartNumberingAfterBreak="0">
    <w:nsid w:val="277C6FF3"/>
    <w:multiLevelType w:val="hybridMultilevel"/>
    <w:tmpl w:val="00DEB0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15:restartNumberingAfterBreak="0">
    <w:nsid w:val="27A107B9"/>
    <w:multiLevelType w:val="hybridMultilevel"/>
    <w:tmpl w:val="E1203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28A1622D"/>
    <w:multiLevelType w:val="hybridMultilevel"/>
    <w:tmpl w:val="63529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9FC53A9"/>
    <w:multiLevelType w:val="hybridMultilevel"/>
    <w:tmpl w:val="72A816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2A2B6C15"/>
    <w:multiLevelType w:val="hybridMultilevel"/>
    <w:tmpl w:val="3EEA25AC"/>
    <w:lvl w:ilvl="0" w:tplc="87401D98">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AF6893F8">
      <w:numFmt w:val="bullet"/>
      <w:lvlText w:val="•"/>
      <w:lvlJc w:val="left"/>
      <w:pPr>
        <w:ind w:left="1372" w:hanging="360"/>
      </w:pPr>
      <w:rPr>
        <w:rFonts w:hint="default"/>
        <w:lang w:val="en-US" w:eastAsia="en-US" w:bidi="ar-SA"/>
      </w:rPr>
    </w:lvl>
    <w:lvl w:ilvl="2" w:tplc="3CE47F8E">
      <w:numFmt w:val="bullet"/>
      <w:lvlText w:val="•"/>
      <w:lvlJc w:val="left"/>
      <w:pPr>
        <w:ind w:left="2284" w:hanging="360"/>
      </w:pPr>
      <w:rPr>
        <w:rFonts w:hint="default"/>
        <w:lang w:val="en-US" w:eastAsia="en-US" w:bidi="ar-SA"/>
      </w:rPr>
    </w:lvl>
    <w:lvl w:ilvl="3" w:tplc="C7C8F506">
      <w:numFmt w:val="bullet"/>
      <w:lvlText w:val="•"/>
      <w:lvlJc w:val="left"/>
      <w:pPr>
        <w:ind w:left="3196" w:hanging="360"/>
      </w:pPr>
      <w:rPr>
        <w:rFonts w:hint="default"/>
        <w:lang w:val="en-US" w:eastAsia="en-US" w:bidi="ar-SA"/>
      </w:rPr>
    </w:lvl>
    <w:lvl w:ilvl="4" w:tplc="96D26F7C">
      <w:numFmt w:val="bullet"/>
      <w:lvlText w:val="•"/>
      <w:lvlJc w:val="left"/>
      <w:pPr>
        <w:ind w:left="4108" w:hanging="360"/>
      </w:pPr>
      <w:rPr>
        <w:rFonts w:hint="default"/>
        <w:lang w:val="en-US" w:eastAsia="en-US" w:bidi="ar-SA"/>
      </w:rPr>
    </w:lvl>
    <w:lvl w:ilvl="5" w:tplc="77DA7BF8">
      <w:numFmt w:val="bullet"/>
      <w:lvlText w:val="•"/>
      <w:lvlJc w:val="left"/>
      <w:pPr>
        <w:ind w:left="5020" w:hanging="360"/>
      </w:pPr>
      <w:rPr>
        <w:rFonts w:hint="default"/>
        <w:lang w:val="en-US" w:eastAsia="en-US" w:bidi="ar-SA"/>
      </w:rPr>
    </w:lvl>
    <w:lvl w:ilvl="6" w:tplc="45764A9E">
      <w:numFmt w:val="bullet"/>
      <w:lvlText w:val="•"/>
      <w:lvlJc w:val="left"/>
      <w:pPr>
        <w:ind w:left="5932" w:hanging="360"/>
      </w:pPr>
      <w:rPr>
        <w:rFonts w:hint="default"/>
        <w:lang w:val="en-US" w:eastAsia="en-US" w:bidi="ar-SA"/>
      </w:rPr>
    </w:lvl>
    <w:lvl w:ilvl="7" w:tplc="046CDC42">
      <w:numFmt w:val="bullet"/>
      <w:lvlText w:val="•"/>
      <w:lvlJc w:val="left"/>
      <w:pPr>
        <w:ind w:left="6844" w:hanging="360"/>
      </w:pPr>
      <w:rPr>
        <w:rFonts w:hint="default"/>
        <w:lang w:val="en-US" w:eastAsia="en-US" w:bidi="ar-SA"/>
      </w:rPr>
    </w:lvl>
    <w:lvl w:ilvl="8" w:tplc="533CAFA8">
      <w:numFmt w:val="bullet"/>
      <w:lvlText w:val="•"/>
      <w:lvlJc w:val="left"/>
      <w:pPr>
        <w:ind w:left="7756" w:hanging="360"/>
      </w:pPr>
      <w:rPr>
        <w:rFonts w:hint="default"/>
        <w:lang w:val="en-US" w:eastAsia="en-US" w:bidi="ar-SA"/>
      </w:rPr>
    </w:lvl>
  </w:abstractNum>
  <w:abstractNum w:abstractNumId="69" w15:restartNumberingAfterBreak="0">
    <w:nsid w:val="2A3900AC"/>
    <w:multiLevelType w:val="hybridMultilevel"/>
    <w:tmpl w:val="D1D452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2D857DB3"/>
    <w:multiLevelType w:val="hybridMultilevel"/>
    <w:tmpl w:val="3EE2F5B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DDE557E"/>
    <w:multiLevelType w:val="hybridMultilevel"/>
    <w:tmpl w:val="02385B4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2E082AD0"/>
    <w:multiLevelType w:val="hybridMultilevel"/>
    <w:tmpl w:val="52D297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32122A9B"/>
    <w:multiLevelType w:val="hybridMultilevel"/>
    <w:tmpl w:val="4E5C7D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339F1856"/>
    <w:multiLevelType w:val="hybridMultilevel"/>
    <w:tmpl w:val="B61282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4891B8A"/>
    <w:multiLevelType w:val="hybridMultilevel"/>
    <w:tmpl w:val="776617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15:restartNumberingAfterBreak="0">
    <w:nsid w:val="355245DE"/>
    <w:multiLevelType w:val="hybridMultilevel"/>
    <w:tmpl w:val="54FCD9DC"/>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7" w15:restartNumberingAfterBreak="0">
    <w:nsid w:val="35553310"/>
    <w:multiLevelType w:val="hybridMultilevel"/>
    <w:tmpl w:val="393AE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352F1D"/>
    <w:multiLevelType w:val="hybridMultilevel"/>
    <w:tmpl w:val="428ED1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374D39F5"/>
    <w:multiLevelType w:val="hybridMultilevel"/>
    <w:tmpl w:val="48AC4DD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7AA3875"/>
    <w:multiLevelType w:val="hybridMultilevel"/>
    <w:tmpl w:val="4DC624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15:restartNumberingAfterBreak="0">
    <w:nsid w:val="38DE4FD8"/>
    <w:multiLevelType w:val="hybridMultilevel"/>
    <w:tmpl w:val="C7C423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15:restartNumberingAfterBreak="0">
    <w:nsid w:val="38FB2E8B"/>
    <w:multiLevelType w:val="hybridMultilevel"/>
    <w:tmpl w:val="B2EA5C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15:restartNumberingAfterBreak="0">
    <w:nsid w:val="3921622C"/>
    <w:multiLevelType w:val="hybridMultilevel"/>
    <w:tmpl w:val="E4F058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15:restartNumberingAfterBreak="0">
    <w:nsid w:val="394964E0"/>
    <w:multiLevelType w:val="hybridMultilevel"/>
    <w:tmpl w:val="6FC41D4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3A3E14E1"/>
    <w:multiLevelType w:val="hybridMultilevel"/>
    <w:tmpl w:val="75DCDA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15:restartNumberingAfterBreak="0">
    <w:nsid w:val="3B4E6DF1"/>
    <w:multiLevelType w:val="hybridMultilevel"/>
    <w:tmpl w:val="0302B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3BCA7482"/>
    <w:multiLevelType w:val="hybridMultilevel"/>
    <w:tmpl w:val="F48A1C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3CAA02E4"/>
    <w:multiLevelType w:val="hybridMultilevel"/>
    <w:tmpl w:val="29003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15:restartNumberingAfterBreak="0">
    <w:nsid w:val="3ED24292"/>
    <w:multiLevelType w:val="hybridMultilevel"/>
    <w:tmpl w:val="450AE2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42C54B4B"/>
    <w:multiLevelType w:val="hybridMultilevel"/>
    <w:tmpl w:val="9B5CB1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15:restartNumberingAfterBreak="0">
    <w:nsid w:val="43217E4A"/>
    <w:multiLevelType w:val="hybridMultilevel"/>
    <w:tmpl w:val="724673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15:restartNumberingAfterBreak="0">
    <w:nsid w:val="44DB4DAF"/>
    <w:multiLevelType w:val="hybridMultilevel"/>
    <w:tmpl w:val="EA0C6A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479B39E1"/>
    <w:multiLevelType w:val="hybridMultilevel"/>
    <w:tmpl w:val="35E03E18"/>
    <w:lvl w:ilvl="0" w:tplc="812263D8">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EB5E25E4">
      <w:numFmt w:val="bullet"/>
      <w:lvlText w:val="•"/>
      <w:lvlJc w:val="left"/>
      <w:pPr>
        <w:ind w:left="1372" w:hanging="360"/>
      </w:pPr>
      <w:rPr>
        <w:rFonts w:hint="default"/>
        <w:lang w:val="en-US" w:eastAsia="en-US" w:bidi="ar-SA"/>
      </w:rPr>
    </w:lvl>
    <w:lvl w:ilvl="2" w:tplc="E138DB64">
      <w:numFmt w:val="bullet"/>
      <w:lvlText w:val="•"/>
      <w:lvlJc w:val="left"/>
      <w:pPr>
        <w:ind w:left="2284" w:hanging="360"/>
      </w:pPr>
      <w:rPr>
        <w:rFonts w:hint="default"/>
        <w:lang w:val="en-US" w:eastAsia="en-US" w:bidi="ar-SA"/>
      </w:rPr>
    </w:lvl>
    <w:lvl w:ilvl="3" w:tplc="0450C5C4">
      <w:numFmt w:val="bullet"/>
      <w:lvlText w:val="•"/>
      <w:lvlJc w:val="left"/>
      <w:pPr>
        <w:ind w:left="3196" w:hanging="360"/>
      </w:pPr>
      <w:rPr>
        <w:rFonts w:hint="default"/>
        <w:lang w:val="en-US" w:eastAsia="en-US" w:bidi="ar-SA"/>
      </w:rPr>
    </w:lvl>
    <w:lvl w:ilvl="4" w:tplc="80BC23FC">
      <w:numFmt w:val="bullet"/>
      <w:lvlText w:val="•"/>
      <w:lvlJc w:val="left"/>
      <w:pPr>
        <w:ind w:left="4108" w:hanging="360"/>
      </w:pPr>
      <w:rPr>
        <w:rFonts w:hint="default"/>
        <w:lang w:val="en-US" w:eastAsia="en-US" w:bidi="ar-SA"/>
      </w:rPr>
    </w:lvl>
    <w:lvl w:ilvl="5" w:tplc="D3AAC794">
      <w:numFmt w:val="bullet"/>
      <w:lvlText w:val="•"/>
      <w:lvlJc w:val="left"/>
      <w:pPr>
        <w:ind w:left="5020" w:hanging="360"/>
      </w:pPr>
      <w:rPr>
        <w:rFonts w:hint="default"/>
        <w:lang w:val="en-US" w:eastAsia="en-US" w:bidi="ar-SA"/>
      </w:rPr>
    </w:lvl>
    <w:lvl w:ilvl="6" w:tplc="2EB05B8A">
      <w:numFmt w:val="bullet"/>
      <w:lvlText w:val="•"/>
      <w:lvlJc w:val="left"/>
      <w:pPr>
        <w:ind w:left="5932" w:hanging="360"/>
      </w:pPr>
      <w:rPr>
        <w:rFonts w:hint="default"/>
        <w:lang w:val="en-US" w:eastAsia="en-US" w:bidi="ar-SA"/>
      </w:rPr>
    </w:lvl>
    <w:lvl w:ilvl="7" w:tplc="19F63B08">
      <w:numFmt w:val="bullet"/>
      <w:lvlText w:val="•"/>
      <w:lvlJc w:val="left"/>
      <w:pPr>
        <w:ind w:left="6844" w:hanging="360"/>
      </w:pPr>
      <w:rPr>
        <w:rFonts w:hint="default"/>
        <w:lang w:val="en-US" w:eastAsia="en-US" w:bidi="ar-SA"/>
      </w:rPr>
    </w:lvl>
    <w:lvl w:ilvl="8" w:tplc="F97CB4BE">
      <w:numFmt w:val="bullet"/>
      <w:lvlText w:val="•"/>
      <w:lvlJc w:val="left"/>
      <w:pPr>
        <w:ind w:left="7756" w:hanging="360"/>
      </w:pPr>
      <w:rPr>
        <w:rFonts w:hint="default"/>
        <w:lang w:val="en-US" w:eastAsia="en-US" w:bidi="ar-SA"/>
      </w:rPr>
    </w:lvl>
  </w:abstractNum>
  <w:abstractNum w:abstractNumId="94" w15:restartNumberingAfterBreak="0">
    <w:nsid w:val="48762D5B"/>
    <w:multiLevelType w:val="hybridMultilevel"/>
    <w:tmpl w:val="8C80A9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15:restartNumberingAfterBreak="0">
    <w:nsid w:val="491A2524"/>
    <w:multiLevelType w:val="hybridMultilevel"/>
    <w:tmpl w:val="2368B1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15:restartNumberingAfterBreak="0">
    <w:nsid w:val="49F74061"/>
    <w:multiLevelType w:val="hybridMultilevel"/>
    <w:tmpl w:val="22D6F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AE33561"/>
    <w:multiLevelType w:val="hybridMultilevel"/>
    <w:tmpl w:val="0C28B5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4BA94F86"/>
    <w:multiLevelType w:val="hybridMultilevel"/>
    <w:tmpl w:val="F5381E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15:restartNumberingAfterBreak="0">
    <w:nsid w:val="4D8234E8"/>
    <w:multiLevelType w:val="hybridMultilevel"/>
    <w:tmpl w:val="E4622360"/>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4FD607D6"/>
    <w:multiLevelType w:val="hybridMultilevel"/>
    <w:tmpl w:val="AF6EC1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1" w15:restartNumberingAfterBreak="0">
    <w:nsid w:val="50F46CF6"/>
    <w:multiLevelType w:val="hybridMultilevel"/>
    <w:tmpl w:val="C852AD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15:restartNumberingAfterBreak="0">
    <w:nsid w:val="5166060A"/>
    <w:multiLevelType w:val="hybridMultilevel"/>
    <w:tmpl w:val="B67643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15:restartNumberingAfterBreak="0">
    <w:nsid w:val="51E1591C"/>
    <w:multiLevelType w:val="hybridMultilevel"/>
    <w:tmpl w:val="7EA061CE"/>
    <w:lvl w:ilvl="0" w:tplc="C632284A">
      <w:start w:val="1"/>
      <w:numFmt w:val="decimal"/>
      <w:lvlText w:val="%1."/>
      <w:lvlJc w:val="left"/>
      <w:pPr>
        <w:ind w:left="10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210026E"/>
    <w:multiLevelType w:val="hybridMultilevel"/>
    <w:tmpl w:val="EBDE46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15:restartNumberingAfterBreak="0">
    <w:nsid w:val="521F32B7"/>
    <w:multiLevelType w:val="hybridMultilevel"/>
    <w:tmpl w:val="AC2233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6" w15:restartNumberingAfterBreak="0">
    <w:nsid w:val="52943044"/>
    <w:multiLevelType w:val="hybridMultilevel"/>
    <w:tmpl w:val="0FD25498"/>
    <w:lvl w:ilvl="0" w:tplc="5814499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15:restartNumberingAfterBreak="0">
    <w:nsid w:val="52C81046"/>
    <w:multiLevelType w:val="hybridMultilevel"/>
    <w:tmpl w:val="E5707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4964D0A"/>
    <w:multiLevelType w:val="hybridMultilevel"/>
    <w:tmpl w:val="7152B5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9" w15:restartNumberingAfterBreak="0">
    <w:nsid w:val="54F748D2"/>
    <w:multiLevelType w:val="hybridMultilevel"/>
    <w:tmpl w:val="DCAE9B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0" w15:restartNumberingAfterBreak="0">
    <w:nsid w:val="55027F45"/>
    <w:multiLevelType w:val="hybridMultilevel"/>
    <w:tmpl w:val="9FC28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6B827F0"/>
    <w:multiLevelType w:val="hybridMultilevel"/>
    <w:tmpl w:val="DE54C6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15:restartNumberingAfterBreak="0">
    <w:nsid w:val="56BF1DA6"/>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3" w15:restartNumberingAfterBreak="0">
    <w:nsid w:val="56CC0C23"/>
    <w:multiLevelType w:val="hybridMultilevel"/>
    <w:tmpl w:val="8A8CA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4" w15:restartNumberingAfterBreak="0">
    <w:nsid w:val="58BF599C"/>
    <w:multiLevelType w:val="hybridMultilevel"/>
    <w:tmpl w:val="17708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5" w15:restartNumberingAfterBreak="0">
    <w:nsid w:val="5A5B2017"/>
    <w:multiLevelType w:val="hybridMultilevel"/>
    <w:tmpl w:val="B66005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6" w15:restartNumberingAfterBreak="0">
    <w:nsid w:val="5BBE5E51"/>
    <w:multiLevelType w:val="hybridMultilevel"/>
    <w:tmpl w:val="13BA2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F46A64"/>
    <w:multiLevelType w:val="hybridMultilevel"/>
    <w:tmpl w:val="917833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8" w15:restartNumberingAfterBreak="0">
    <w:nsid w:val="5DF972AF"/>
    <w:multiLevelType w:val="hybridMultilevel"/>
    <w:tmpl w:val="87D0D14E"/>
    <w:lvl w:ilvl="0" w:tplc="4009000F">
      <w:start w:val="1"/>
      <w:numFmt w:val="decimal"/>
      <w:lvlText w:val="%1."/>
      <w:lvlJc w:val="left"/>
      <w:pPr>
        <w:ind w:left="360" w:hanging="360"/>
      </w:pPr>
    </w:lvl>
    <w:lvl w:ilvl="1" w:tplc="146CE332">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9" w15:restartNumberingAfterBreak="0">
    <w:nsid w:val="5E327B77"/>
    <w:multiLevelType w:val="hybridMultilevel"/>
    <w:tmpl w:val="AC1E9C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0" w15:restartNumberingAfterBreak="0">
    <w:nsid w:val="5E691AC4"/>
    <w:multiLevelType w:val="hybridMultilevel"/>
    <w:tmpl w:val="256CE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1" w15:restartNumberingAfterBreak="0">
    <w:nsid w:val="5ED14C1B"/>
    <w:multiLevelType w:val="hybridMultilevel"/>
    <w:tmpl w:val="D64CC0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2" w15:restartNumberingAfterBreak="0">
    <w:nsid w:val="5FD653A6"/>
    <w:multiLevelType w:val="hybridMultilevel"/>
    <w:tmpl w:val="BFF24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252EC7"/>
    <w:multiLevelType w:val="hybridMultilevel"/>
    <w:tmpl w:val="7EF63B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4" w15:restartNumberingAfterBreak="0">
    <w:nsid w:val="62EE1EDE"/>
    <w:multiLevelType w:val="hybridMultilevel"/>
    <w:tmpl w:val="B42A34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5" w15:restartNumberingAfterBreak="0">
    <w:nsid w:val="634B6ECA"/>
    <w:multiLevelType w:val="multilevel"/>
    <w:tmpl w:val="25B863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6" w15:restartNumberingAfterBreak="0">
    <w:nsid w:val="636C661F"/>
    <w:multiLevelType w:val="hybridMultilevel"/>
    <w:tmpl w:val="16645F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7" w15:restartNumberingAfterBreak="0">
    <w:nsid w:val="637B2BE4"/>
    <w:multiLevelType w:val="hybridMultilevel"/>
    <w:tmpl w:val="FAF8C8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8" w15:restartNumberingAfterBreak="0">
    <w:nsid w:val="63C53E3E"/>
    <w:multiLevelType w:val="hybridMultilevel"/>
    <w:tmpl w:val="4914E3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9" w15:restartNumberingAfterBreak="0">
    <w:nsid w:val="63D41059"/>
    <w:multiLevelType w:val="hybridMultilevel"/>
    <w:tmpl w:val="A24A89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0" w15:restartNumberingAfterBreak="0">
    <w:nsid w:val="64501FF5"/>
    <w:multiLevelType w:val="hybridMultilevel"/>
    <w:tmpl w:val="6F2E9C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1" w15:restartNumberingAfterBreak="0">
    <w:nsid w:val="64695821"/>
    <w:multiLevelType w:val="hybridMultilevel"/>
    <w:tmpl w:val="730E59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2" w15:restartNumberingAfterBreak="0">
    <w:nsid w:val="656C3B24"/>
    <w:multiLevelType w:val="hybridMultilevel"/>
    <w:tmpl w:val="10D0687A"/>
    <w:lvl w:ilvl="0" w:tplc="4C281F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3" w15:restartNumberingAfterBreak="0">
    <w:nsid w:val="65F4106C"/>
    <w:multiLevelType w:val="hybridMultilevel"/>
    <w:tmpl w:val="77160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4" w15:restartNumberingAfterBreak="0">
    <w:nsid w:val="680B48E9"/>
    <w:multiLevelType w:val="hybridMultilevel"/>
    <w:tmpl w:val="C9E27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697212A8"/>
    <w:multiLevelType w:val="hybridMultilevel"/>
    <w:tmpl w:val="B96847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6" w15:restartNumberingAfterBreak="0">
    <w:nsid w:val="6AA8081D"/>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6AD70FC8"/>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8" w15:restartNumberingAfterBreak="0">
    <w:nsid w:val="6B2D5B4E"/>
    <w:multiLevelType w:val="hybridMultilevel"/>
    <w:tmpl w:val="07D838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9" w15:restartNumberingAfterBreak="0">
    <w:nsid w:val="6B8E6B8F"/>
    <w:multiLevelType w:val="hybridMultilevel"/>
    <w:tmpl w:val="2D58E5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0"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41" w15:restartNumberingAfterBreak="0">
    <w:nsid w:val="6DF362C6"/>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6E394763"/>
    <w:multiLevelType w:val="hybridMultilevel"/>
    <w:tmpl w:val="E0F83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E450EEE"/>
    <w:multiLevelType w:val="hybridMultilevel"/>
    <w:tmpl w:val="F43EA0FE"/>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F7C3BE5"/>
    <w:multiLevelType w:val="hybridMultilevel"/>
    <w:tmpl w:val="087023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5" w15:restartNumberingAfterBreak="0">
    <w:nsid w:val="70511E19"/>
    <w:multiLevelType w:val="hybridMultilevel"/>
    <w:tmpl w:val="C1F692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6" w15:restartNumberingAfterBreak="0">
    <w:nsid w:val="7066413B"/>
    <w:multiLevelType w:val="hybridMultilevel"/>
    <w:tmpl w:val="4DAEA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7" w15:restartNumberingAfterBreak="0">
    <w:nsid w:val="715472C3"/>
    <w:multiLevelType w:val="hybridMultilevel"/>
    <w:tmpl w:val="8206BCC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71E241A2"/>
    <w:multiLevelType w:val="hybridMultilevel"/>
    <w:tmpl w:val="32786A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9" w15:restartNumberingAfterBreak="0">
    <w:nsid w:val="731657B5"/>
    <w:multiLevelType w:val="hybridMultilevel"/>
    <w:tmpl w:val="0EBCC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3183F4B"/>
    <w:multiLevelType w:val="hybridMultilevel"/>
    <w:tmpl w:val="9D266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1" w15:restartNumberingAfterBreak="0">
    <w:nsid w:val="74D8448A"/>
    <w:multiLevelType w:val="hybridMultilevel"/>
    <w:tmpl w:val="574EC8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2" w15:restartNumberingAfterBreak="0">
    <w:nsid w:val="75161549"/>
    <w:multiLevelType w:val="hybridMultilevel"/>
    <w:tmpl w:val="8334F3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3" w15:restartNumberingAfterBreak="0">
    <w:nsid w:val="75260E3A"/>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4" w15:restartNumberingAfterBreak="0">
    <w:nsid w:val="75D23A39"/>
    <w:multiLevelType w:val="hybridMultilevel"/>
    <w:tmpl w:val="A0F2F4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5" w15:restartNumberingAfterBreak="0">
    <w:nsid w:val="775303BB"/>
    <w:multiLevelType w:val="hybridMultilevel"/>
    <w:tmpl w:val="8BEAF2C6"/>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6" w15:restartNumberingAfterBreak="0">
    <w:nsid w:val="79A92033"/>
    <w:multiLevelType w:val="hybridMultilevel"/>
    <w:tmpl w:val="F272B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F5070B"/>
    <w:multiLevelType w:val="hybridMultilevel"/>
    <w:tmpl w:val="B1102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8" w15:restartNumberingAfterBreak="0">
    <w:nsid w:val="7F037D2C"/>
    <w:multiLevelType w:val="hybridMultilevel"/>
    <w:tmpl w:val="C8561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9" w15:restartNumberingAfterBreak="0">
    <w:nsid w:val="7F757BA1"/>
    <w:multiLevelType w:val="hybridMultilevel"/>
    <w:tmpl w:val="6BBA54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125"/>
  </w:num>
  <w:num w:numId="4">
    <w:abstractNumId w:val="91"/>
  </w:num>
  <w:num w:numId="5">
    <w:abstractNumId w:val="57"/>
  </w:num>
  <w:num w:numId="6">
    <w:abstractNumId w:val="21"/>
  </w:num>
  <w:num w:numId="7">
    <w:abstractNumId w:val="42"/>
  </w:num>
  <w:num w:numId="8">
    <w:abstractNumId w:val="28"/>
  </w:num>
  <w:num w:numId="9">
    <w:abstractNumId w:val="39"/>
  </w:num>
  <w:num w:numId="10">
    <w:abstractNumId w:val="49"/>
  </w:num>
  <w:num w:numId="11">
    <w:abstractNumId w:val="69"/>
  </w:num>
  <w:num w:numId="12">
    <w:abstractNumId w:val="59"/>
  </w:num>
  <w:num w:numId="13">
    <w:abstractNumId w:val="25"/>
  </w:num>
  <w:num w:numId="14">
    <w:abstractNumId w:val="71"/>
  </w:num>
  <w:num w:numId="15">
    <w:abstractNumId w:val="143"/>
  </w:num>
  <w:num w:numId="16">
    <w:abstractNumId w:val="79"/>
  </w:num>
  <w:num w:numId="17">
    <w:abstractNumId w:val="2"/>
  </w:num>
  <w:num w:numId="18">
    <w:abstractNumId w:val="150"/>
  </w:num>
  <w:num w:numId="19">
    <w:abstractNumId w:val="44"/>
  </w:num>
  <w:num w:numId="20">
    <w:abstractNumId w:val="127"/>
  </w:num>
  <w:num w:numId="21">
    <w:abstractNumId w:val="123"/>
  </w:num>
  <w:num w:numId="22">
    <w:abstractNumId w:val="34"/>
  </w:num>
  <w:num w:numId="23">
    <w:abstractNumId w:val="98"/>
  </w:num>
  <w:num w:numId="24">
    <w:abstractNumId w:val="158"/>
  </w:num>
  <w:num w:numId="25">
    <w:abstractNumId w:val="89"/>
  </w:num>
  <w:num w:numId="26">
    <w:abstractNumId w:val="117"/>
  </w:num>
  <w:num w:numId="27">
    <w:abstractNumId w:val="72"/>
  </w:num>
  <w:num w:numId="28">
    <w:abstractNumId w:val="15"/>
  </w:num>
  <w:num w:numId="29">
    <w:abstractNumId w:val="100"/>
  </w:num>
  <w:num w:numId="30">
    <w:abstractNumId w:val="107"/>
  </w:num>
  <w:num w:numId="31">
    <w:abstractNumId w:val="27"/>
  </w:num>
  <w:num w:numId="32">
    <w:abstractNumId w:val="22"/>
  </w:num>
  <w:num w:numId="33">
    <w:abstractNumId w:val="31"/>
  </w:num>
  <w:num w:numId="34">
    <w:abstractNumId w:val="139"/>
  </w:num>
  <w:num w:numId="35">
    <w:abstractNumId w:val="64"/>
  </w:num>
  <w:num w:numId="36">
    <w:abstractNumId w:val="108"/>
  </w:num>
  <w:num w:numId="37">
    <w:abstractNumId w:val="111"/>
  </w:num>
  <w:num w:numId="38">
    <w:abstractNumId w:val="62"/>
  </w:num>
  <w:num w:numId="39">
    <w:abstractNumId w:val="129"/>
  </w:num>
  <w:num w:numId="40">
    <w:abstractNumId w:val="138"/>
  </w:num>
  <w:num w:numId="41">
    <w:abstractNumId w:val="63"/>
  </w:num>
  <w:num w:numId="42">
    <w:abstractNumId w:val="76"/>
  </w:num>
  <w:num w:numId="43">
    <w:abstractNumId w:val="103"/>
  </w:num>
  <w:num w:numId="44">
    <w:abstractNumId w:val="11"/>
  </w:num>
  <w:num w:numId="45">
    <w:abstractNumId w:val="38"/>
  </w:num>
  <w:num w:numId="46">
    <w:abstractNumId w:val="19"/>
  </w:num>
  <w:num w:numId="47">
    <w:abstractNumId w:val="12"/>
  </w:num>
  <w:num w:numId="48">
    <w:abstractNumId w:val="97"/>
  </w:num>
  <w:num w:numId="49">
    <w:abstractNumId w:val="113"/>
  </w:num>
  <w:num w:numId="50">
    <w:abstractNumId w:val="8"/>
  </w:num>
  <w:num w:numId="51">
    <w:abstractNumId w:val="156"/>
  </w:num>
  <w:num w:numId="52">
    <w:abstractNumId w:val="74"/>
  </w:num>
  <w:num w:numId="53">
    <w:abstractNumId w:val="33"/>
  </w:num>
  <w:num w:numId="54">
    <w:abstractNumId w:val="105"/>
  </w:num>
  <w:num w:numId="55">
    <w:abstractNumId w:val="83"/>
  </w:num>
  <w:num w:numId="56">
    <w:abstractNumId w:val="120"/>
  </w:num>
  <w:num w:numId="57">
    <w:abstractNumId w:val="81"/>
  </w:num>
  <w:num w:numId="58">
    <w:abstractNumId w:val="94"/>
  </w:num>
  <w:num w:numId="59">
    <w:abstractNumId w:val="155"/>
  </w:num>
  <w:num w:numId="60">
    <w:abstractNumId w:val="51"/>
  </w:num>
  <w:num w:numId="61">
    <w:abstractNumId w:val="43"/>
  </w:num>
  <w:num w:numId="62">
    <w:abstractNumId w:val="101"/>
  </w:num>
  <w:num w:numId="63">
    <w:abstractNumId w:val="135"/>
  </w:num>
  <w:num w:numId="64">
    <w:abstractNumId w:val="144"/>
  </w:num>
  <w:num w:numId="65">
    <w:abstractNumId w:val="149"/>
  </w:num>
  <w:num w:numId="66">
    <w:abstractNumId w:val="65"/>
  </w:num>
  <w:num w:numId="67">
    <w:abstractNumId w:val="87"/>
  </w:num>
  <w:num w:numId="68">
    <w:abstractNumId w:val="95"/>
  </w:num>
  <w:num w:numId="69">
    <w:abstractNumId w:val="3"/>
  </w:num>
  <w:num w:numId="70">
    <w:abstractNumId w:val="153"/>
  </w:num>
  <w:num w:numId="71">
    <w:abstractNumId w:val="137"/>
  </w:num>
  <w:num w:numId="72">
    <w:abstractNumId w:val="78"/>
  </w:num>
  <w:num w:numId="73">
    <w:abstractNumId w:val="102"/>
  </w:num>
  <w:num w:numId="74">
    <w:abstractNumId w:val="20"/>
  </w:num>
  <w:num w:numId="75">
    <w:abstractNumId w:val="115"/>
  </w:num>
  <w:num w:numId="76">
    <w:abstractNumId w:val="32"/>
  </w:num>
  <w:num w:numId="77">
    <w:abstractNumId w:val="75"/>
  </w:num>
  <w:num w:numId="78">
    <w:abstractNumId w:val="30"/>
  </w:num>
  <w:num w:numId="79">
    <w:abstractNumId w:val="50"/>
  </w:num>
  <w:num w:numId="80">
    <w:abstractNumId w:val="40"/>
  </w:num>
  <w:num w:numId="81">
    <w:abstractNumId w:val="37"/>
  </w:num>
  <w:num w:numId="82">
    <w:abstractNumId w:val="29"/>
  </w:num>
  <w:num w:numId="83">
    <w:abstractNumId w:val="152"/>
  </w:num>
  <w:num w:numId="84">
    <w:abstractNumId w:val="126"/>
  </w:num>
  <w:num w:numId="85">
    <w:abstractNumId w:val="159"/>
  </w:num>
  <w:num w:numId="86">
    <w:abstractNumId w:val="106"/>
  </w:num>
  <w:num w:numId="87">
    <w:abstractNumId w:val="132"/>
  </w:num>
  <w:num w:numId="88">
    <w:abstractNumId w:val="133"/>
  </w:num>
  <w:num w:numId="89">
    <w:abstractNumId w:val="151"/>
  </w:num>
  <w:num w:numId="90">
    <w:abstractNumId w:val="154"/>
  </w:num>
  <w:num w:numId="91">
    <w:abstractNumId w:val="46"/>
  </w:num>
  <w:num w:numId="92">
    <w:abstractNumId w:val="116"/>
  </w:num>
  <w:num w:numId="93">
    <w:abstractNumId w:val="4"/>
  </w:num>
  <w:num w:numId="94">
    <w:abstractNumId w:val="5"/>
  </w:num>
  <w:num w:numId="95">
    <w:abstractNumId w:val="6"/>
  </w:num>
  <w:num w:numId="96">
    <w:abstractNumId w:val="7"/>
  </w:num>
  <w:num w:numId="97">
    <w:abstractNumId w:val="9"/>
  </w:num>
  <w:num w:numId="98">
    <w:abstractNumId w:val="10"/>
  </w:num>
  <w:num w:numId="99">
    <w:abstractNumId w:val="45"/>
  </w:num>
  <w:num w:numId="100">
    <w:abstractNumId w:val="73"/>
  </w:num>
  <w:num w:numId="101">
    <w:abstractNumId w:val="53"/>
  </w:num>
  <w:num w:numId="102">
    <w:abstractNumId w:val="110"/>
  </w:num>
  <w:num w:numId="103">
    <w:abstractNumId w:val="121"/>
  </w:num>
  <w:num w:numId="104">
    <w:abstractNumId w:val="148"/>
  </w:num>
  <w:num w:numId="105">
    <w:abstractNumId w:val="14"/>
  </w:num>
  <w:num w:numId="106">
    <w:abstractNumId w:val="88"/>
  </w:num>
  <w:num w:numId="107">
    <w:abstractNumId w:val="114"/>
  </w:num>
  <w:num w:numId="108">
    <w:abstractNumId w:val="128"/>
  </w:num>
  <w:num w:numId="109">
    <w:abstractNumId w:val="55"/>
  </w:num>
  <w:num w:numId="110">
    <w:abstractNumId w:val="26"/>
  </w:num>
  <w:num w:numId="111">
    <w:abstractNumId w:val="130"/>
  </w:num>
  <w:num w:numId="112">
    <w:abstractNumId w:val="109"/>
  </w:num>
  <w:num w:numId="113">
    <w:abstractNumId w:val="24"/>
  </w:num>
  <w:num w:numId="114">
    <w:abstractNumId w:val="146"/>
  </w:num>
  <w:num w:numId="115">
    <w:abstractNumId w:val="118"/>
  </w:num>
  <w:num w:numId="116">
    <w:abstractNumId w:val="16"/>
  </w:num>
  <w:num w:numId="117">
    <w:abstractNumId w:val="47"/>
  </w:num>
  <w:num w:numId="118">
    <w:abstractNumId w:val="112"/>
  </w:num>
  <w:num w:numId="119">
    <w:abstractNumId w:val="92"/>
  </w:num>
  <w:num w:numId="120">
    <w:abstractNumId w:val="145"/>
  </w:num>
  <w:num w:numId="121">
    <w:abstractNumId w:val="54"/>
  </w:num>
  <w:num w:numId="122">
    <w:abstractNumId w:val="124"/>
  </w:num>
  <w:num w:numId="123">
    <w:abstractNumId w:val="61"/>
  </w:num>
  <w:num w:numId="124">
    <w:abstractNumId w:val="41"/>
  </w:num>
  <w:num w:numId="125">
    <w:abstractNumId w:val="82"/>
  </w:num>
  <w:num w:numId="126">
    <w:abstractNumId w:val="119"/>
  </w:num>
  <w:num w:numId="127">
    <w:abstractNumId w:val="99"/>
  </w:num>
  <w:num w:numId="128">
    <w:abstractNumId w:val="36"/>
  </w:num>
  <w:num w:numId="129">
    <w:abstractNumId w:val="96"/>
  </w:num>
  <w:num w:numId="130">
    <w:abstractNumId w:val="52"/>
  </w:num>
  <w:num w:numId="131">
    <w:abstractNumId w:val="58"/>
  </w:num>
  <w:num w:numId="132">
    <w:abstractNumId w:val="85"/>
  </w:num>
  <w:num w:numId="133">
    <w:abstractNumId w:val="60"/>
  </w:num>
  <w:num w:numId="134">
    <w:abstractNumId w:val="157"/>
  </w:num>
  <w:num w:numId="135">
    <w:abstractNumId w:val="147"/>
  </w:num>
  <w:num w:numId="136">
    <w:abstractNumId w:val="84"/>
  </w:num>
  <w:num w:numId="137">
    <w:abstractNumId w:val="17"/>
  </w:num>
  <w:num w:numId="138">
    <w:abstractNumId w:val="131"/>
  </w:num>
  <w:num w:numId="139">
    <w:abstractNumId w:val="122"/>
  </w:num>
  <w:num w:numId="140">
    <w:abstractNumId w:val="80"/>
  </w:num>
  <w:num w:numId="141">
    <w:abstractNumId w:val="67"/>
  </w:num>
  <w:num w:numId="142">
    <w:abstractNumId w:val="66"/>
  </w:num>
  <w:num w:numId="143">
    <w:abstractNumId w:val="13"/>
  </w:num>
  <w:num w:numId="144">
    <w:abstractNumId w:val="90"/>
  </w:num>
  <w:num w:numId="145">
    <w:abstractNumId w:val="134"/>
  </w:num>
  <w:num w:numId="146">
    <w:abstractNumId w:val="104"/>
  </w:num>
  <w:num w:numId="147">
    <w:abstractNumId w:val="140"/>
  </w:num>
  <w:num w:numId="148">
    <w:abstractNumId w:val="48"/>
  </w:num>
  <w:num w:numId="149">
    <w:abstractNumId w:val="136"/>
  </w:num>
  <w:num w:numId="150">
    <w:abstractNumId w:val="35"/>
  </w:num>
  <w:num w:numId="151">
    <w:abstractNumId w:val="141"/>
  </w:num>
  <w:num w:numId="152">
    <w:abstractNumId w:val="56"/>
  </w:num>
  <w:num w:numId="153">
    <w:abstractNumId w:val="93"/>
  </w:num>
  <w:num w:numId="154">
    <w:abstractNumId w:val="68"/>
  </w:num>
  <w:num w:numId="155">
    <w:abstractNumId w:val="86"/>
  </w:num>
  <w:num w:numId="156">
    <w:abstractNumId w:val="77"/>
  </w:num>
  <w:num w:numId="157">
    <w:abstractNumId w:val="70"/>
  </w:num>
  <w:num w:numId="158">
    <w:abstractNumId w:val="142"/>
  </w:num>
  <w:num w:numId="159">
    <w:abstractNumId w:val="18"/>
  </w:num>
  <w:num w:numId="160">
    <w:abstractNumId w:val="2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14"/>
    <w:rsid w:val="00002AEB"/>
    <w:rsid w:val="000046D2"/>
    <w:rsid w:val="00012F3F"/>
    <w:rsid w:val="0002029C"/>
    <w:rsid w:val="00023529"/>
    <w:rsid w:val="00027E2C"/>
    <w:rsid w:val="0003406C"/>
    <w:rsid w:val="00063094"/>
    <w:rsid w:val="00066B0D"/>
    <w:rsid w:val="00076D1D"/>
    <w:rsid w:val="000A1B6D"/>
    <w:rsid w:val="000B312F"/>
    <w:rsid w:val="000B650D"/>
    <w:rsid w:val="000C6A2E"/>
    <w:rsid w:val="000D741F"/>
    <w:rsid w:val="000E2C55"/>
    <w:rsid w:val="0010560B"/>
    <w:rsid w:val="00107A5B"/>
    <w:rsid w:val="0012011D"/>
    <w:rsid w:val="00134CC1"/>
    <w:rsid w:val="00137EF2"/>
    <w:rsid w:val="001451AF"/>
    <w:rsid w:val="00146064"/>
    <w:rsid w:val="00151D3F"/>
    <w:rsid w:val="001562AD"/>
    <w:rsid w:val="00160D85"/>
    <w:rsid w:val="00162CFF"/>
    <w:rsid w:val="001638A5"/>
    <w:rsid w:val="00176946"/>
    <w:rsid w:val="00191FE4"/>
    <w:rsid w:val="001A6DFD"/>
    <w:rsid w:val="001B7028"/>
    <w:rsid w:val="001C4A0A"/>
    <w:rsid w:val="001D59E4"/>
    <w:rsid w:val="001F40E1"/>
    <w:rsid w:val="00203A8C"/>
    <w:rsid w:val="00206F69"/>
    <w:rsid w:val="00207660"/>
    <w:rsid w:val="00216BF2"/>
    <w:rsid w:val="00222ADE"/>
    <w:rsid w:val="00227149"/>
    <w:rsid w:val="00230FC0"/>
    <w:rsid w:val="00235429"/>
    <w:rsid w:val="0024643A"/>
    <w:rsid w:val="00261E09"/>
    <w:rsid w:val="00276941"/>
    <w:rsid w:val="00280703"/>
    <w:rsid w:val="002A25B2"/>
    <w:rsid w:val="002B0C6D"/>
    <w:rsid w:val="002B0D0B"/>
    <w:rsid w:val="002B1AB6"/>
    <w:rsid w:val="002D77C2"/>
    <w:rsid w:val="002E7FA9"/>
    <w:rsid w:val="002F0501"/>
    <w:rsid w:val="002F158C"/>
    <w:rsid w:val="002F31A5"/>
    <w:rsid w:val="003062CE"/>
    <w:rsid w:val="00313ED4"/>
    <w:rsid w:val="00330AC6"/>
    <w:rsid w:val="003360ED"/>
    <w:rsid w:val="00341E20"/>
    <w:rsid w:val="003537DE"/>
    <w:rsid w:val="003611B2"/>
    <w:rsid w:val="00363708"/>
    <w:rsid w:val="00366AFA"/>
    <w:rsid w:val="00366E53"/>
    <w:rsid w:val="00371F8C"/>
    <w:rsid w:val="003876A2"/>
    <w:rsid w:val="003939C0"/>
    <w:rsid w:val="00394D0A"/>
    <w:rsid w:val="00397DB7"/>
    <w:rsid w:val="003B3AC6"/>
    <w:rsid w:val="003C4488"/>
    <w:rsid w:val="003F67AD"/>
    <w:rsid w:val="00401729"/>
    <w:rsid w:val="004226A3"/>
    <w:rsid w:val="00436463"/>
    <w:rsid w:val="004450BA"/>
    <w:rsid w:val="00453C2A"/>
    <w:rsid w:val="00463736"/>
    <w:rsid w:val="004714F4"/>
    <w:rsid w:val="00472CF2"/>
    <w:rsid w:val="00472D58"/>
    <w:rsid w:val="00483CD9"/>
    <w:rsid w:val="00487F09"/>
    <w:rsid w:val="004A3A73"/>
    <w:rsid w:val="004A5011"/>
    <w:rsid w:val="004C7B6A"/>
    <w:rsid w:val="004F4BBF"/>
    <w:rsid w:val="004F5D6A"/>
    <w:rsid w:val="00507786"/>
    <w:rsid w:val="00517C93"/>
    <w:rsid w:val="00525B24"/>
    <w:rsid w:val="0053444C"/>
    <w:rsid w:val="00534C53"/>
    <w:rsid w:val="00544295"/>
    <w:rsid w:val="0055508B"/>
    <w:rsid w:val="005673A5"/>
    <w:rsid w:val="00597AC9"/>
    <w:rsid w:val="005A7B97"/>
    <w:rsid w:val="005B1B92"/>
    <w:rsid w:val="005B6052"/>
    <w:rsid w:val="005F6B20"/>
    <w:rsid w:val="005F6EC3"/>
    <w:rsid w:val="006023AE"/>
    <w:rsid w:val="00621857"/>
    <w:rsid w:val="00622A04"/>
    <w:rsid w:val="00637BD7"/>
    <w:rsid w:val="006454DA"/>
    <w:rsid w:val="00646032"/>
    <w:rsid w:val="00657D02"/>
    <w:rsid w:val="00664AF2"/>
    <w:rsid w:val="00665A97"/>
    <w:rsid w:val="00684F3C"/>
    <w:rsid w:val="006A4692"/>
    <w:rsid w:val="006A7E0F"/>
    <w:rsid w:val="006B2110"/>
    <w:rsid w:val="006C0B8A"/>
    <w:rsid w:val="006C37B9"/>
    <w:rsid w:val="006D4D26"/>
    <w:rsid w:val="006E1587"/>
    <w:rsid w:val="006E54BD"/>
    <w:rsid w:val="006E7DA8"/>
    <w:rsid w:val="006F06D3"/>
    <w:rsid w:val="006F3CA4"/>
    <w:rsid w:val="006F6FFD"/>
    <w:rsid w:val="0070561C"/>
    <w:rsid w:val="0071500B"/>
    <w:rsid w:val="00715C4D"/>
    <w:rsid w:val="00746BE1"/>
    <w:rsid w:val="00755F44"/>
    <w:rsid w:val="007649E8"/>
    <w:rsid w:val="00766D84"/>
    <w:rsid w:val="00777A13"/>
    <w:rsid w:val="00786491"/>
    <w:rsid w:val="00795A70"/>
    <w:rsid w:val="007A3F2D"/>
    <w:rsid w:val="007A7A3F"/>
    <w:rsid w:val="007C11C4"/>
    <w:rsid w:val="007C5F6E"/>
    <w:rsid w:val="007D0AD8"/>
    <w:rsid w:val="007D0C49"/>
    <w:rsid w:val="007D3F01"/>
    <w:rsid w:val="007E020C"/>
    <w:rsid w:val="007F76A1"/>
    <w:rsid w:val="00802DC6"/>
    <w:rsid w:val="008037BF"/>
    <w:rsid w:val="00813150"/>
    <w:rsid w:val="00814AA4"/>
    <w:rsid w:val="00815A7D"/>
    <w:rsid w:val="00817D73"/>
    <w:rsid w:val="0082007E"/>
    <w:rsid w:val="008219CD"/>
    <w:rsid w:val="008223D5"/>
    <w:rsid w:val="008371CC"/>
    <w:rsid w:val="008401E4"/>
    <w:rsid w:val="008462D1"/>
    <w:rsid w:val="00867263"/>
    <w:rsid w:val="008840D9"/>
    <w:rsid w:val="00890AC3"/>
    <w:rsid w:val="00893B5F"/>
    <w:rsid w:val="008B3932"/>
    <w:rsid w:val="008B7026"/>
    <w:rsid w:val="008C0F59"/>
    <w:rsid w:val="008C379D"/>
    <w:rsid w:val="008C4D66"/>
    <w:rsid w:val="008C6FA2"/>
    <w:rsid w:val="008D4EF1"/>
    <w:rsid w:val="008D600C"/>
    <w:rsid w:val="008D6A09"/>
    <w:rsid w:val="008E2239"/>
    <w:rsid w:val="00904B70"/>
    <w:rsid w:val="00906D2E"/>
    <w:rsid w:val="00911FC7"/>
    <w:rsid w:val="00926CA9"/>
    <w:rsid w:val="00940A3A"/>
    <w:rsid w:val="009627F7"/>
    <w:rsid w:val="009642F8"/>
    <w:rsid w:val="00972653"/>
    <w:rsid w:val="009836A3"/>
    <w:rsid w:val="00992DDF"/>
    <w:rsid w:val="00993B18"/>
    <w:rsid w:val="009B64C1"/>
    <w:rsid w:val="009E7FC5"/>
    <w:rsid w:val="009F189F"/>
    <w:rsid w:val="009F24A2"/>
    <w:rsid w:val="009F60D9"/>
    <w:rsid w:val="00A27110"/>
    <w:rsid w:val="00A3052C"/>
    <w:rsid w:val="00A33460"/>
    <w:rsid w:val="00A35D9B"/>
    <w:rsid w:val="00A418D4"/>
    <w:rsid w:val="00A42214"/>
    <w:rsid w:val="00A43922"/>
    <w:rsid w:val="00A645A0"/>
    <w:rsid w:val="00A76DAE"/>
    <w:rsid w:val="00AA3FA5"/>
    <w:rsid w:val="00AA7830"/>
    <w:rsid w:val="00AB3CD0"/>
    <w:rsid w:val="00AD773F"/>
    <w:rsid w:val="00AE2F74"/>
    <w:rsid w:val="00AF2066"/>
    <w:rsid w:val="00AF7B13"/>
    <w:rsid w:val="00AF7C1B"/>
    <w:rsid w:val="00B01D97"/>
    <w:rsid w:val="00B0219A"/>
    <w:rsid w:val="00B17E8F"/>
    <w:rsid w:val="00B2002A"/>
    <w:rsid w:val="00B3395D"/>
    <w:rsid w:val="00B37714"/>
    <w:rsid w:val="00B37AA4"/>
    <w:rsid w:val="00B4259B"/>
    <w:rsid w:val="00B461BC"/>
    <w:rsid w:val="00B52ACB"/>
    <w:rsid w:val="00B6155E"/>
    <w:rsid w:val="00B6429A"/>
    <w:rsid w:val="00B85EDE"/>
    <w:rsid w:val="00B871AF"/>
    <w:rsid w:val="00BA475C"/>
    <w:rsid w:val="00BB7B24"/>
    <w:rsid w:val="00BC243E"/>
    <w:rsid w:val="00BC2482"/>
    <w:rsid w:val="00BD1E85"/>
    <w:rsid w:val="00BD38D1"/>
    <w:rsid w:val="00BE308C"/>
    <w:rsid w:val="00BE6BDA"/>
    <w:rsid w:val="00C10CF4"/>
    <w:rsid w:val="00C20C3A"/>
    <w:rsid w:val="00C24F9F"/>
    <w:rsid w:val="00C25954"/>
    <w:rsid w:val="00C33144"/>
    <w:rsid w:val="00C338C3"/>
    <w:rsid w:val="00C543F2"/>
    <w:rsid w:val="00C63677"/>
    <w:rsid w:val="00C6511F"/>
    <w:rsid w:val="00C72430"/>
    <w:rsid w:val="00C8127F"/>
    <w:rsid w:val="00C82213"/>
    <w:rsid w:val="00C86E2E"/>
    <w:rsid w:val="00C90F66"/>
    <w:rsid w:val="00C95779"/>
    <w:rsid w:val="00CA0A43"/>
    <w:rsid w:val="00CD1C4B"/>
    <w:rsid w:val="00CD6EA4"/>
    <w:rsid w:val="00CE7577"/>
    <w:rsid w:val="00D02C9A"/>
    <w:rsid w:val="00D123EB"/>
    <w:rsid w:val="00D20539"/>
    <w:rsid w:val="00D32682"/>
    <w:rsid w:val="00D42325"/>
    <w:rsid w:val="00D52AC9"/>
    <w:rsid w:val="00D53EE8"/>
    <w:rsid w:val="00D54FA1"/>
    <w:rsid w:val="00DA0059"/>
    <w:rsid w:val="00DA47F0"/>
    <w:rsid w:val="00DA718F"/>
    <w:rsid w:val="00DC0054"/>
    <w:rsid w:val="00DC76FC"/>
    <w:rsid w:val="00DD7502"/>
    <w:rsid w:val="00DE06A8"/>
    <w:rsid w:val="00DE0FA8"/>
    <w:rsid w:val="00DE4C67"/>
    <w:rsid w:val="00DE6B4E"/>
    <w:rsid w:val="00DF1B17"/>
    <w:rsid w:val="00E0324E"/>
    <w:rsid w:val="00E21E48"/>
    <w:rsid w:val="00E25F53"/>
    <w:rsid w:val="00E42943"/>
    <w:rsid w:val="00E45298"/>
    <w:rsid w:val="00E52155"/>
    <w:rsid w:val="00E52D9E"/>
    <w:rsid w:val="00E62015"/>
    <w:rsid w:val="00E63138"/>
    <w:rsid w:val="00E67832"/>
    <w:rsid w:val="00E716B9"/>
    <w:rsid w:val="00E7346A"/>
    <w:rsid w:val="00E7429B"/>
    <w:rsid w:val="00E75090"/>
    <w:rsid w:val="00E9523F"/>
    <w:rsid w:val="00E97FAC"/>
    <w:rsid w:val="00EA27D9"/>
    <w:rsid w:val="00EB114F"/>
    <w:rsid w:val="00EB22E1"/>
    <w:rsid w:val="00EB519B"/>
    <w:rsid w:val="00EC0642"/>
    <w:rsid w:val="00ED263D"/>
    <w:rsid w:val="00ED61D2"/>
    <w:rsid w:val="00ED6DB7"/>
    <w:rsid w:val="00F16F2B"/>
    <w:rsid w:val="00F25D15"/>
    <w:rsid w:val="00F301B6"/>
    <w:rsid w:val="00F3330F"/>
    <w:rsid w:val="00F46856"/>
    <w:rsid w:val="00F53D04"/>
    <w:rsid w:val="00F5427A"/>
    <w:rsid w:val="00F573C8"/>
    <w:rsid w:val="00F61BB3"/>
    <w:rsid w:val="00F67FBF"/>
    <w:rsid w:val="00F84DA1"/>
    <w:rsid w:val="00F90032"/>
    <w:rsid w:val="00F91295"/>
    <w:rsid w:val="00FA3C9A"/>
    <w:rsid w:val="00FA670D"/>
    <w:rsid w:val="00FB0B0E"/>
    <w:rsid w:val="00FE0F4D"/>
    <w:rsid w:val="00FE16B3"/>
    <w:rsid w:val="00FE7087"/>
    <w:rsid w:val="00FF2F0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2680"/>
  <w15:docId w15:val="{BBDE2F43-70D0-4B9B-8827-6F13649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F3F"/>
    <w:pPr>
      <w:spacing w:after="0" w:line="240" w:lineRule="auto"/>
    </w:pPr>
    <w:rPr>
      <w:rFonts w:eastAsiaTheme="minorHAnsi"/>
      <w:kern w:val="0"/>
      <w:sz w:val="24"/>
      <w:szCs w:val="24"/>
    </w:rPr>
  </w:style>
  <w:style w:type="paragraph" w:styleId="Heading1">
    <w:name w:val="heading 1"/>
    <w:basedOn w:val="Normal"/>
    <w:next w:val="Normal"/>
    <w:link w:val="Heading1Char"/>
    <w:uiPriority w:val="1"/>
    <w:qFormat/>
    <w:rsid w:val="00D42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3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customStyle="1" w:styleId="TableParagraph">
    <w:name w:val="Table Paragraph"/>
    <w:basedOn w:val="Normal"/>
    <w:uiPriority w:val="1"/>
    <w:qFormat/>
    <w:rsid w:val="00012F3F"/>
    <w:pPr>
      <w:widowControl w:val="0"/>
      <w:autoSpaceDE w:val="0"/>
      <w:autoSpaceDN w:val="0"/>
      <w:spacing w:line="256" w:lineRule="exact"/>
    </w:pPr>
    <w:rPr>
      <w:rFonts w:ascii="Times New Roman" w:eastAsia="Times New Roman" w:hAnsi="Times New Roman" w:cs="Times New Roman"/>
      <w:sz w:val="22"/>
      <w:szCs w:val="22"/>
      <w:lang w:val="en-US"/>
    </w:rPr>
  </w:style>
  <w:style w:type="table" w:styleId="TableGrid">
    <w:name w:val="Table Grid"/>
    <w:basedOn w:val="TableNormal"/>
    <w:uiPriority w:val="59"/>
    <w:qFormat/>
    <w:rsid w:val="00012F3F"/>
    <w:pPr>
      <w:widowControl w:val="0"/>
      <w:autoSpaceDE w:val="0"/>
      <w:autoSpaceDN w:val="0"/>
      <w:spacing w:after="0" w:line="240" w:lineRule="auto"/>
    </w:pPr>
    <w:rPr>
      <w:rFonts w:eastAsiaTheme="minorHAns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12F3F"/>
    <w:pPr>
      <w:ind w:left="720"/>
      <w:contextualSpacing/>
    </w:pPr>
  </w:style>
  <w:style w:type="character" w:styleId="Hyperlink">
    <w:name w:val="Hyperlink"/>
    <w:basedOn w:val="DefaultParagraphFont"/>
    <w:uiPriority w:val="99"/>
    <w:unhideWhenUsed/>
    <w:rsid w:val="00012F3F"/>
    <w:rPr>
      <w:color w:val="0563C1" w:themeColor="hyperlink"/>
      <w:u w:val="single"/>
    </w:rPr>
  </w:style>
  <w:style w:type="character" w:styleId="Strong">
    <w:name w:val="Strong"/>
    <w:basedOn w:val="DefaultParagraphFont"/>
    <w:uiPriority w:val="22"/>
    <w:qFormat/>
    <w:rsid w:val="00E52155"/>
    <w:rPr>
      <w:b/>
      <w:bCs/>
    </w:rPr>
  </w:style>
  <w:style w:type="paragraph" w:styleId="NoSpacing">
    <w:name w:val="No Spacing"/>
    <w:uiPriority w:val="1"/>
    <w:qFormat/>
    <w:rsid w:val="00E52155"/>
    <w:pPr>
      <w:spacing w:after="0" w:line="240" w:lineRule="auto"/>
    </w:pPr>
    <w:rPr>
      <w:rFonts w:eastAsiaTheme="minorHAnsi"/>
    </w:rPr>
  </w:style>
  <w:style w:type="character" w:customStyle="1" w:styleId="Heading1Char">
    <w:name w:val="Heading 1 Char"/>
    <w:basedOn w:val="DefaultParagraphFont"/>
    <w:link w:val="Heading1"/>
    <w:uiPriority w:val="9"/>
    <w:rsid w:val="00D42325"/>
    <w:rPr>
      <w:rFonts w:asciiTheme="majorHAnsi" w:eastAsiaTheme="majorEastAsia" w:hAnsiTheme="majorHAnsi" w:cstheme="majorBidi"/>
      <w:color w:val="2F5496" w:themeColor="accent1" w:themeShade="BF"/>
      <w:kern w:val="0"/>
      <w:sz w:val="32"/>
      <w:szCs w:val="32"/>
    </w:rPr>
  </w:style>
  <w:style w:type="paragraph" w:styleId="BodyText">
    <w:name w:val="Body Text"/>
    <w:basedOn w:val="Normal"/>
    <w:link w:val="BodyTextChar"/>
    <w:uiPriority w:val="1"/>
    <w:qFormat/>
    <w:rsid w:val="00D42325"/>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42325"/>
    <w:rPr>
      <w:rFonts w:ascii="Times New Roman" w:hAnsi="Times New Roman" w:cs="Times New Roman"/>
      <w:kern w:val="0"/>
      <w:sz w:val="24"/>
      <w:szCs w:val="24"/>
      <w:lang w:val="en-US"/>
    </w:rPr>
  </w:style>
  <w:style w:type="paragraph" w:styleId="Title">
    <w:name w:val="Title"/>
    <w:basedOn w:val="Normal"/>
    <w:link w:val="TitleChar"/>
    <w:uiPriority w:val="1"/>
    <w:qFormat/>
    <w:rsid w:val="00D42325"/>
    <w:pPr>
      <w:widowControl w:val="0"/>
      <w:autoSpaceDE w:val="0"/>
      <w:autoSpaceDN w:val="0"/>
      <w:spacing w:before="60"/>
      <w:ind w:left="220"/>
    </w:pPr>
    <w:rPr>
      <w:rFonts w:ascii="Times New Roman" w:eastAsia="Times New Roman" w:hAnsi="Times New Roman" w:cs="Times New Roman"/>
      <w:sz w:val="36"/>
      <w:szCs w:val="36"/>
      <w:lang w:val="en-US"/>
    </w:rPr>
  </w:style>
  <w:style w:type="character" w:customStyle="1" w:styleId="TitleChar">
    <w:name w:val="Title Char"/>
    <w:basedOn w:val="DefaultParagraphFont"/>
    <w:link w:val="Title"/>
    <w:uiPriority w:val="10"/>
    <w:rsid w:val="00D42325"/>
    <w:rPr>
      <w:rFonts w:ascii="Times New Roman" w:hAnsi="Times New Roman" w:cs="Times New Roman"/>
      <w:kern w:val="0"/>
      <w:sz w:val="36"/>
      <w:szCs w:val="36"/>
      <w:lang w:val="en-US"/>
    </w:rPr>
  </w:style>
  <w:style w:type="paragraph" w:customStyle="1" w:styleId="Default">
    <w:name w:val="Default"/>
    <w:rsid w:val="00D4232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rPr>
  </w:style>
  <w:style w:type="paragraph" w:customStyle="1" w:styleId="TableStyle2">
    <w:name w:val="Table Style 2"/>
    <w:rsid w:val="00D4232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en-US" w:eastAsia="en-GB"/>
    </w:rPr>
  </w:style>
  <w:style w:type="character" w:customStyle="1" w:styleId="UnresolvedMention1">
    <w:name w:val="Unresolved Mention1"/>
    <w:basedOn w:val="DefaultParagraphFont"/>
    <w:uiPriority w:val="99"/>
    <w:semiHidden/>
    <w:unhideWhenUsed/>
    <w:rsid w:val="00D42325"/>
    <w:rPr>
      <w:color w:val="605E5C"/>
      <w:shd w:val="clear" w:color="auto" w:fill="E1DFDD"/>
    </w:rPr>
  </w:style>
  <w:style w:type="character" w:customStyle="1" w:styleId="ListParagraphChar">
    <w:name w:val="List Paragraph Char"/>
    <w:link w:val="ListParagraph"/>
    <w:uiPriority w:val="34"/>
    <w:qFormat/>
    <w:rsid w:val="00D42325"/>
    <w:rPr>
      <w:rFonts w:eastAsiaTheme="minorHAnsi"/>
      <w:kern w:val="0"/>
      <w:sz w:val="24"/>
      <w:szCs w:val="24"/>
    </w:rPr>
  </w:style>
  <w:style w:type="paragraph" w:styleId="BodyText3">
    <w:name w:val="Body Text 3"/>
    <w:basedOn w:val="Normal"/>
    <w:link w:val="BodyText3Char"/>
    <w:uiPriority w:val="99"/>
    <w:unhideWhenUsed/>
    <w:rsid w:val="00D42325"/>
    <w:pPr>
      <w:spacing w:after="120" w:line="276" w:lineRule="auto"/>
    </w:pPr>
    <w:rPr>
      <w:rFonts w:ascii="Calibri" w:eastAsia="SimSun" w:hAnsi="Calibri" w:cs="SimSun"/>
      <w:sz w:val="16"/>
      <w:szCs w:val="16"/>
      <w:lang w:eastAsia="en-IN"/>
    </w:rPr>
  </w:style>
  <w:style w:type="character" w:customStyle="1" w:styleId="BodyText3Char">
    <w:name w:val="Body Text 3 Char"/>
    <w:basedOn w:val="DefaultParagraphFont"/>
    <w:link w:val="BodyText3"/>
    <w:uiPriority w:val="99"/>
    <w:rsid w:val="00D42325"/>
    <w:rPr>
      <w:rFonts w:ascii="Calibri" w:eastAsia="SimSun" w:hAnsi="Calibri" w:cs="SimSun"/>
      <w:kern w:val="0"/>
      <w:sz w:val="16"/>
      <w:szCs w:val="16"/>
      <w:lang w:eastAsia="en-IN"/>
    </w:rPr>
  </w:style>
  <w:style w:type="table" w:customStyle="1" w:styleId="LightShading2">
    <w:name w:val="Light Shading2"/>
    <w:basedOn w:val="TableNormal"/>
    <w:uiPriority w:val="60"/>
    <w:rsid w:val="00D42325"/>
    <w:pPr>
      <w:spacing w:after="0" w:line="240" w:lineRule="auto"/>
    </w:pPr>
    <w:rPr>
      <w:rFonts w:ascii="Calibri" w:eastAsia="Calibri" w:hAnsi="Calibri" w:cs="SimSun"/>
      <w:color w:val="000000"/>
      <w:kern w:val="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D42325"/>
    <w:rPr>
      <w:color w:val="954F72" w:themeColor="followedHyperlink"/>
      <w:u w:val="single"/>
    </w:rPr>
  </w:style>
  <w:style w:type="paragraph" w:customStyle="1" w:styleId="f5">
    <w:name w:val="f5"/>
    <w:rsid w:val="000D741F"/>
    <w:pPr>
      <w:numPr>
        <w:numId w:val="147"/>
      </w:numPr>
      <w:spacing w:after="120" w:line="312" w:lineRule="auto"/>
      <w:jc w:val="both"/>
    </w:pPr>
    <w:rPr>
      <w:rFonts w:ascii="Arial" w:eastAsiaTheme="minorHAnsi" w:hAnsi="Arial"/>
      <w:kern w:val="0"/>
    </w:rPr>
  </w:style>
  <w:style w:type="paragraph" w:customStyle="1" w:styleId="F4">
    <w:name w:val="F4"/>
    <w:basedOn w:val="Normal"/>
    <w:link w:val="F4Char"/>
    <w:rsid w:val="00B37AA4"/>
    <w:pPr>
      <w:spacing w:before="40" w:after="80" w:line="276" w:lineRule="auto"/>
      <w:jc w:val="center"/>
    </w:pPr>
    <w:rPr>
      <w:rFonts w:ascii="Arial" w:eastAsia="SimSun" w:hAnsi="Arial" w:cs="Times New Roman"/>
      <w:b/>
      <w:bCs/>
      <w:caps/>
      <w:noProof/>
      <w:sz w:val="21"/>
      <w:szCs w:val="20"/>
      <w:lang w:val="en-US"/>
    </w:rPr>
  </w:style>
  <w:style w:type="paragraph" w:customStyle="1" w:styleId="F50">
    <w:name w:val="F5"/>
    <w:basedOn w:val="Normal"/>
    <w:link w:val="F5Char"/>
    <w:rsid w:val="00B37AA4"/>
    <w:pPr>
      <w:spacing w:line="269" w:lineRule="auto"/>
    </w:pPr>
    <w:rPr>
      <w:rFonts w:ascii="Arial" w:eastAsia="Times New Roman" w:hAnsi="Arial" w:cs="Times New Roman"/>
      <w:b/>
      <w:bCs/>
      <w:noProof/>
      <w:sz w:val="21"/>
      <w:szCs w:val="21"/>
      <w:lang w:val="en-US"/>
    </w:rPr>
  </w:style>
  <w:style w:type="character" w:customStyle="1" w:styleId="F4Char">
    <w:name w:val="F4 Char"/>
    <w:link w:val="F4"/>
    <w:qFormat/>
    <w:rsid w:val="00B37AA4"/>
    <w:rPr>
      <w:rFonts w:ascii="Arial" w:eastAsia="SimSun" w:hAnsi="Arial" w:cs="Times New Roman"/>
      <w:b/>
      <w:bCs/>
      <w:caps/>
      <w:noProof/>
      <w:kern w:val="0"/>
      <w:sz w:val="21"/>
      <w:szCs w:val="20"/>
      <w:lang w:val="en-US"/>
    </w:rPr>
  </w:style>
  <w:style w:type="character" w:customStyle="1" w:styleId="F5Char">
    <w:name w:val="F5 Char"/>
    <w:link w:val="F50"/>
    <w:qFormat/>
    <w:rsid w:val="00B37AA4"/>
    <w:rPr>
      <w:rFonts w:ascii="Arial" w:hAnsi="Arial" w:cs="Times New Roman"/>
      <w:b/>
      <w:bCs/>
      <w:noProof/>
      <w:kern w:val="0"/>
      <w:sz w:val="21"/>
      <w:szCs w:val="21"/>
      <w:lang w:val="en-US"/>
    </w:rPr>
  </w:style>
  <w:style w:type="paragraph" w:styleId="BalloonText">
    <w:name w:val="Balloon Text"/>
    <w:basedOn w:val="Normal"/>
    <w:link w:val="BalloonTextChar"/>
    <w:uiPriority w:val="99"/>
    <w:semiHidden/>
    <w:unhideWhenUsed/>
    <w:rsid w:val="00507786"/>
    <w:rPr>
      <w:rFonts w:ascii="Tahoma" w:hAnsi="Tahoma" w:cs="Tahoma"/>
      <w:sz w:val="16"/>
      <w:szCs w:val="16"/>
    </w:rPr>
  </w:style>
  <w:style w:type="character" w:customStyle="1" w:styleId="BalloonTextChar">
    <w:name w:val="Balloon Text Char"/>
    <w:basedOn w:val="DefaultParagraphFont"/>
    <w:link w:val="BalloonText"/>
    <w:uiPriority w:val="99"/>
    <w:semiHidden/>
    <w:rsid w:val="00507786"/>
    <w:rPr>
      <w:rFonts w:ascii="Tahoma" w:eastAsiaTheme="minorHAnsi" w:hAnsi="Tahoma" w:cs="Tahoma"/>
      <w:kern w:val="0"/>
      <w:sz w:val="16"/>
      <w:szCs w:val="16"/>
    </w:rPr>
  </w:style>
  <w:style w:type="paragraph" w:styleId="Header">
    <w:name w:val="header"/>
    <w:basedOn w:val="Normal"/>
    <w:link w:val="HeaderChar"/>
    <w:uiPriority w:val="99"/>
    <w:unhideWhenUsed/>
    <w:rsid w:val="00487F09"/>
    <w:pPr>
      <w:tabs>
        <w:tab w:val="center" w:pos="4513"/>
        <w:tab w:val="right" w:pos="9026"/>
      </w:tabs>
    </w:pPr>
  </w:style>
  <w:style w:type="character" w:customStyle="1" w:styleId="HeaderChar">
    <w:name w:val="Header Char"/>
    <w:basedOn w:val="DefaultParagraphFont"/>
    <w:link w:val="Header"/>
    <w:uiPriority w:val="99"/>
    <w:rsid w:val="00487F09"/>
    <w:rPr>
      <w:rFonts w:eastAsiaTheme="minorHAnsi"/>
      <w:kern w:val="0"/>
      <w:sz w:val="24"/>
      <w:szCs w:val="24"/>
    </w:rPr>
  </w:style>
  <w:style w:type="paragraph" w:styleId="Footer">
    <w:name w:val="footer"/>
    <w:basedOn w:val="Normal"/>
    <w:link w:val="FooterChar"/>
    <w:uiPriority w:val="99"/>
    <w:unhideWhenUsed/>
    <w:rsid w:val="00487F09"/>
    <w:pPr>
      <w:tabs>
        <w:tab w:val="center" w:pos="4513"/>
        <w:tab w:val="right" w:pos="9026"/>
      </w:tabs>
    </w:pPr>
  </w:style>
  <w:style w:type="character" w:customStyle="1" w:styleId="FooterChar">
    <w:name w:val="Footer Char"/>
    <w:basedOn w:val="DefaultParagraphFont"/>
    <w:link w:val="Footer"/>
    <w:uiPriority w:val="99"/>
    <w:rsid w:val="00487F09"/>
    <w:rPr>
      <w:rFonts w:eastAsiaTheme="minorHAnsi"/>
      <w:kern w:val="0"/>
      <w:sz w:val="24"/>
      <w:szCs w:val="24"/>
    </w:rPr>
  </w:style>
  <w:style w:type="table" w:customStyle="1" w:styleId="TableGrid1">
    <w:name w:val="Table Grid1"/>
    <w:basedOn w:val="TableNormal"/>
    <w:uiPriority w:val="59"/>
    <w:rsid w:val="00151D3F"/>
    <w:pPr>
      <w:spacing w:after="0" w:line="240" w:lineRule="auto"/>
    </w:pPr>
    <w:rPr>
      <w:rFonts w:eastAsiaTheme="minorHAns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151D3F"/>
    <w:pPr>
      <w:spacing w:after="0" w:line="240" w:lineRule="auto"/>
    </w:pPr>
    <w:rPr>
      <w:rFonts w:eastAsiaTheme="minorHAnsi"/>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670D"/>
    <w:rPr>
      <w:color w:val="605E5C"/>
      <w:shd w:val="clear" w:color="auto" w:fill="E1DFDD"/>
    </w:rPr>
  </w:style>
  <w:style w:type="character" w:customStyle="1" w:styleId="Heading2Char">
    <w:name w:val="Heading 2 Char"/>
    <w:basedOn w:val="DefaultParagraphFont"/>
    <w:link w:val="Heading2"/>
    <w:uiPriority w:val="9"/>
    <w:semiHidden/>
    <w:rsid w:val="00E63138"/>
    <w:rPr>
      <w:rFonts w:asciiTheme="majorHAnsi" w:eastAsiaTheme="majorEastAsia" w:hAnsiTheme="majorHAnsi" w:cstheme="majorBidi"/>
      <w:color w:val="2F5496" w:themeColor="accent1" w:themeShade="BF"/>
      <w:kern w:val="0"/>
      <w:sz w:val="26"/>
      <w:szCs w:val="26"/>
    </w:rPr>
  </w:style>
  <w:style w:type="table" w:customStyle="1" w:styleId="TableGrid3">
    <w:name w:val="Table Grid3"/>
    <w:basedOn w:val="TableNormal"/>
    <w:next w:val="TableGrid"/>
    <w:uiPriority w:val="39"/>
    <w:qFormat/>
    <w:rsid w:val="00002AEB"/>
    <w:pPr>
      <w:spacing w:after="0" w:line="240" w:lineRule="auto"/>
    </w:pPr>
    <w:rPr>
      <w:rFonts w:ascii="Calibri" w:eastAsia="Calibri" w:hAnsi="Calibri" w:cs="SimSun"/>
      <w:kern w:val="0"/>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002AEB"/>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7271">
      <w:bodyDiv w:val="1"/>
      <w:marLeft w:val="0"/>
      <w:marRight w:val="0"/>
      <w:marTop w:val="0"/>
      <w:marBottom w:val="0"/>
      <w:divBdr>
        <w:top w:val="none" w:sz="0" w:space="0" w:color="auto"/>
        <w:left w:val="none" w:sz="0" w:space="0" w:color="auto"/>
        <w:bottom w:val="none" w:sz="0" w:space="0" w:color="auto"/>
        <w:right w:val="none" w:sz="0" w:space="0" w:color="auto"/>
      </w:divBdr>
    </w:div>
    <w:div w:id="837770419">
      <w:bodyDiv w:val="1"/>
      <w:marLeft w:val="0"/>
      <w:marRight w:val="0"/>
      <w:marTop w:val="0"/>
      <w:marBottom w:val="0"/>
      <w:divBdr>
        <w:top w:val="none" w:sz="0" w:space="0" w:color="auto"/>
        <w:left w:val="none" w:sz="0" w:space="0" w:color="auto"/>
        <w:bottom w:val="none" w:sz="0" w:space="0" w:color="auto"/>
        <w:right w:val="none" w:sz="0" w:space="0" w:color="auto"/>
      </w:divBdr>
    </w:div>
    <w:div w:id="1315525353">
      <w:bodyDiv w:val="1"/>
      <w:marLeft w:val="0"/>
      <w:marRight w:val="0"/>
      <w:marTop w:val="0"/>
      <w:marBottom w:val="0"/>
      <w:divBdr>
        <w:top w:val="none" w:sz="0" w:space="0" w:color="auto"/>
        <w:left w:val="none" w:sz="0" w:space="0" w:color="auto"/>
        <w:bottom w:val="none" w:sz="0" w:space="0" w:color="auto"/>
        <w:right w:val="none" w:sz="0" w:space="0" w:color="auto"/>
      </w:divBdr>
    </w:div>
    <w:div w:id="14177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journal/15464284" TargetMode="External"/><Relationship Id="rId18" Type="http://schemas.openxmlformats.org/officeDocument/2006/relationships/hyperlink" Target="http://naia-artists.org/" TargetMode="External"/><Relationship Id="rId26" Type="http://schemas.openxmlformats.org/officeDocument/2006/relationships/hyperlink" Target="https://www.popphoto.com/" TargetMode="External"/><Relationship Id="rId39" Type="http://schemas.openxmlformats.org/officeDocument/2006/relationships/hyperlink" Target="https://www.creativemarket.com/blog/8-steps-to-perfect-publication-design" TargetMode="External"/><Relationship Id="rId21" Type="http://schemas.openxmlformats.org/officeDocument/2006/relationships/hyperlink" Target="https://benjamins.com/catalog/idj" TargetMode="External"/><Relationship Id="rId34" Type="http://schemas.openxmlformats.org/officeDocument/2006/relationships/hyperlink" Target="https://www.wppiexpo.com/" TargetMode="External"/><Relationship Id="rId42" Type="http://schemas.openxmlformats.org/officeDocument/2006/relationships/hyperlink" Target="https://www.popphoto.com/" TargetMode="External"/><Relationship Id="rId47" Type="http://schemas.openxmlformats.org/officeDocument/2006/relationships/hyperlink" Target="https://www.w3.org/standards/techs/multimedia" TargetMode="External"/><Relationship Id="rId50" Type="http://schemas.openxmlformats.org/officeDocument/2006/relationships/hyperlink" Target="https://www.meia.org" TargetMode="External"/><Relationship Id="rId55" Type="http://schemas.openxmlformats.org/officeDocument/2006/relationships/hyperlink" Target="https://creativecommons.org/" TargetMode="External"/><Relationship Id="rId63" Type="http://schemas.openxmlformats.org/officeDocument/2006/relationships/hyperlink" Target="https://themecurve.com/blog/10-tips-for-creating-effective-multimedia-content-packaging/" TargetMode="External"/><Relationship Id="rId68" Type="http://schemas.openxmlformats.org/officeDocument/2006/relationships/hyperlink" Target="https://www.tandfonline.com/toc/rfdc20/current" TargetMode="External"/><Relationship Id="rId76" Type="http://schemas.openxmlformats.org/officeDocument/2006/relationships/hyperlink" Target="https://www.journals.elsevier.com/journal-of-interactive-marketing" TargetMode="External"/><Relationship Id="rId84" Type="http://schemas.openxmlformats.org/officeDocument/2006/relationships/hyperlink" Target="http://www.thevrara.com/" TargetMode="External"/><Relationship Id="rId89" Type="http://schemas.openxmlformats.org/officeDocument/2006/relationships/hyperlink" Target="http://www.imcca.org/" TargetMode="External"/><Relationship Id="rId7" Type="http://schemas.openxmlformats.org/officeDocument/2006/relationships/endnotes" Target="endnotes.xml"/><Relationship Id="rId71" Type="http://schemas.openxmlformats.org/officeDocument/2006/relationships/hyperlink" Target="https://www.dmi.org/" TargetMode="External"/><Relationship Id="rId2" Type="http://schemas.openxmlformats.org/officeDocument/2006/relationships/numbering" Target="numbering.xml"/><Relationship Id="rId16" Type="http://schemas.openxmlformats.org/officeDocument/2006/relationships/hyperlink" Target="https://animationguild.org/" TargetMode="External"/><Relationship Id="rId29" Type="http://schemas.openxmlformats.org/officeDocument/2006/relationships/hyperlink" Target="https://www.digitalphotopro.com/" TargetMode="External"/><Relationship Id="rId11" Type="http://schemas.openxmlformats.org/officeDocument/2006/relationships/hyperlink" Target="https://www.mitpressjournals.org/loi/leon" TargetMode="External"/><Relationship Id="rId24" Type="http://schemas.openxmlformats.org/officeDocument/2006/relationships/hyperlink" Target="https://sigdoc.acm.org/" TargetMode="External"/><Relationship Id="rId32" Type="http://schemas.openxmlformats.org/officeDocument/2006/relationships/hyperlink" Target="https://soc.org/" TargetMode="External"/><Relationship Id="rId37" Type="http://schemas.openxmlformats.org/officeDocument/2006/relationships/hyperlink" Target="https://www.Canva.com/blog/professional-publication-designs/" TargetMode="External"/><Relationship Id="rId40" Type="http://schemas.openxmlformats.org/officeDocument/2006/relationships/hyperlink" Target="https://www.canopybranding.com/expert-tips-for-professional-publication-design/" TargetMode="External"/><Relationship Id="rId45" Type="http://schemas.openxmlformats.org/officeDocument/2006/relationships/hyperlink" Target="https://www.bjp-online.com/" TargetMode="External"/><Relationship Id="rId53" Type="http://schemas.openxmlformats.org/officeDocument/2006/relationships/hyperlink" Target="https://wiki.audacityteam.org/" TargetMode="External"/><Relationship Id="rId58" Type="http://schemas.openxmlformats.org/officeDocument/2006/relationships/hyperlink" Target="https://www.blenderguru.com/" TargetMode="External"/><Relationship Id="rId66" Type="http://schemas.openxmlformats.org/officeDocument/2006/relationships/hyperlink" Target="https://www.journals.elsevier.com/design-studies/" TargetMode="External"/><Relationship Id="rId74" Type="http://schemas.openxmlformats.org/officeDocument/2006/relationships/hyperlink" Target="https://www.tandfonline.com/toc/hhci20/current" TargetMode="External"/><Relationship Id="rId79" Type="http://schemas.openxmlformats.org/officeDocument/2006/relationships/header" Target="header1.xml"/><Relationship Id="rId87" Type="http://schemas.openxmlformats.org/officeDocument/2006/relationships/hyperlink" Target="http://www.visualeffectssociety.com/" TargetMode="External"/><Relationship Id="rId5" Type="http://schemas.openxmlformats.org/officeDocument/2006/relationships/webSettings" Target="webSettings.xml"/><Relationship Id="rId61" Type="http://schemas.openxmlformats.org/officeDocument/2006/relationships/hyperlink" Target="https://www.fpeusa.com/the-basics-of-multimedia-content-packaging/" TargetMode="External"/><Relationship Id="rId82" Type="http://schemas.openxmlformats.org/officeDocument/2006/relationships/hyperlink" Target="http://vwresearch.org/" TargetMode="External"/><Relationship Id="rId90" Type="http://schemas.openxmlformats.org/officeDocument/2006/relationships/fontTable" Target="fontTable.xml"/><Relationship Id="rId19" Type="http://schemas.openxmlformats.org/officeDocument/2006/relationships/hyperlink" Target="https://www.tandfonline.com/toc/hvcq20/current" TargetMode="External"/><Relationship Id="rId14" Type="http://schemas.openxmlformats.org/officeDocument/2006/relationships/hyperlink" Target="https://www.adcglobal.org/" TargetMode="External"/><Relationship Id="rId22" Type="http://schemas.openxmlformats.org/officeDocument/2006/relationships/hyperlink" Target="https://journals.sagepub.com/home/dcn" TargetMode="External"/><Relationship Id="rId27" Type="http://schemas.openxmlformats.org/officeDocument/2006/relationships/hyperlink" Target="https://www.americanphotomag.com/" TargetMode="External"/><Relationship Id="rId30" Type="http://schemas.openxmlformats.org/officeDocument/2006/relationships/hyperlink" Target="https://www.ppa.com/" TargetMode="External"/><Relationship Id="rId35" Type="http://schemas.openxmlformats.org/officeDocument/2006/relationships/hyperlink" Target="https://www.producersguild.org/" TargetMode="External"/><Relationship Id="rId43" Type="http://schemas.openxmlformats.org/officeDocument/2006/relationships/hyperlink" Target="https://www.dpreview.com/" TargetMode="External"/><Relationship Id="rId48" Type="http://schemas.openxmlformats.org/officeDocument/2006/relationships/hyperlink" Target="https://www.digitalmediahub.net/multimedia-technology-standards" TargetMode="External"/><Relationship Id="rId56" Type="http://schemas.openxmlformats.org/officeDocument/2006/relationships/hyperlink" Target="https://www.blendernation.com/" TargetMode="External"/><Relationship Id="rId64" Type="http://schemas.openxmlformats.org/officeDocument/2006/relationships/hyperlink" Target="https://elearningindustry.com/the-power-of-multimedia-content-packaging-in-e-learning" TargetMode="External"/><Relationship Id="rId69" Type="http://schemas.openxmlformats.org/officeDocument/2006/relationships/hyperlink" Target="https://www.idsa.org/" TargetMode="External"/><Relationship Id="rId77" Type="http://schemas.openxmlformats.org/officeDocument/2006/relationships/hyperlink" Target="https://www.tandfonline.com/toc/hhci20/current" TargetMode="External"/><Relationship Id="rId8" Type="http://schemas.openxmlformats.org/officeDocument/2006/relationships/image" Target="media/image1.png"/><Relationship Id="rId51" Type="http://schemas.openxmlformats.org/officeDocument/2006/relationships/hyperlink" Target="https://www.audacitytutorial.com/" TargetMode="External"/><Relationship Id="rId72" Type="http://schemas.openxmlformats.org/officeDocument/2006/relationships/hyperlink" Target="https://www.designsingapore.org/" TargetMode="External"/><Relationship Id="rId80" Type="http://schemas.openxmlformats.org/officeDocument/2006/relationships/hyperlink" Target="http://www.jvrb.org/" TargetMode="External"/><Relationship Id="rId85" Type="http://schemas.openxmlformats.org/officeDocument/2006/relationships/hyperlink" Target="http://www.digitalproductionpartnership.co.uk/" TargetMode="External"/><Relationship Id="rId3" Type="http://schemas.openxmlformats.org/officeDocument/2006/relationships/styles" Target="styles.xml"/><Relationship Id="rId12" Type="http://schemas.openxmlformats.org/officeDocument/2006/relationships/hyperlink" Target="https://www.jada-art.org/" TargetMode="External"/><Relationship Id="rId17" Type="http://schemas.openxmlformats.org/officeDocument/2006/relationships/hyperlink" Target="https://www.creativeindustriesfederation.com/" TargetMode="External"/><Relationship Id="rId25" Type="http://schemas.openxmlformats.org/officeDocument/2006/relationships/hyperlink" Target="https://ppmag.com/" TargetMode="External"/><Relationship Id="rId33" Type="http://schemas.openxmlformats.org/officeDocument/2006/relationships/hyperlink" Target="https://www.documentary.org/" TargetMode="External"/><Relationship Id="rId38" Type="http://schemas.openxmlformats.org/officeDocument/2006/relationships/hyperlink" Target="https://www.creativebloq.com/advice/20-best-practices-for-publication-design" TargetMode="External"/><Relationship Id="rId46" Type="http://schemas.openxmlformats.org/officeDocument/2006/relationships/hyperlink" Target="https://en.wikipedia.org/wiki/Multimedia_technology" TargetMode="External"/><Relationship Id="rId59" Type="http://schemas.openxmlformats.org/officeDocument/2006/relationships/hyperlink" Target="https://www.3dartistonline.com/" TargetMode="External"/><Relationship Id="rId67" Type="http://schemas.openxmlformats.org/officeDocument/2006/relationships/hyperlink" Target="https://www.mitpressjournals.org/loi/desi" TargetMode="External"/><Relationship Id="rId20" Type="http://schemas.openxmlformats.org/officeDocument/2006/relationships/hyperlink" Target="http://www.visualnarratives.org/jvl/index.html" TargetMode="External"/><Relationship Id="rId41" Type="http://schemas.openxmlformats.org/officeDocument/2006/relationships/hyperlink" Target="https://www.journalofphotography.com/" TargetMode="External"/><Relationship Id="rId54" Type="http://schemas.openxmlformats.org/officeDocument/2006/relationships/hyperlink" Target="https://www.blackmagicdesign.com/support/family/davinci-resolve/" TargetMode="External"/><Relationship Id="rId62" Type="http://schemas.openxmlformats.org/officeDocument/2006/relationships/hyperlink" Target="https://www.knowledgeplus.in/10-creative-uses-of-multimedia-content-packaging/" TargetMode="External"/><Relationship Id="rId70" Type="http://schemas.openxmlformats.org/officeDocument/2006/relationships/hyperlink" Target="https://ixda.org/" TargetMode="External"/><Relationship Id="rId75" Type="http://schemas.openxmlformats.org/officeDocument/2006/relationships/hyperlink" Target="https://dl.acm.org/journal/tochi" TargetMode="External"/><Relationship Id="rId83" Type="http://schemas.openxmlformats.org/officeDocument/2006/relationships/hyperlink" Target="http://www.thevrara.com/" TargetMode="External"/><Relationship Id="rId88" Type="http://schemas.openxmlformats.org/officeDocument/2006/relationships/hyperlink" Target="http://www.visualeffectssociety.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cietyillustrators.org/" TargetMode="External"/><Relationship Id="rId23" Type="http://schemas.openxmlformats.org/officeDocument/2006/relationships/hyperlink" Target="https://sigdoc.acm.org/publications/cdq/" TargetMode="External"/><Relationship Id="rId28" Type="http://schemas.openxmlformats.org/officeDocument/2006/relationships/hyperlink" Target="https://aperture.org/" TargetMode="External"/><Relationship Id="rId36" Type="http://schemas.openxmlformats.org/officeDocument/2006/relationships/hyperlink" Target="https://www.canva.com/learn/" TargetMode="External"/><Relationship Id="rId49" Type="http://schemas.openxmlformats.org/officeDocument/2006/relationships/hyperlink" Target="https://ima.org" TargetMode="External"/><Relationship Id="rId57" Type="http://schemas.openxmlformats.org/officeDocument/2006/relationships/hyperlink" Target="https://blenderartists.org/" TargetMode="External"/><Relationship Id="rId10" Type="http://schemas.openxmlformats.org/officeDocument/2006/relationships/hyperlink" Target="https://www.digitalartsonline.co.uk/" TargetMode="External"/><Relationship Id="rId31" Type="http://schemas.openxmlformats.org/officeDocument/2006/relationships/hyperlink" Target="https://www.nab.org/" TargetMode="External"/><Relationship Id="rId44" Type="http://schemas.openxmlformats.org/officeDocument/2006/relationships/hyperlink" Target="https://ppmag.com/" TargetMode="External"/><Relationship Id="rId52" Type="http://schemas.openxmlformats.org/officeDocument/2006/relationships/hyperlink" Target="https://www.davinciresolvetutorials.com/" TargetMode="External"/><Relationship Id="rId60" Type="http://schemas.openxmlformats.org/officeDocument/2006/relationships/hyperlink" Target="https://www.cgw.com/" TargetMode="External"/><Relationship Id="rId65" Type="http://schemas.openxmlformats.org/officeDocument/2006/relationships/hyperlink" Target="https://www.imaginopro.com/resources/benefits-of-using-multimedia-content-packaging-inlearning/" TargetMode="External"/><Relationship Id="rId73" Type="http://schemas.openxmlformats.org/officeDocument/2006/relationships/hyperlink" Target="https://uxpajournal.org/" TargetMode="External"/><Relationship Id="rId78" Type="http://schemas.openxmlformats.org/officeDocument/2006/relationships/hyperlink" Target="https://voice123.com/blog/filmmaking/types-of-documentaries/" TargetMode="External"/><Relationship Id="rId81" Type="http://schemas.openxmlformats.org/officeDocument/2006/relationships/hyperlink" Target="http://www.jvrb.org/" TargetMode="External"/><Relationship Id="rId86" Type="http://schemas.openxmlformats.org/officeDocument/2006/relationships/hyperlink" Target="http://www.digitalproductionpartnership.co.uk/" TargetMode="External"/><Relationship Id="rId4" Type="http://schemas.openxmlformats.org/officeDocument/2006/relationships/settings" Target="settings.xml"/><Relationship Id="rId9" Type="http://schemas.openxmlformats.org/officeDocument/2006/relationships/hyperlink" Target="https://www.how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FB5A-56E9-46D5-98BA-82E96AA1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164</Pages>
  <Words>54832</Words>
  <Characters>312546</Characters>
  <Application>Microsoft Office Word</Application>
  <DocSecurity>0</DocSecurity>
  <Lines>2604</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Yazhini Muruganandan</dc:creator>
  <cp:lastModifiedBy>DELL</cp:lastModifiedBy>
  <cp:revision>234</cp:revision>
  <cp:lastPrinted>2023-06-28T06:13:00Z</cp:lastPrinted>
  <dcterms:created xsi:type="dcterms:W3CDTF">2023-06-26T11:59:00Z</dcterms:created>
  <dcterms:modified xsi:type="dcterms:W3CDTF">2025-10-14T12:00:00Z</dcterms:modified>
</cp:coreProperties>
</file>